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ayout w:type="fixed"/>
        <w:tblLook w:val="00A0" w:firstRow="1" w:lastRow="0" w:firstColumn="1" w:lastColumn="0" w:noHBand="0" w:noVBand="0"/>
      </w:tblPr>
      <w:tblGrid>
        <w:gridCol w:w="5642"/>
        <w:gridCol w:w="283"/>
        <w:gridCol w:w="4423"/>
      </w:tblGrid>
      <w:tr w:rsidR="006B56FA" w14:paraId="770188D7" w14:textId="77777777" w:rsidTr="006B56FA">
        <w:trPr>
          <w:trHeight w:val="838"/>
        </w:trPr>
        <w:tc>
          <w:tcPr>
            <w:tcW w:w="10348" w:type="dxa"/>
            <w:gridSpan w:val="3"/>
            <w:tcMar>
              <w:top w:w="57" w:type="dxa"/>
              <w:left w:w="113" w:type="dxa"/>
              <w:bottom w:w="57" w:type="dxa"/>
              <w:right w:w="57" w:type="dxa"/>
            </w:tcMar>
            <w:vAlign w:val="center"/>
            <w:hideMark/>
          </w:tcPr>
          <w:p w14:paraId="5C81B4CA" w14:textId="5023BC64" w:rsidR="006B56FA" w:rsidRPr="006B56FA" w:rsidRDefault="006B56FA">
            <w:pPr>
              <w:rPr>
                <w:sz w:val="42"/>
                <w:szCs w:val="42"/>
              </w:rPr>
            </w:pPr>
            <w:r w:rsidRPr="006B56FA">
              <w:rPr>
                <w:rFonts w:ascii="Arial" w:hAnsi="Arial"/>
                <w:b/>
                <w:sz w:val="42"/>
                <w:szCs w:val="42"/>
              </w:rPr>
              <w:t xml:space="preserve">Ohms </w:t>
            </w:r>
            <w:r>
              <w:rPr>
                <w:rFonts w:ascii="Arial" w:hAnsi="Arial"/>
                <w:b/>
                <w:sz w:val="42"/>
                <w:szCs w:val="42"/>
              </w:rPr>
              <w:t>l</w:t>
            </w:r>
            <w:r w:rsidRPr="006B56FA">
              <w:rPr>
                <w:rFonts w:ascii="Arial" w:hAnsi="Arial"/>
                <w:b/>
                <w:sz w:val="42"/>
                <w:szCs w:val="42"/>
              </w:rPr>
              <w:t xml:space="preserve">aw resistor calculation with BBC </w:t>
            </w:r>
            <w:proofErr w:type="spellStart"/>
            <w:proofErr w:type="gramStart"/>
            <w:r w:rsidRPr="006B56FA">
              <w:rPr>
                <w:rFonts w:ascii="Arial" w:hAnsi="Arial"/>
                <w:b/>
                <w:sz w:val="42"/>
                <w:szCs w:val="42"/>
              </w:rPr>
              <w:t>Micro:bit</w:t>
            </w:r>
            <w:proofErr w:type="spellEnd"/>
            <w:proofErr w:type="gramEnd"/>
          </w:p>
        </w:tc>
      </w:tr>
      <w:tr w:rsidR="006B56FA" w14:paraId="1F61E1CD" w14:textId="77777777" w:rsidTr="006B56FA">
        <w:trPr>
          <w:trHeight w:hRule="exact" w:val="57"/>
        </w:trPr>
        <w:tc>
          <w:tcPr>
            <w:tcW w:w="5642" w:type="dxa"/>
            <w:tcMar>
              <w:top w:w="57" w:type="dxa"/>
              <w:left w:w="113" w:type="dxa"/>
              <w:bottom w:w="57" w:type="dxa"/>
              <w:right w:w="57" w:type="dxa"/>
            </w:tcMar>
            <w:vAlign w:val="center"/>
          </w:tcPr>
          <w:p w14:paraId="10EB89AF" w14:textId="77777777" w:rsidR="006B56FA" w:rsidRDefault="006B56FA">
            <w:pPr>
              <w:rPr>
                <w:sz w:val="16"/>
                <w:szCs w:val="22"/>
              </w:rPr>
            </w:pPr>
          </w:p>
        </w:tc>
        <w:tc>
          <w:tcPr>
            <w:tcW w:w="283" w:type="dxa"/>
            <w:tcMar>
              <w:top w:w="57" w:type="dxa"/>
              <w:left w:w="113" w:type="dxa"/>
              <w:bottom w:w="57" w:type="dxa"/>
              <w:right w:w="57" w:type="dxa"/>
            </w:tcMar>
            <w:vAlign w:val="center"/>
          </w:tcPr>
          <w:p w14:paraId="370DAF81" w14:textId="77777777" w:rsidR="006B56FA" w:rsidRDefault="006B56FA">
            <w:pPr>
              <w:rPr>
                <w:sz w:val="16"/>
              </w:rPr>
            </w:pPr>
          </w:p>
        </w:tc>
        <w:tc>
          <w:tcPr>
            <w:tcW w:w="4423" w:type="dxa"/>
            <w:tcMar>
              <w:top w:w="57" w:type="dxa"/>
              <w:left w:w="113" w:type="dxa"/>
              <w:bottom w:w="57" w:type="dxa"/>
              <w:right w:w="57" w:type="dxa"/>
            </w:tcMar>
            <w:vAlign w:val="center"/>
          </w:tcPr>
          <w:p w14:paraId="2312B2CB" w14:textId="77777777" w:rsidR="006B56FA" w:rsidRDefault="006B56FA">
            <w:pPr>
              <w:rPr>
                <w:sz w:val="16"/>
              </w:rPr>
            </w:pPr>
          </w:p>
        </w:tc>
      </w:tr>
      <w:tr w:rsidR="006B56FA" w14:paraId="180C7439" w14:textId="77777777" w:rsidTr="006B56FA">
        <w:trPr>
          <w:trHeight w:val="113"/>
        </w:trPr>
        <w:tc>
          <w:tcPr>
            <w:tcW w:w="10348" w:type="dxa"/>
            <w:gridSpan w:val="3"/>
            <w:tcMar>
              <w:top w:w="57" w:type="dxa"/>
              <w:left w:w="113" w:type="dxa"/>
              <w:bottom w:w="57" w:type="dxa"/>
              <w:right w:w="57" w:type="dxa"/>
            </w:tcMar>
            <w:vAlign w:val="center"/>
          </w:tcPr>
          <w:p w14:paraId="092036F7" w14:textId="77777777" w:rsidR="006B56FA" w:rsidRDefault="006B56FA">
            <w:pPr>
              <w:rPr>
                <w:rFonts w:ascii="Arial" w:hAnsi="Arial" w:cs="Arial"/>
                <w:sz w:val="32"/>
              </w:rPr>
            </w:pPr>
            <w:r>
              <w:rPr>
                <w:rFonts w:ascii="Arial" w:hAnsi="Arial" w:cs="Arial"/>
                <w:sz w:val="32"/>
              </w:rPr>
              <w:t xml:space="preserve">Understand the relationship between voltage, current and </w:t>
            </w:r>
            <w:proofErr w:type="gramStart"/>
            <w:r>
              <w:rPr>
                <w:rFonts w:ascii="Arial" w:hAnsi="Arial" w:cs="Arial"/>
                <w:sz w:val="32"/>
              </w:rPr>
              <w:t>resistance</w:t>
            </w:r>
            <w:proofErr w:type="gramEnd"/>
          </w:p>
          <w:p w14:paraId="33E94BC4" w14:textId="77777777" w:rsidR="006B56FA" w:rsidRDefault="006B56FA">
            <w:pPr>
              <w:rPr>
                <w:rFonts w:ascii="Calibri" w:hAnsi="Calibri" w:cs="Times New Roman"/>
                <w:sz w:val="18"/>
              </w:rPr>
            </w:pPr>
          </w:p>
        </w:tc>
      </w:tr>
      <w:tr w:rsidR="006B56FA" w14:paraId="73A01D2D" w14:textId="77777777" w:rsidTr="006B56FA">
        <w:trPr>
          <w:trHeight w:val="170"/>
        </w:trPr>
        <w:tc>
          <w:tcPr>
            <w:tcW w:w="5642" w:type="dxa"/>
            <w:tcMar>
              <w:top w:w="57" w:type="dxa"/>
              <w:left w:w="113" w:type="dxa"/>
              <w:bottom w:w="57" w:type="dxa"/>
              <w:right w:w="57" w:type="dxa"/>
            </w:tcMar>
          </w:tcPr>
          <w:p w14:paraId="30D37644" w14:textId="77777777" w:rsidR="006B56FA" w:rsidRDefault="006B56FA">
            <w:pPr>
              <w:spacing w:before="120"/>
              <w:rPr>
                <w:rFonts w:ascii="Arial" w:hAnsi="Arial" w:cs="Arial"/>
                <w:b/>
                <w:color w:val="000000"/>
                <w:sz w:val="20"/>
                <w:szCs w:val="20"/>
              </w:rPr>
            </w:pPr>
            <w:r>
              <w:rPr>
                <w:rFonts w:ascii="Arial" w:hAnsi="Arial" w:cs="Arial"/>
                <w:b/>
                <w:color w:val="000000"/>
                <w:sz w:val="20"/>
                <w:szCs w:val="20"/>
              </w:rPr>
              <w:t xml:space="preserve">Subjects: </w:t>
            </w:r>
            <w:r>
              <w:rPr>
                <w:rFonts w:ascii="Arial" w:hAnsi="Arial" w:cs="Arial"/>
                <w:color w:val="000000"/>
                <w:sz w:val="20"/>
                <w:szCs w:val="20"/>
              </w:rPr>
              <w:t>Design &amp; Technology, Science</w:t>
            </w:r>
          </w:p>
          <w:p w14:paraId="3B6CD416" w14:textId="77777777" w:rsidR="006B56FA" w:rsidRDefault="006B56FA">
            <w:pPr>
              <w:rPr>
                <w:rFonts w:ascii="Arial" w:hAnsi="Arial" w:cs="Arial"/>
                <w:b/>
                <w:color w:val="000000"/>
                <w:sz w:val="20"/>
                <w:szCs w:val="20"/>
              </w:rPr>
            </w:pPr>
          </w:p>
          <w:p w14:paraId="59113179" w14:textId="77777777" w:rsidR="006B56FA" w:rsidRDefault="006B56FA">
            <w:pPr>
              <w:pStyle w:val="Default"/>
              <w:rPr>
                <w:rFonts w:ascii="Arial" w:hAnsi="Arial" w:cs="Arial"/>
                <w:sz w:val="20"/>
                <w:szCs w:val="20"/>
              </w:rPr>
            </w:pPr>
            <w:r>
              <w:rPr>
                <w:rFonts w:ascii="Arial" w:hAnsi="Arial" w:cs="Arial"/>
                <w:b/>
                <w:sz w:val="20"/>
                <w:szCs w:val="20"/>
              </w:rPr>
              <w:t xml:space="preserve">Approx. time: </w:t>
            </w:r>
            <w:r>
              <w:rPr>
                <w:rFonts w:ascii="Arial" w:hAnsi="Arial" w:cs="Arial"/>
                <w:bCs/>
                <w:sz w:val="20"/>
                <w:szCs w:val="20"/>
              </w:rPr>
              <w:t>15 minutes</w:t>
            </w:r>
          </w:p>
        </w:tc>
        <w:tc>
          <w:tcPr>
            <w:tcW w:w="283" w:type="dxa"/>
            <w:tcMar>
              <w:top w:w="57" w:type="dxa"/>
              <w:left w:w="113" w:type="dxa"/>
              <w:bottom w:w="57" w:type="dxa"/>
              <w:right w:w="57" w:type="dxa"/>
            </w:tcMar>
          </w:tcPr>
          <w:p w14:paraId="03A3D4DD" w14:textId="77777777" w:rsidR="006B56FA" w:rsidRDefault="006B56FA">
            <w:pPr>
              <w:rPr>
                <w:rFonts w:ascii="Arial" w:hAnsi="Arial" w:cs="Arial"/>
                <w:color w:val="000000"/>
                <w:sz w:val="20"/>
                <w:szCs w:val="20"/>
              </w:rPr>
            </w:pPr>
          </w:p>
        </w:tc>
        <w:tc>
          <w:tcPr>
            <w:tcW w:w="4423" w:type="dxa"/>
            <w:tcMar>
              <w:top w:w="57" w:type="dxa"/>
              <w:left w:w="113" w:type="dxa"/>
              <w:bottom w:w="57" w:type="dxa"/>
              <w:right w:w="57" w:type="dxa"/>
            </w:tcMar>
            <w:hideMark/>
          </w:tcPr>
          <w:p w14:paraId="3F29D6F6" w14:textId="77777777" w:rsidR="006B56FA" w:rsidRDefault="006B56FA">
            <w:pPr>
              <w:pStyle w:val="Default"/>
              <w:rPr>
                <w:rFonts w:ascii="Arial" w:hAnsi="Arial" w:cs="Arial"/>
                <w:b/>
                <w:sz w:val="20"/>
                <w:szCs w:val="20"/>
              </w:rPr>
            </w:pPr>
            <w:r>
              <w:rPr>
                <w:rFonts w:ascii="Arial" w:hAnsi="Arial" w:cs="Arial"/>
                <w:b/>
                <w:sz w:val="20"/>
                <w:szCs w:val="20"/>
              </w:rPr>
              <w:t>Key words / Topics</w:t>
            </w:r>
          </w:p>
          <w:p w14:paraId="43286971" w14:textId="77777777" w:rsidR="006B56FA" w:rsidRDefault="006B56FA" w:rsidP="00FF22C1">
            <w:pPr>
              <w:pStyle w:val="Default"/>
              <w:numPr>
                <w:ilvl w:val="0"/>
                <w:numId w:val="1"/>
              </w:numPr>
              <w:rPr>
                <w:rFonts w:ascii="Arial" w:hAnsi="Arial" w:cs="Arial"/>
                <w:sz w:val="20"/>
                <w:szCs w:val="20"/>
              </w:rPr>
            </w:pPr>
            <w:r>
              <w:rPr>
                <w:rFonts w:ascii="Arial" w:hAnsi="Arial" w:cs="Arial"/>
                <w:sz w:val="20"/>
                <w:szCs w:val="20"/>
              </w:rPr>
              <w:t xml:space="preserve">BBC </w:t>
            </w:r>
            <w:proofErr w:type="spellStart"/>
            <w:proofErr w:type="gramStart"/>
            <w:r>
              <w:rPr>
                <w:rFonts w:ascii="Arial" w:hAnsi="Arial" w:cs="Arial"/>
                <w:sz w:val="20"/>
                <w:szCs w:val="20"/>
              </w:rPr>
              <w:t>micro:bit</w:t>
            </w:r>
            <w:proofErr w:type="spellEnd"/>
            <w:proofErr w:type="gramEnd"/>
          </w:p>
          <w:p w14:paraId="0061F83C" w14:textId="77777777" w:rsidR="006B56FA" w:rsidRDefault="006B56FA" w:rsidP="00FF22C1">
            <w:pPr>
              <w:pStyle w:val="Default"/>
              <w:numPr>
                <w:ilvl w:val="0"/>
                <w:numId w:val="1"/>
              </w:numPr>
              <w:rPr>
                <w:rFonts w:ascii="Arial" w:hAnsi="Arial" w:cs="Arial"/>
                <w:b/>
                <w:sz w:val="20"/>
                <w:szCs w:val="20"/>
              </w:rPr>
            </w:pPr>
            <w:r>
              <w:rPr>
                <w:rFonts w:ascii="Arial" w:hAnsi="Arial" w:cs="Arial"/>
                <w:sz w:val="20"/>
                <w:szCs w:val="20"/>
              </w:rPr>
              <w:t>light emitting diode (LED)</w:t>
            </w:r>
          </w:p>
          <w:p w14:paraId="497CC3A7" w14:textId="77777777" w:rsidR="006B56FA" w:rsidRDefault="006B56FA" w:rsidP="00FF22C1">
            <w:pPr>
              <w:pStyle w:val="Default"/>
              <w:numPr>
                <w:ilvl w:val="0"/>
                <w:numId w:val="1"/>
              </w:numPr>
              <w:rPr>
                <w:rFonts w:ascii="Arial" w:hAnsi="Arial" w:cs="Arial"/>
                <w:b/>
                <w:sz w:val="20"/>
                <w:szCs w:val="20"/>
              </w:rPr>
            </w:pPr>
            <w:r>
              <w:rPr>
                <w:rFonts w:ascii="Arial" w:hAnsi="Arial" w:cs="Arial"/>
                <w:sz w:val="20"/>
                <w:szCs w:val="20"/>
              </w:rPr>
              <w:t>anode</w:t>
            </w:r>
            <w:r>
              <w:rPr>
                <w:rFonts w:ascii="Arial" w:hAnsi="Arial" w:cs="Arial"/>
                <w:b/>
                <w:sz w:val="20"/>
                <w:szCs w:val="20"/>
              </w:rPr>
              <w:t xml:space="preserve">, </w:t>
            </w:r>
            <w:r>
              <w:rPr>
                <w:rFonts w:ascii="Arial" w:hAnsi="Arial" w:cs="Arial"/>
                <w:sz w:val="20"/>
                <w:szCs w:val="20"/>
              </w:rPr>
              <w:t>cathode</w:t>
            </w:r>
          </w:p>
          <w:p w14:paraId="526ABDCD" w14:textId="77777777" w:rsidR="006B56FA" w:rsidRDefault="006B56FA" w:rsidP="00FF22C1">
            <w:pPr>
              <w:pStyle w:val="Default"/>
              <w:numPr>
                <w:ilvl w:val="0"/>
                <w:numId w:val="1"/>
              </w:numPr>
              <w:rPr>
                <w:rFonts w:ascii="Arial" w:hAnsi="Arial" w:cs="Arial"/>
                <w:b/>
                <w:sz w:val="20"/>
                <w:szCs w:val="20"/>
              </w:rPr>
            </w:pPr>
            <w:r>
              <w:rPr>
                <w:rFonts w:ascii="Arial" w:hAnsi="Arial" w:cs="Arial"/>
                <w:sz w:val="20"/>
                <w:szCs w:val="20"/>
              </w:rPr>
              <w:t>resistor</w:t>
            </w:r>
          </w:p>
          <w:p w14:paraId="64004B6B" w14:textId="77777777" w:rsidR="006B56FA" w:rsidRDefault="006B56FA" w:rsidP="00FF22C1">
            <w:pPr>
              <w:pStyle w:val="Default"/>
              <w:numPr>
                <w:ilvl w:val="0"/>
                <w:numId w:val="1"/>
              </w:numPr>
              <w:rPr>
                <w:rFonts w:ascii="Arial" w:hAnsi="Arial" w:cs="Arial"/>
                <w:b/>
                <w:sz w:val="20"/>
                <w:szCs w:val="20"/>
              </w:rPr>
            </w:pPr>
            <w:r>
              <w:rPr>
                <w:rFonts w:ascii="Arial" w:hAnsi="Arial" w:cs="Arial"/>
                <w:sz w:val="20"/>
                <w:szCs w:val="20"/>
              </w:rPr>
              <w:t>ohm’s law</w:t>
            </w:r>
          </w:p>
          <w:p w14:paraId="7A5A41ED" w14:textId="77777777" w:rsidR="006B56FA" w:rsidRDefault="006B56FA" w:rsidP="00FF22C1">
            <w:pPr>
              <w:pStyle w:val="Default"/>
              <w:numPr>
                <w:ilvl w:val="0"/>
                <w:numId w:val="1"/>
              </w:numPr>
              <w:rPr>
                <w:rFonts w:ascii="Arial" w:hAnsi="Arial" w:cs="Arial"/>
                <w:sz w:val="20"/>
                <w:szCs w:val="20"/>
              </w:rPr>
            </w:pPr>
            <w:r>
              <w:rPr>
                <w:rFonts w:ascii="Arial" w:hAnsi="Arial" w:cs="Arial"/>
                <w:sz w:val="20"/>
                <w:szCs w:val="20"/>
              </w:rPr>
              <w:t>voltage, current, resistance</w:t>
            </w:r>
          </w:p>
        </w:tc>
      </w:tr>
      <w:tr w:rsidR="006B56FA" w14:paraId="7DDC407D" w14:textId="77777777" w:rsidTr="006B56FA">
        <w:trPr>
          <w:trHeight w:val="170"/>
        </w:trPr>
        <w:tc>
          <w:tcPr>
            <w:tcW w:w="5642" w:type="dxa"/>
            <w:tcMar>
              <w:top w:w="57" w:type="dxa"/>
              <w:left w:w="113" w:type="dxa"/>
              <w:bottom w:w="57" w:type="dxa"/>
              <w:right w:w="57" w:type="dxa"/>
            </w:tcMar>
          </w:tcPr>
          <w:p w14:paraId="53037664" w14:textId="77777777" w:rsidR="006B56FA" w:rsidRDefault="006B56FA">
            <w:pPr>
              <w:spacing w:before="120"/>
              <w:rPr>
                <w:rFonts w:ascii="Arial" w:hAnsi="Arial" w:cs="Arial"/>
                <w:b/>
                <w:color w:val="000000"/>
                <w:sz w:val="20"/>
                <w:szCs w:val="20"/>
              </w:rPr>
            </w:pPr>
          </w:p>
        </w:tc>
        <w:tc>
          <w:tcPr>
            <w:tcW w:w="283" w:type="dxa"/>
            <w:tcMar>
              <w:top w:w="57" w:type="dxa"/>
              <w:left w:w="113" w:type="dxa"/>
              <w:bottom w:w="57" w:type="dxa"/>
              <w:right w:w="57" w:type="dxa"/>
            </w:tcMar>
          </w:tcPr>
          <w:p w14:paraId="46E1AE19" w14:textId="77777777" w:rsidR="006B56FA" w:rsidRDefault="006B56FA">
            <w:pPr>
              <w:rPr>
                <w:rFonts w:ascii="Arial" w:hAnsi="Arial" w:cs="Arial"/>
                <w:color w:val="000000"/>
                <w:sz w:val="20"/>
                <w:szCs w:val="20"/>
              </w:rPr>
            </w:pPr>
          </w:p>
        </w:tc>
        <w:tc>
          <w:tcPr>
            <w:tcW w:w="4423" w:type="dxa"/>
            <w:tcMar>
              <w:top w:w="57" w:type="dxa"/>
              <w:left w:w="113" w:type="dxa"/>
              <w:bottom w:w="57" w:type="dxa"/>
              <w:right w:w="57" w:type="dxa"/>
            </w:tcMar>
          </w:tcPr>
          <w:p w14:paraId="5AE0D1C4" w14:textId="77777777" w:rsidR="006B56FA" w:rsidRDefault="006B56FA">
            <w:pPr>
              <w:pStyle w:val="Default"/>
              <w:rPr>
                <w:rFonts w:ascii="Arial" w:hAnsi="Arial" w:cs="Arial"/>
                <w:b/>
                <w:sz w:val="20"/>
                <w:szCs w:val="20"/>
              </w:rPr>
            </w:pPr>
          </w:p>
        </w:tc>
      </w:tr>
      <w:tr w:rsidR="006B56FA" w14:paraId="7D4D9E4E" w14:textId="77777777" w:rsidTr="006B56FA">
        <w:trPr>
          <w:trHeight w:val="170"/>
        </w:trPr>
        <w:tc>
          <w:tcPr>
            <w:tcW w:w="5642" w:type="dxa"/>
            <w:tcMar>
              <w:top w:w="57" w:type="dxa"/>
              <w:left w:w="113" w:type="dxa"/>
              <w:bottom w:w="57" w:type="dxa"/>
              <w:right w:w="57" w:type="dxa"/>
            </w:tcMar>
            <w:vAlign w:val="center"/>
            <w:hideMark/>
          </w:tcPr>
          <w:p w14:paraId="608C3FC1" w14:textId="7D6128F5" w:rsidR="006B56FA" w:rsidRPr="006B56FA" w:rsidRDefault="006B56FA">
            <w:pPr>
              <w:rPr>
                <w:rFonts w:ascii="Calibri" w:hAnsi="Calibri" w:cs="Times New Roman"/>
              </w:rPr>
            </w:pPr>
            <w:r w:rsidRPr="006B56FA">
              <w:rPr>
                <w:rFonts w:ascii="Arial" w:hAnsi="Arial"/>
                <w:b/>
              </w:rPr>
              <w:t>Stay safe</w:t>
            </w:r>
            <w:r w:rsidRPr="006B56FA">
              <w:rPr>
                <w:rFonts w:ascii="Arial" w:hAnsi="Arial"/>
                <w:b/>
              </w:rPr>
              <w:t xml:space="preserve"> </w:t>
            </w:r>
          </w:p>
        </w:tc>
        <w:tc>
          <w:tcPr>
            <w:tcW w:w="283" w:type="dxa"/>
            <w:tcMar>
              <w:top w:w="57" w:type="dxa"/>
              <w:left w:w="113" w:type="dxa"/>
              <w:bottom w:w="57" w:type="dxa"/>
              <w:right w:w="57" w:type="dxa"/>
            </w:tcMar>
            <w:vAlign w:val="center"/>
          </w:tcPr>
          <w:p w14:paraId="7F76CB6A" w14:textId="77777777" w:rsidR="006B56FA" w:rsidRDefault="006B56FA">
            <w:pPr>
              <w:rPr>
                <w:sz w:val="20"/>
                <w:szCs w:val="20"/>
              </w:rPr>
            </w:pPr>
          </w:p>
        </w:tc>
        <w:tc>
          <w:tcPr>
            <w:tcW w:w="4423" w:type="dxa"/>
            <w:tcMar>
              <w:top w:w="57" w:type="dxa"/>
              <w:left w:w="113" w:type="dxa"/>
              <w:bottom w:w="57" w:type="dxa"/>
              <w:right w:w="57" w:type="dxa"/>
            </w:tcMar>
            <w:vAlign w:val="center"/>
          </w:tcPr>
          <w:p w14:paraId="0B66AED3" w14:textId="77777777" w:rsidR="006B56FA" w:rsidRDefault="006B56FA">
            <w:pPr>
              <w:rPr>
                <w:sz w:val="20"/>
                <w:szCs w:val="20"/>
              </w:rPr>
            </w:pPr>
          </w:p>
        </w:tc>
      </w:tr>
      <w:tr w:rsidR="006B56FA" w14:paraId="6A802801" w14:textId="77777777" w:rsidTr="006B56FA">
        <w:trPr>
          <w:trHeight w:val="170"/>
        </w:trPr>
        <w:tc>
          <w:tcPr>
            <w:tcW w:w="10348" w:type="dxa"/>
            <w:gridSpan w:val="3"/>
            <w:tcMar>
              <w:top w:w="57" w:type="dxa"/>
              <w:left w:w="113" w:type="dxa"/>
              <w:bottom w:w="57" w:type="dxa"/>
              <w:right w:w="57" w:type="dxa"/>
            </w:tcMar>
            <w:vAlign w:val="center"/>
            <w:hideMark/>
          </w:tcPr>
          <w:p w14:paraId="7F291F14" w14:textId="77777777" w:rsidR="006B56FA" w:rsidRDefault="006B56FA" w:rsidP="006B56FA">
            <w:pPr>
              <w:pStyle w:val="NormalWeb"/>
              <w:spacing w:before="0" w:beforeAutospacing="0" w:after="0" w:afterAutospacing="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79A30B5" w14:textId="77777777" w:rsidR="006B56FA" w:rsidRDefault="006B56FA" w:rsidP="006B56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214B8611" w14:textId="77777777" w:rsidR="006B56FA" w:rsidRDefault="006B56FA" w:rsidP="006B56FA">
            <w:pPr>
              <w:pStyle w:val="NormalWeb"/>
              <w:spacing w:before="0" w:beforeAutospacing="0" w:after="0" w:afterAutospacing="0"/>
              <w:rPr>
                <w:rFonts w:ascii="Arial" w:hAnsi="Arial" w:cs="Arial"/>
                <w:sz w:val="20"/>
                <w:szCs w:val="20"/>
              </w:rPr>
            </w:pPr>
            <w:r>
              <w:rPr>
                <w:rFonts w:ascii="Arial" w:hAnsi="Arial" w:cs="Arial"/>
                <w:sz w:val="20"/>
                <w:szCs w:val="20"/>
              </w:rPr>
              <w:t>•        ensuring that any equipment used for this activity is in good working condition</w:t>
            </w:r>
          </w:p>
          <w:p w14:paraId="69630CBF" w14:textId="77777777" w:rsidR="006B56FA" w:rsidRDefault="006B56FA" w:rsidP="006B56FA">
            <w:pPr>
              <w:pStyle w:val="NormalWeb"/>
              <w:spacing w:before="0" w:beforeAutospacing="0" w:after="0" w:afterAutospacing="0"/>
              <w:rPr>
                <w:rFonts w:ascii="Arial" w:hAnsi="Arial" w:cs="Arial"/>
                <w:sz w:val="20"/>
                <w:szCs w:val="20"/>
              </w:rPr>
            </w:pPr>
            <w:r>
              <w:rPr>
                <w:rFonts w:ascii="Arial" w:hAnsi="Arial" w:cs="Arial"/>
                <w:sz w:val="20"/>
                <w:szCs w:val="20"/>
              </w:rPr>
              <w:t xml:space="preserve">•        behaving sensibly and following any safety instructions so as not to hurt or injure yourself or others </w:t>
            </w:r>
          </w:p>
          <w:p w14:paraId="17ECDBAC" w14:textId="77777777" w:rsidR="006B56FA" w:rsidRDefault="006B56FA" w:rsidP="006B56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74B4189E" w14:textId="77777777" w:rsidR="006B56FA" w:rsidRDefault="006B56FA" w:rsidP="006B56FA">
            <w:pPr>
              <w:pStyle w:val="NormalWeb"/>
              <w:spacing w:before="0" w:beforeAutospacing="0" w:after="0" w:afterAutospacing="0"/>
              <w:rPr>
                <w:rFonts w:ascii="Calibri" w:hAnsi="Calibri" w:cs="Calibri"/>
                <w:sz w:val="22"/>
                <w:szCs w:val="22"/>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Calibri"/>
                <w:sz w:val="22"/>
                <w:szCs w:val="22"/>
              </w:rPr>
              <w:t xml:space="preserve">⚠ </w:t>
            </w:r>
          </w:p>
          <w:p w14:paraId="2C3E3B92" w14:textId="49D6F540" w:rsidR="006B56FA" w:rsidRDefault="006B56FA" w:rsidP="006B56FA">
            <w:pPr>
              <w:pStyle w:val="Default"/>
              <w:rPr>
                <w:rFonts w:ascii="Arial" w:hAnsi="Arial"/>
                <w:sz w:val="20"/>
                <w:szCs w:val="20"/>
              </w:rPr>
            </w:pPr>
          </w:p>
        </w:tc>
      </w:tr>
      <w:tr w:rsidR="006B56FA" w14:paraId="5C51D14A" w14:textId="77777777" w:rsidTr="006B56FA">
        <w:trPr>
          <w:trHeight w:val="170"/>
        </w:trPr>
        <w:tc>
          <w:tcPr>
            <w:tcW w:w="10348" w:type="dxa"/>
            <w:gridSpan w:val="3"/>
            <w:tcMar>
              <w:top w:w="57" w:type="dxa"/>
              <w:left w:w="113" w:type="dxa"/>
              <w:bottom w:w="57" w:type="dxa"/>
              <w:right w:w="57" w:type="dxa"/>
            </w:tcMar>
            <w:vAlign w:val="center"/>
          </w:tcPr>
          <w:p w14:paraId="5FFF32EE" w14:textId="77777777" w:rsidR="006B56FA" w:rsidRDefault="006B56FA" w:rsidP="006B56FA">
            <w:pPr>
              <w:pStyle w:val="Default"/>
              <w:rPr>
                <w:rFonts w:ascii="Arial" w:hAnsi="Arial"/>
                <w:sz w:val="20"/>
                <w:szCs w:val="20"/>
              </w:rPr>
            </w:pPr>
          </w:p>
        </w:tc>
      </w:tr>
      <w:tr w:rsidR="006B56FA" w14:paraId="3EB5CECA" w14:textId="77777777" w:rsidTr="00FF22C1">
        <w:trPr>
          <w:trHeight w:val="170"/>
        </w:trPr>
        <w:tc>
          <w:tcPr>
            <w:tcW w:w="5642" w:type="dxa"/>
            <w:tcMar>
              <w:top w:w="57" w:type="dxa"/>
              <w:left w:w="113" w:type="dxa"/>
              <w:bottom w:w="57" w:type="dxa"/>
              <w:right w:w="57" w:type="dxa"/>
            </w:tcMar>
            <w:vAlign w:val="center"/>
            <w:hideMark/>
          </w:tcPr>
          <w:p w14:paraId="45366F32" w14:textId="77777777" w:rsidR="006B56FA" w:rsidRPr="006B56FA" w:rsidRDefault="006B56FA" w:rsidP="00FF22C1">
            <w:pPr>
              <w:rPr>
                <w:rFonts w:ascii="Calibri" w:hAnsi="Calibri" w:cs="Times New Roman"/>
              </w:rPr>
            </w:pPr>
            <w:r w:rsidRPr="006B56FA">
              <w:rPr>
                <w:rFonts w:ascii="Arial" w:hAnsi="Arial"/>
                <w:b/>
              </w:rPr>
              <w:t xml:space="preserve">Suggested Learning Outcomes </w:t>
            </w:r>
          </w:p>
        </w:tc>
        <w:tc>
          <w:tcPr>
            <w:tcW w:w="283" w:type="dxa"/>
            <w:tcMar>
              <w:top w:w="57" w:type="dxa"/>
              <w:left w:w="113" w:type="dxa"/>
              <w:bottom w:w="57" w:type="dxa"/>
              <w:right w:w="57" w:type="dxa"/>
            </w:tcMar>
            <w:vAlign w:val="center"/>
          </w:tcPr>
          <w:p w14:paraId="5454B531" w14:textId="77777777" w:rsidR="006B56FA" w:rsidRDefault="006B56FA" w:rsidP="00FF22C1">
            <w:pPr>
              <w:rPr>
                <w:sz w:val="20"/>
                <w:szCs w:val="20"/>
              </w:rPr>
            </w:pPr>
          </w:p>
        </w:tc>
        <w:tc>
          <w:tcPr>
            <w:tcW w:w="4423" w:type="dxa"/>
            <w:tcMar>
              <w:top w:w="57" w:type="dxa"/>
              <w:left w:w="113" w:type="dxa"/>
              <w:bottom w:w="57" w:type="dxa"/>
              <w:right w:w="57" w:type="dxa"/>
            </w:tcMar>
            <w:vAlign w:val="center"/>
          </w:tcPr>
          <w:p w14:paraId="50B80572" w14:textId="77777777" w:rsidR="006B56FA" w:rsidRDefault="006B56FA" w:rsidP="00FF22C1">
            <w:pPr>
              <w:rPr>
                <w:sz w:val="20"/>
                <w:szCs w:val="20"/>
              </w:rPr>
            </w:pPr>
          </w:p>
        </w:tc>
      </w:tr>
      <w:tr w:rsidR="006B56FA" w14:paraId="0F548C36" w14:textId="77777777" w:rsidTr="00FF22C1">
        <w:trPr>
          <w:trHeight w:val="170"/>
        </w:trPr>
        <w:tc>
          <w:tcPr>
            <w:tcW w:w="10348" w:type="dxa"/>
            <w:gridSpan w:val="3"/>
            <w:tcMar>
              <w:top w:w="57" w:type="dxa"/>
              <w:left w:w="113" w:type="dxa"/>
              <w:bottom w:w="57" w:type="dxa"/>
              <w:right w:w="57" w:type="dxa"/>
            </w:tcMar>
            <w:vAlign w:val="center"/>
            <w:hideMark/>
          </w:tcPr>
          <w:p w14:paraId="5FCAF632" w14:textId="77777777" w:rsidR="006B56FA" w:rsidRDefault="006B56FA" w:rsidP="00FF22C1">
            <w:pPr>
              <w:pStyle w:val="Default"/>
              <w:numPr>
                <w:ilvl w:val="0"/>
                <w:numId w:val="1"/>
              </w:numPr>
              <w:rPr>
                <w:rFonts w:ascii="Arial" w:hAnsi="Arial"/>
                <w:sz w:val="20"/>
                <w:szCs w:val="20"/>
              </w:rPr>
            </w:pPr>
            <w:r>
              <w:rPr>
                <w:rFonts w:ascii="Arial" w:hAnsi="Arial"/>
                <w:sz w:val="20"/>
                <w:szCs w:val="20"/>
              </w:rPr>
              <w:t>To calculate the value of a protective resistor for an LED.</w:t>
            </w:r>
          </w:p>
          <w:p w14:paraId="0853BBB4" w14:textId="77777777" w:rsidR="006B56FA" w:rsidRDefault="006B56FA" w:rsidP="00FF22C1">
            <w:pPr>
              <w:pStyle w:val="Default"/>
              <w:numPr>
                <w:ilvl w:val="0"/>
                <w:numId w:val="1"/>
              </w:numPr>
              <w:rPr>
                <w:rFonts w:ascii="Arial" w:hAnsi="Arial"/>
                <w:sz w:val="20"/>
                <w:szCs w:val="20"/>
              </w:rPr>
            </w:pPr>
            <w:r>
              <w:rPr>
                <w:rFonts w:ascii="Arial" w:hAnsi="Arial"/>
                <w:sz w:val="20"/>
                <w:szCs w:val="20"/>
              </w:rPr>
              <w:t>To use and apply Ohm’s Law.</w:t>
            </w:r>
          </w:p>
        </w:tc>
      </w:tr>
      <w:tr w:rsidR="006B56FA" w14:paraId="1AB84D85" w14:textId="77777777" w:rsidTr="006B56FA">
        <w:trPr>
          <w:trHeight w:val="170"/>
        </w:trPr>
        <w:tc>
          <w:tcPr>
            <w:tcW w:w="5642" w:type="dxa"/>
            <w:tcMar>
              <w:top w:w="57" w:type="dxa"/>
              <w:left w:w="113" w:type="dxa"/>
              <w:bottom w:w="57" w:type="dxa"/>
              <w:right w:w="57" w:type="dxa"/>
            </w:tcMar>
            <w:vAlign w:val="center"/>
          </w:tcPr>
          <w:p w14:paraId="518B91A4" w14:textId="77777777" w:rsidR="006B56FA" w:rsidRPr="006B56FA" w:rsidRDefault="006B56FA">
            <w:pPr>
              <w:rPr>
                <w:rFonts w:ascii="Arial" w:hAnsi="Arial"/>
                <w:b/>
              </w:rPr>
            </w:pPr>
          </w:p>
          <w:p w14:paraId="725F3444" w14:textId="77777777" w:rsidR="006B56FA" w:rsidRDefault="006B56FA">
            <w:pPr>
              <w:rPr>
                <w:rFonts w:ascii="Calibri" w:hAnsi="Calibri"/>
                <w:sz w:val="20"/>
                <w:szCs w:val="20"/>
              </w:rPr>
            </w:pPr>
            <w:r w:rsidRPr="006B56FA">
              <w:rPr>
                <w:rFonts w:ascii="Arial" w:hAnsi="Arial"/>
                <w:b/>
              </w:rPr>
              <w:t>Introduction</w:t>
            </w:r>
          </w:p>
        </w:tc>
        <w:tc>
          <w:tcPr>
            <w:tcW w:w="283" w:type="dxa"/>
            <w:tcMar>
              <w:top w:w="57" w:type="dxa"/>
              <w:left w:w="113" w:type="dxa"/>
              <w:bottom w:w="57" w:type="dxa"/>
              <w:right w:w="57" w:type="dxa"/>
            </w:tcMar>
            <w:vAlign w:val="center"/>
          </w:tcPr>
          <w:p w14:paraId="4964FFED" w14:textId="77777777" w:rsidR="006B56FA" w:rsidRDefault="006B56FA">
            <w:pPr>
              <w:rPr>
                <w:sz w:val="20"/>
                <w:szCs w:val="20"/>
              </w:rPr>
            </w:pPr>
          </w:p>
        </w:tc>
        <w:tc>
          <w:tcPr>
            <w:tcW w:w="4423" w:type="dxa"/>
            <w:tcMar>
              <w:top w:w="57" w:type="dxa"/>
              <w:left w:w="113" w:type="dxa"/>
              <w:bottom w:w="57" w:type="dxa"/>
              <w:right w:w="57" w:type="dxa"/>
            </w:tcMar>
            <w:vAlign w:val="center"/>
          </w:tcPr>
          <w:p w14:paraId="42BAFE3D" w14:textId="77777777" w:rsidR="006B56FA" w:rsidRDefault="006B56FA">
            <w:pPr>
              <w:rPr>
                <w:sz w:val="20"/>
                <w:szCs w:val="20"/>
              </w:rPr>
            </w:pPr>
          </w:p>
        </w:tc>
      </w:tr>
      <w:tr w:rsidR="006B56FA" w14:paraId="0E9E1A47" w14:textId="77777777" w:rsidTr="006B56FA">
        <w:tc>
          <w:tcPr>
            <w:tcW w:w="10348" w:type="dxa"/>
            <w:gridSpan w:val="3"/>
            <w:tcMar>
              <w:top w:w="57" w:type="dxa"/>
              <w:left w:w="113" w:type="dxa"/>
              <w:bottom w:w="57" w:type="dxa"/>
              <w:right w:w="57" w:type="dxa"/>
            </w:tcMar>
            <w:vAlign w:val="center"/>
          </w:tcPr>
          <w:p w14:paraId="2B829540" w14:textId="77777777" w:rsidR="006B56FA" w:rsidRDefault="006B56FA">
            <w:pPr>
              <w:pStyle w:val="Default"/>
              <w:spacing w:after="100"/>
              <w:rPr>
                <w:rFonts w:ascii="Arial" w:hAnsi="Arial" w:cs="Arial"/>
                <w:sz w:val="20"/>
                <w:szCs w:val="20"/>
              </w:rPr>
            </w:pPr>
            <w:r>
              <w:rPr>
                <w:rFonts w:ascii="Arial" w:hAnsi="Arial" w:cs="Arial"/>
                <w:sz w:val="20"/>
                <w:szCs w:val="20"/>
              </w:rPr>
              <w:t xml:space="preserve">This is one of a series of resources to support the use of the BBC </w:t>
            </w:r>
            <w:proofErr w:type="spellStart"/>
            <w:proofErr w:type="gramStart"/>
            <w:r>
              <w:rPr>
                <w:rFonts w:ascii="Arial" w:hAnsi="Arial" w:cs="Arial"/>
                <w:sz w:val="20"/>
                <w:szCs w:val="20"/>
              </w:rPr>
              <w:t>micro:bit</w:t>
            </w:r>
            <w:proofErr w:type="spellEnd"/>
            <w:proofErr w:type="gramEnd"/>
            <w:r>
              <w:rPr>
                <w:rFonts w:ascii="Arial" w:hAnsi="Arial" w:cs="Arial"/>
                <w:sz w:val="20"/>
                <w:szCs w:val="20"/>
              </w:rPr>
              <w:t xml:space="preserve"> in Design and Technology lessons. </w:t>
            </w:r>
          </w:p>
          <w:p w14:paraId="4BA478FD" w14:textId="77777777" w:rsidR="006B56FA" w:rsidRDefault="006B56FA">
            <w:pPr>
              <w:pStyle w:val="Default"/>
              <w:spacing w:after="100"/>
              <w:rPr>
                <w:rFonts w:ascii="Arial" w:hAnsi="Arial" w:cs="Arial"/>
                <w:sz w:val="20"/>
                <w:szCs w:val="20"/>
              </w:rPr>
            </w:pPr>
            <w:r>
              <w:rPr>
                <w:rFonts w:ascii="Arial" w:hAnsi="Arial" w:cs="Arial"/>
                <w:sz w:val="20"/>
                <w:szCs w:val="20"/>
              </w:rPr>
              <w:t>People are always looking for ways to save energy. It is estimated that the average UK homeowner could save up to £240 a year alone on the cost of lighting their home.</w:t>
            </w:r>
          </w:p>
          <w:p w14:paraId="7FC25959" w14:textId="77777777" w:rsidR="006B56FA" w:rsidRDefault="006B56FA">
            <w:pPr>
              <w:pStyle w:val="Default"/>
              <w:rPr>
                <w:rFonts w:ascii="Arial" w:hAnsi="Arial" w:cs="Arial"/>
                <w:sz w:val="20"/>
                <w:szCs w:val="20"/>
              </w:rPr>
            </w:pPr>
            <w:r>
              <w:rPr>
                <w:rFonts w:ascii="Arial" w:hAnsi="Arial" w:cs="Arial"/>
                <w:sz w:val="20"/>
                <w:szCs w:val="20"/>
              </w:rPr>
              <w:t xml:space="preserve">In this unit of learning, learners will use the </w:t>
            </w:r>
            <w:r>
              <w:rPr>
                <w:rFonts w:ascii="Arial" w:hAnsi="Arial"/>
                <w:sz w:val="20"/>
                <w:szCs w:val="20"/>
              </w:rPr>
              <w:t xml:space="preserve">BBC </w:t>
            </w:r>
            <w:proofErr w:type="spellStart"/>
            <w:proofErr w:type="gramStart"/>
            <w:r>
              <w:rPr>
                <w:rFonts w:ascii="Arial" w:hAnsi="Arial" w:cs="Arial"/>
                <w:sz w:val="20"/>
                <w:szCs w:val="20"/>
              </w:rPr>
              <w:t>micro:bit</w:t>
            </w:r>
            <w:proofErr w:type="spellEnd"/>
            <w:proofErr w:type="gramEnd"/>
            <w:r>
              <w:rPr>
                <w:rFonts w:ascii="Arial" w:hAnsi="Arial" w:cs="Arial"/>
                <w:sz w:val="20"/>
                <w:szCs w:val="20"/>
              </w:rPr>
              <w:t xml:space="preserve"> to develop a prototype for an LED based automatic home lighting system, designed to save energy. </w:t>
            </w:r>
          </w:p>
          <w:p w14:paraId="5DEAAA8F" w14:textId="77777777" w:rsidR="006B56FA" w:rsidRDefault="006B56FA">
            <w:pPr>
              <w:spacing w:after="100"/>
              <w:rPr>
                <w:rFonts w:ascii="Arial" w:hAnsi="Arial" w:cs="Times New Roman"/>
                <w:sz w:val="20"/>
                <w:szCs w:val="20"/>
              </w:rPr>
            </w:pPr>
          </w:p>
        </w:tc>
      </w:tr>
      <w:tr w:rsidR="006B56FA" w14:paraId="5707091C" w14:textId="77777777" w:rsidTr="006B56FA">
        <w:tc>
          <w:tcPr>
            <w:tcW w:w="10348" w:type="dxa"/>
            <w:gridSpan w:val="3"/>
            <w:tcMar>
              <w:top w:w="57" w:type="dxa"/>
              <w:left w:w="113" w:type="dxa"/>
              <w:bottom w:w="57" w:type="dxa"/>
              <w:right w:w="57" w:type="dxa"/>
            </w:tcMar>
            <w:vAlign w:val="center"/>
          </w:tcPr>
          <w:p w14:paraId="6262BF9A" w14:textId="77777777" w:rsidR="006B56FA" w:rsidRPr="006B56FA" w:rsidRDefault="006B56FA">
            <w:pPr>
              <w:pStyle w:val="Default"/>
              <w:spacing w:after="200"/>
              <w:rPr>
                <w:rFonts w:ascii="Arial" w:hAnsi="Arial" w:cs="Arial"/>
                <w:b/>
              </w:rPr>
            </w:pPr>
            <w:r w:rsidRPr="006B56FA">
              <w:rPr>
                <w:rFonts w:ascii="Arial" w:hAnsi="Arial" w:cs="Arial"/>
                <w:b/>
              </w:rPr>
              <w:t>Purpose of this activity</w:t>
            </w:r>
          </w:p>
          <w:p w14:paraId="015D5E6D" w14:textId="77777777" w:rsidR="006B56FA" w:rsidRDefault="006B56FA">
            <w:pPr>
              <w:pStyle w:val="Default"/>
              <w:spacing w:after="100"/>
              <w:rPr>
                <w:rFonts w:ascii="Arial" w:hAnsi="Arial" w:cs="Arial"/>
                <w:sz w:val="20"/>
                <w:szCs w:val="20"/>
              </w:rPr>
            </w:pPr>
            <w:r>
              <w:rPr>
                <w:rFonts w:ascii="Arial" w:hAnsi="Arial" w:cs="Arial"/>
                <w:sz w:val="20"/>
                <w:szCs w:val="20"/>
              </w:rPr>
              <w:t>In this activity, learners will understand the importance of and use Ohm’s law to calculate the value of a protective resistor for an LED.</w:t>
            </w:r>
          </w:p>
          <w:p w14:paraId="75FC2927" w14:textId="77777777" w:rsidR="006B56FA" w:rsidRDefault="006B56FA">
            <w:pPr>
              <w:pStyle w:val="Default"/>
              <w:spacing w:after="100"/>
              <w:rPr>
                <w:rFonts w:ascii="Arial" w:hAnsi="Arial" w:cs="Arial"/>
                <w:sz w:val="20"/>
                <w:szCs w:val="20"/>
              </w:rPr>
            </w:pPr>
            <w:r>
              <w:rPr>
                <w:rFonts w:ascii="Arial" w:hAnsi="Arial" w:cs="Arial"/>
                <w:sz w:val="20"/>
                <w:szCs w:val="20"/>
              </w:rPr>
              <w:t>This could be used as an extension activity with ‘Design an automatic lighting system’ as the main lesson activity. It could also be used in a more general electronic theory lesson or when understanding the relationship between voltage, current and resistance.</w:t>
            </w:r>
          </w:p>
          <w:p w14:paraId="65C3A7CA" w14:textId="77777777" w:rsidR="006B56FA" w:rsidRDefault="006B56FA">
            <w:pPr>
              <w:pStyle w:val="Default"/>
              <w:spacing w:after="100"/>
              <w:rPr>
                <w:rFonts w:ascii="Arial" w:hAnsi="Arial" w:cs="Arial"/>
                <w:sz w:val="20"/>
                <w:szCs w:val="20"/>
              </w:rPr>
            </w:pPr>
          </w:p>
          <w:p w14:paraId="1E08E80C" w14:textId="77777777" w:rsidR="006B56FA" w:rsidRDefault="006B56FA">
            <w:pPr>
              <w:pStyle w:val="Default"/>
              <w:spacing w:after="100"/>
              <w:rPr>
                <w:rFonts w:ascii="Arial" w:hAnsi="Arial" w:cs="Arial"/>
                <w:sz w:val="20"/>
                <w:szCs w:val="20"/>
              </w:rPr>
            </w:pPr>
          </w:p>
          <w:p w14:paraId="56BACAE8" w14:textId="77777777" w:rsidR="006B56FA" w:rsidRDefault="006B56FA">
            <w:pPr>
              <w:pStyle w:val="Default"/>
              <w:spacing w:after="100"/>
              <w:rPr>
                <w:rFonts w:ascii="Arial" w:hAnsi="Arial" w:cs="Arial"/>
                <w:sz w:val="20"/>
                <w:szCs w:val="20"/>
              </w:rPr>
            </w:pPr>
          </w:p>
        </w:tc>
      </w:tr>
    </w:tbl>
    <w:p w14:paraId="3D0249FA" w14:textId="2E406612" w:rsidR="006B56FA" w:rsidRDefault="006B56FA">
      <w:pPr>
        <w:rPr>
          <w:lang w:val="en-GB"/>
        </w:rPr>
      </w:pPr>
    </w:p>
    <w:tbl>
      <w:tblPr>
        <w:tblW w:w="11327" w:type="dxa"/>
        <w:tblLayout w:type="fixed"/>
        <w:tblLook w:val="00A0" w:firstRow="1" w:lastRow="0" w:firstColumn="1" w:lastColumn="0" w:noHBand="0" w:noVBand="0"/>
      </w:tblPr>
      <w:tblGrid>
        <w:gridCol w:w="4962"/>
        <w:gridCol w:w="283"/>
        <w:gridCol w:w="397"/>
        <w:gridCol w:w="283"/>
        <w:gridCol w:w="4423"/>
        <w:gridCol w:w="979"/>
      </w:tblGrid>
      <w:tr w:rsidR="006B56FA" w:rsidRPr="006B56FA" w14:paraId="781A181E" w14:textId="77777777" w:rsidTr="006B56FA">
        <w:trPr>
          <w:gridAfter w:val="1"/>
          <w:wAfter w:w="979" w:type="dxa"/>
          <w:trHeight w:val="300"/>
        </w:trPr>
        <w:tc>
          <w:tcPr>
            <w:tcW w:w="4962" w:type="dxa"/>
            <w:shd w:val="clear" w:color="auto" w:fill="33CAFF"/>
            <w:tcMar>
              <w:top w:w="57" w:type="dxa"/>
              <w:left w:w="113" w:type="dxa"/>
              <w:bottom w:w="57" w:type="dxa"/>
              <w:right w:w="57" w:type="dxa"/>
            </w:tcMar>
            <w:vAlign w:val="center"/>
            <w:hideMark/>
          </w:tcPr>
          <w:p w14:paraId="37ECA103" w14:textId="119FED61" w:rsidR="006B56FA" w:rsidRPr="006B56FA" w:rsidRDefault="006B56FA">
            <w:pPr>
              <w:rPr>
                <w:color w:val="FFFFFF" w:themeColor="background1"/>
                <w:sz w:val="20"/>
                <w:szCs w:val="20"/>
              </w:rPr>
            </w:pPr>
            <w:r w:rsidRPr="006B56FA">
              <w:rPr>
                <w:color w:val="FFFFFF" w:themeColor="background1"/>
                <w:lang w:val="en-GB"/>
              </w:rPr>
              <w:lastRenderedPageBreak/>
              <w:br w:type="page"/>
            </w:r>
            <w:r w:rsidRPr="006B56FA">
              <w:rPr>
                <w:rFonts w:ascii="Arial" w:hAnsi="Arial"/>
                <w:b/>
                <w:color w:val="FFFFFF" w:themeColor="background1"/>
                <w:szCs w:val="20"/>
                <w:shd w:val="clear" w:color="auto" w:fill="33CAFF"/>
              </w:rPr>
              <w:t>Activity</w:t>
            </w:r>
            <w:r w:rsidRPr="006B56FA">
              <w:rPr>
                <w:rFonts w:ascii="Arial" w:hAnsi="Arial"/>
                <w:b/>
                <w:color w:val="FFFFFF" w:themeColor="background1"/>
                <w:sz w:val="20"/>
                <w:szCs w:val="20"/>
                <w:shd w:val="clear" w:color="auto" w:fill="33CAFF"/>
              </w:rPr>
              <w:t xml:space="preserve"> </w:t>
            </w:r>
          </w:p>
        </w:tc>
        <w:tc>
          <w:tcPr>
            <w:tcW w:w="283" w:type="dxa"/>
            <w:shd w:val="clear" w:color="auto" w:fill="auto"/>
            <w:tcMar>
              <w:top w:w="57" w:type="dxa"/>
              <w:left w:w="113" w:type="dxa"/>
              <w:bottom w:w="57" w:type="dxa"/>
              <w:right w:w="57" w:type="dxa"/>
            </w:tcMar>
            <w:vAlign w:val="center"/>
          </w:tcPr>
          <w:p w14:paraId="0BE9B46E" w14:textId="77777777" w:rsidR="006B56FA" w:rsidRPr="006B56FA" w:rsidRDefault="006B56FA">
            <w:pPr>
              <w:rPr>
                <w:color w:val="FFFFFF" w:themeColor="background1"/>
                <w:sz w:val="20"/>
                <w:szCs w:val="20"/>
              </w:rPr>
            </w:pPr>
          </w:p>
        </w:tc>
        <w:tc>
          <w:tcPr>
            <w:tcW w:w="5103" w:type="dxa"/>
            <w:gridSpan w:val="3"/>
            <w:shd w:val="clear" w:color="auto" w:fill="33CAFF"/>
            <w:tcMar>
              <w:top w:w="57" w:type="dxa"/>
              <w:left w:w="113" w:type="dxa"/>
              <w:bottom w:w="57" w:type="dxa"/>
              <w:right w:w="57" w:type="dxa"/>
            </w:tcMar>
            <w:vAlign w:val="center"/>
            <w:hideMark/>
          </w:tcPr>
          <w:p w14:paraId="1FBB8640" w14:textId="77777777" w:rsidR="006B56FA" w:rsidRPr="006B56FA" w:rsidRDefault="006B56FA">
            <w:pPr>
              <w:rPr>
                <w:color w:val="FFFFFF" w:themeColor="background1"/>
                <w:sz w:val="20"/>
                <w:szCs w:val="20"/>
              </w:rPr>
            </w:pPr>
            <w:r w:rsidRPr="006B56FA">
              <w:rPr>
                <w:rFonts w:ascii="Arial" w:hAnsi="Arial"/>
                <w:b/>
                <w:color w:val="FFFFFF" w:themeColor="background1"/>
                <w:szCs w:val="20"/>
                <w:shd w:val="clear" w:color="auto" w:fill="33CAFF"/>
              </w:rPr>
              <w:t>Teacher notes</w:t>
            </w:r>
          </w:p>
        </w:tc>
      </w:tr>
      <w:tr w:rsidR="006B56FA" w14:paraId="0D3CD583" w14:textId="77777777" w:rsidTr="006B56FA">
        <w:trPr>
          <w:gridAfter w:val="1"/>
          <w:wAfter w:w="979" w:type="dxa"/>
        </w:trPr>
        <w:tc>
          <w:tcPr>
            <w:tcW w:w="4962" w:type="dxa"/>
            <w:shd w:val="clear" w:color="auto" w:fill="auto"/>
            <w:tcMar>
              <w:top w:w="57" w:type="dxa"/>
              <w:left w:w="113" w:type="dxa"/>
              <w:bottom w:w="57" w:type="dxa"/>
              <w:right w:w="57" w:type="dxa"/>
            </w:tcMar>
            <w:vAlign w:val="center"/>
            <w:hideMark/>
          </w:tcPr>
          <w:p w14:paraId="1C1C330F" w14:textId="77777777" w:rsidR="006B56FA" w:rsidRDefault="006B56FA">
            <w:pPr>
              <w:spacing w:after="100"/>
              <w:rPr>
                <w:rFonts w:ascii="Arial" w:hAnsi="Arial" w:cs="Arial"/>
                <w:b/>
                <w:color w:val="000000"/>
                <w:sz w:val="20"/>
                <w:szCs w:val="20"/>
              </w:rPr>
            </w:pPr>
            <w:r>
              <w:rPr>
                <w:rFonts w:ascii="Arial" w:hAnsi="Arial" w:cs="Arial"/>
                <w:b/>
                <w:color w:val="000000"/>
                <w:sz w:val="20"/>
                <w:szCs w:val="20"/>
              </w:rPr>
              <w:t>1. Unit theme</w:t>
            </w:r>
          </w:p>
          <w:p w14:paraId="00DF792E" w14:textId="77777777" w:rsidR="006B56FA" w:rsidRDefault="006B56FA">
            <w:pPr>
              <w:spacing w:after="100"/>
              <w:rPr>
                <w:rFonts w:ascii="Arial" w:hAnsi="Arial" w:cs="Arial"/>
                <w:color w:val="000000"/>
                <w:sz w:val="20"/>
                <w:szCs w:val="20"/>
              </w:rPr>
            </w:pPr>
            <w:r>
              <w:rPr>
                <w:rFonts w:ascii="Arial" w:hAnsi="Arial" w:cs="Arial"/>
                <w:color w:val="000000"/>
                <w:sz w:val="20"/>
                <w:szCs w:val="20"/>
              </w:rPr>
              <w:t xml:space="preserve">Introduce the theme of the unit. Learners are going to use the </w:t>
            </w:r>
            <w:r>
              <w:rPr>
                <w:rFonts w:ascii="Arial" w:hAnsi="Arial"/>
                <w:sz w:val="20"/>
                <w:szCs w:val="20"/>
              </w:rPr>
              <w:t xml:space="preserve">BBC </w:t>
            </w:r>
            <w:proofErr w:type="spellStart"/>
            <w:proofErr w:type="gramStart"/>
            <w:r>
              <w:rPr>
                <w:rFonts w:ascii="Arial" w:hAnsi="Arial" w:cs="Arial"/>
                <w:color w:val="000000"/>
                <w:sz w:val="20"/>
                <w:szCs w:val="20"/>
              </w:rPr>
              <w:t>micro:bit</w:t>
            </w:r>
            <w:proofErr w:type="spellEnd"/>
            <w:proofErr w:type="gramEnd"/>
            <w:r>
              <w:rPr>
                <w:rFonts w:ascii="Arial" w:hAnsi="Arial" w:cs="Arial"/>
                <w:color w:val="000000"/>
                <w:sz w:val="20"/>
                <w:szCs w:val="20"/>
              </w:rPr>
              <w:t xml:space="preserve"> to produce a prototype lighting system that saves energy in the home. Introduce the idea of using light emitting diodes (LEDs) instead of incandescent bulbs.</w:t>
            </w:r>
          </w:p>
          <w:p w14:paraId="18388C11" w14:textId="77777777" w:rsidR="006B56FA" w:rsidRDefault="006B56FA">
            <w:pPr>
              <w:spacing w:after="100"/>
              <w:rPr>
                <w:rFonts w:ascii="Arial" w:hAnsi="Arial" w:cs="Arial"/>
                <w:b/>
                <w:color w:val="000000"/>
                <w:sz w:val="20"/>
                <w:szCs w:val="20"/>
              </w:rPr>
            </w:pPr>
            <w:r>
              <w:rPr>
                <w:rFonts w:ascii="Arial" w:hAnsi="Arial" w:cs="Arial"/>
                <w:b/>
                <w:color w:val="000000"/>
                <w:sz w:val="20"/>
                <w:szCs w:val="20"/>
              </w:rPr>
              <w:t>2. Light emitting diodes</w:t>
            </w:r>
          </w:p>
          <w:p w14:paraId="4C621E0D" w14:textId="77777777" w:rsidR="006B56FA" w:rsidRDefault="006B56FA">
            <w:pPr>
              <w:spacing w:after="100"/>
              <w:rPr>
                <w:rFonts w:ascii="Arial" w:hAnsi="Arial" w:cs="Arial"/>
                <w:color w:val="000000"/>
                <w:sz w:val="20"/>
                <w:szCs w:val="20"/>
              </w:rPr>
            </w:pPr>
            <w:r>
              <w:rPr>
                <w:rFonts w:ascii="Arial" w:hAnsi="Arial" w:cs="Arial"/>
                <w:color w:val="000000"/>
                <w:sz w:val="20"/>
                <w:szCs w:val="20"/>
              </w:rPr>
              <w:t>Briefly overview the main points about what LEDs are and how they work using the teacher PowerPoint as a guide. These should include:</w:t>
            </w:r>
          </w:p>
          <w:p w14:paraId="6B27AEB3" w14:textId="77777777" w:rsidR="006B56FA" w:rsidRDefault="006B56FA" w:rsidP="006B56FA">
            <w:pPr>
              <w:pStyle w:val="ListParagraph"/>
              <w:numPr>
                <w:ilvl w:val="0"/>
                <w:numId w:val="2"/>
              </w:numPr>
              <w:spacing w:after="100"/>
              <w:rPr>
                <w:rFonts w:ascii="Arial" w:hAnsi="Arial" w:cs="Arial"/>
                <w:color w:val="000000"/>
                <w:sz w:val="20"/>
                <w:szCs w:val="20"/>
              </w:rPr>
            </w:pPr>
            <w:r>
              <w:rPr>
                <w:rFonts w:ascii="Arial" w:hAnsi="Arial" w:cs="Arial"/>
                <w:color w:val="000000"/>
                <w:sz w:val="20"/>
                <w:szCs w:val="20"/>
              </w:rPr>
              <w:t>Output device</w:t>
            </w:r>
          </w:p>
          <w:p w14:paraId="6C66069B" w14:textId="77777777" w:rsidR="006B56FA" w:rsidRDefault="006B56FA" w:rsidP="006B56FA">
            <w:pPr>
              <w:pStyle w:val="ListParagraph"/>
              <w:numPr>
                <w:ilvl w:val="0"/>
                <w:numId w:val="2"/>
              </w:numPr>
              <w:spacing w:after="100"/>
              <w:rPr>
                <w:rFonts w:ascii="Arial" w:hAnsi="Arial" w:cs="Arial"/>
                <w:color w:val="000000"/>
                <w:sz w:val="20"/>
                <w:szCs w:val="20"/>
              </w:rPr>
            </w:pPr>
            <w:r>
              <w:rPr>
                <w:rFonts w:ascii="Arial" w:hAnsi="Arial" w:cs="Arial"/>
                <w:color w:val="000000"/>
                <w:sz w:val="20"/>
                <w:szCs w:val="20"/>
              </w:rPr>
              <w:t xml:space="preserve">Usually needs a protective </w:t>
            </w:r>
            <w:proofErr w:type="gramStart"/>
            <w:r>
              <w:rPr>
                <w:rFonts w:ascii="Arial" w:hAnsi="Arial" w:cs="Arial"/>
                <w:color w:val="000000"/>
                <w:sz w:val="20"/>
                <w:szCs w:val="20"/>
              </w:rPr>
              <w:t>resistor</w:t>
            </w:r>
            <w:proofErr w:type="gramEnd"/>
          </w:p>
          <w:p w14:paraId="211852A2" w14:textId="77777777" w:rsidR="006B56FA" w:rsidRDefault="006B56FA" w:rsidP="006B56FA">
            <w:pPr>
              <w:pStyle w:val="ListParagraph"/>
              <w:numPr>
                <w:ilvl w:val="0"/>
                <w:numId w:val="2"/>
              </w:numPr>
              <w:spacing w:after="100"/>
              <w:rPr>
                <w:rFonts w:ascii="Arial" w:hAnsi="Arial" w:cs="Arial"/>
                <w:color w:val="000000"/>
                <w:sz w:val="20"/>
                <w:szCs w:val="20"/>
              </w:rPr>
            </w:pPr>
            <w:r>
              <w:rPr>
                <w:rFonts w:ascii="Arial" w:hAnsi="Arial" w:cs="Arial"/>
                <w:color w:val="000000"/>
                <w:sz w:val="20"/>
                <w:szCs w:val="20"/>
              </w:rPr>
              <w:t xml:space="preserve">Produces light when current flows from the anode to the cathode </w:t>
            </w:r>
            <w:proofErr w:type="gramStart"/>
            <w:r>
              <w:rPr>
                <w:rFonts w:ascii="Arial" w:hAnsi="Arial" w:cs="Arial"/>
                <w:color w:val="000000"/>
                <w:sz w:val="20"/>
                <w:szCs w:val="20"/>
              </w:rPr>
              <w:t>lead</w:t>
            </w:r>
            <w:proofErr w:type="gramEnd"/>
          </w:p>
          <w:p w14:paraId="3D26E11A" w14:textId="77777777" w:rsidR="006B56FA" w:rsidRDefault="006B56FA" w:rsidP="006B56FA">
            <w:pPr>
              <w:pStyle w:val="ListParagraph"/>
              <w:numPr>
                <w:ilvl w:val="0"/>
                <w:numId w:val="2"/>
              </w:numPr>
              <w:spacing w:after="100"/>
              <w:rPr>
                <w:rFonts w:ascii="Arial" w:hAnsi="Arial" w:cs="Arial"/>
                <w:color w:val="000000"/>
                <w:sz w:val="20"/>
                <w:szCs w:val="20"/>
              </w:rPr>
            </w:pPr>
            <w:r>
              <w:rPr>
                <w:rFonts w:ascii="Arial" w:hAnsi="Arial" w:cs="Arial"/>
                <w:color w:val="000000"/>
                <w:sz w:val="20"/>
                <w:szCs w:val="20"/>
              </w:rPr>
              <w:t xml:space="preserve">Uses much less energy than an incandescent </w:t>
            </w:r>
            <w:proofErr w:type="gramStart"/>
            <w:r>
              <w:rPr>
                <w:rFonts w:ascii="Arial" w:hAnsi="Arial" w:cs="Arial"/>
                <w:color w:val="000000"/>
                <w:sz w:val="20"/>
                <w:szCs w:val="20"/>
              </w:rPr>
              <w:t>bulb</w:t>
            </w:r>
            <w:proofErr w:type="gramEnd"/>
          </w:p>
          <w:p w14:paraId="17966A87" w14:textId="77777777" w:rsidR="006B56FA" w:rsidRDefault="006B56FA" w:rsidP="006B56FA">
            <w:pPr>
              <w:pStyle w:val="ListParagraph"/>
              <w:numPr>
                <w:ilvl w:val="0"/>
                <w:numId w:val="2"/>
              </w:numPr>
              <w:spacing w:after="100"/>
              <w:rPr>
                <w:rFonts w:ascii="Arial" w:hAnsi="Arial" w:cs="Arial"/>
                <w:color w:val="000000"/>
                <w:sz w:val="20"/>
                <w:szCs w:val="20"/>
              </w:rPr>
            </w:pPr>
            <w:r>
              <w:rPr>
                <w:rFonts w:ascii="Arial" w:hAnsi="Arial" w:cs="Arial"/>
                <w:color w:val="000000"/>
                <w:sz w:val="20"/>
                <w:szCs w:val="20"/>
              </w:rPr>
              <w:t xml:space="preserve">Ideal for home lighting </w:t>
            </w:r>
          </w:p>
          <w:p w14:paraId="00818CD9" w14:textId="77777777" w:rsidR="006B56FA" w:rsidRDefault="006B56FA">
            <w:pPr>
              <w:spacing w:after="100"/>
              <w:rPr>
                <w:rFonts w:ascii="Arial" w:hAnsi="Arial" w:cs="Arial"/>
                <w:color w:val="000000"/>
                <w:sz w:val="20"/>
                <w:szCs w:val="20"/>
              </w:rPr>
            </w:pPr>
            <w:r>
              <w:rPr>
                <w:rFonts w:ascii="Arial" w:hAnsi="Arial" w:cs="Arial"/>
                <w:color w:val="000000"/>
                <w:sz w:val="20"/>
                <w:szCs w:val="20"/>
              </w:rPr>
              <w:t>Explain what is meant by a protective resistor for an LED and why it is needed. What would happen to the LED if it was not protected in this way?</w:t>
            </w:r>
          </w:p>
          <w:p w14:paraId="0504FF1B" w14:textId="77777777" w:rsidR="006B56FA" w:rsidRDefault="006B56FA">
            <w:pPr>
              <w:spacing w:after="100"/>
              <w:rPr>
                <w:rFonts w:ascii="Arial" w:hAnsi="Arial" w:cs="Arial"/>
                <w:b/>
                <w:color w:val="000000"/>
                <w:sz w:val="20"/>
                <w:szCs w:val="20"/>
              </w:rPr>
            </w:pPr>
            <w:r>
              <w:rPr>
                <w:rFonts w:ascii="Arial" w:hAnsi="Arial" w:cs="Arial"/>
                <w:b/>
                <w:color w:val="000000"/>
                <w:sz w:val="20"/>
                <w:szCs w:val="20"/>
              </w:rPr>
              <w:t>3. Using Ohm’s law</w:t>
            </w:r>
          </w:p>
          <w:p w14:paraId="2BBB70F9" w14:textId="77777777" w:rsidR="006B56FA" w:rsidRDefault="006B56FA">
            <w:pPr>
              <w:spacing w:after="100"/>
              <w:rPr>
                <w:rFonts w:ascii="Arial" w:hAnsi="Arial" w:cs="Arial"/>
                <w:color w:val="000000"/>
                <w:sz w:val="20"/>
                <w:szCs w:val="20"/>
              </w:rPr>
            </w:pPr>
            <w:r>
              <w:rPr>
                <w:rFonts w:ascii="Arial" w:hAnsi="Arial" w:cs="Arial"/>
                <w:color w:val="000000"/>
                <w:sz w:val="20"/>
                <w:szCs w:val="20"/>
              </w:rPr>
              <w:t>Introduce Ohm’s law and the relationship between voltage, current and resistance. Use the formula triangle for V = IR to show how each depends on the others and how the formula can be rearranged.</w:t>
            </w:r>
          </w:p>
          <w:p w14:paraId="50E9CE57" w14:textId="77777777" w:rsidR="006B56FA" w:rsidRDefault="006B56FA">
            <w:pPr>
              <w:spacing w:after="100"/>
              <w:rPr>
                <w:rFonts w:ascii="Arial" w:hAnsi="Arial" w:cs="Arial"/>
                <w:color w:val="000000"/>
                <w:sz w:val="20"/>
                <w:szCs w:val="20"/>
              </w:rPr>
            </w:pPr>
            <w:r>
              <w:rPr>
                <w:rFonts w:ascii="Arial" w:hAnsi="Arial" w:cs="Arial"/>
                <w:color w:val="000000"/>
                <w:sz w:val="20"/>
                <w:szCs w:val="20"/>
              </w:rPr>
              <w:t>Ask learners to calculate the value of the resistor that they would need to protect an LED if the power supply is 5V, the LED uses 2V and the LED draws a current of 20mA (0.02A).</w:t>
            </w:r>
          </w:p>
          <w:p w14:paraId="349DBDE7" w14:textId="77777777" w:rsidR="006B56FA" w:rsidRDefault="006B56FA">
            <w:pPr>
              <w:spacing w:after="100"/>
              <w:rPr>
                <w:rFonts w:ascii="Arial" w:hAnsi="Arial" w:cs="Arial"/>
                <w:color w:val="000000"/>
                <w:sz w:val="20"/>
                <w:szCs w:val="20"/>
              </w:rPr>
            </w:pPr>
            <w:r>
              <w:rPr>
                <w:rFonts w:ascii="Arial" w:hAnsi="Arial" w:cs="Arial"/>
                <w:color w:val="000000"/>
                <w:sz w:val="20"/>
                <w:szCs w:val="20"/>
              </w:rPr>
              <w:t>Once learners have attempted the calculation, show the answer on the board and how it has been achieved. Learners could also peer assess each other’s responses.</w:t>
            </w:r>
          </w:p>
        </w:tc>
        <w:tc>
          <w:tcPr>
            <w:tcW w:w="283" w:type="dxa"/>
            <w:shd w:val="clear" w:color="auto" w:fill="auto"/>
            <w:tcMar>
              <w:top w:w="57" w:type="dxa"/>
              <w:left w:w="113" w:type="dxa"/>
              <w:bottom w:w="57" w:type="dxa"/>
              <w:right w:w="57" w:type="dxa"/>
            </w:tcMar>
            <w:vAlign w:val="center"/>
          </w:tcPr>
          <w:p w14:paraId="228B246E" w14:textId="77777777" w:rsidR="006B56FA" w:rsidRDefault="006B56FA">
            <w:pPr>
              <w:spacing w:after="100"/>
              <w:rPr>
                <w:rFonts w:ascii="Calibri" w:hAnsi="Calibri" w:cs="Times New Roman"/>
                <w:sz w:val="20"/>
                <w:szCs w:val="20"/>
              </w:rPr>
            </w:pPr>
          </w:p>
        </w:tc>
        <w:tc>
          <w:tcPr>
            <w:tcW w:w="5103" w:type="dxa"/>
            <w:gridSpan w:val="3"/>
            <w:shd w:val="clear" w:color="auto" w:fill="auto"/>
            <w:tcMar>
              <w:top w:w="57" w:type="dxa"/>
              <w:left w:w="113" w:type="dxa"/>
              <w:bottom w:w="57" w:type="dxa"/>
              <w:right w:w="57" w:type="dxa"/>
            </w:tcMar>
            <w:hideMark/>
          </w:tcPr>
          <w:p w14:paraId="4F015DD0" w14:textId="77777777" w:rsidR="006B56FA" w:rsidRDefault="006B56FA">
            <w:pPr>
              <w:spacing w:after="100"/>
              <w:rPr>
                <w:rFonts w:ascii="Arial" w:hAnsi="Arial" w:cs="Arial"/>
                <w:sz w:val="20"/>
                <w:szCs w:val="20"/>
              </w:rPr>
            </w:pPr>
            <w:r>
              <w:rPr>
                <w:rFonts w:ascii="Arial" w:hAnsi="Arial" w:cs="Arial"/>
                <w:sz w:val="20"/>
                <w:szCs w:val="20"/>
              </w:rPr>
              <w:t xml:space="preserve">The IET TV video – Saving Lighting Energy </w:t>
            </w:r>
            <w:hyperlink r:id="rId7" w:history="1">
              <w:r>
                <w:rPr>
                  <w:rStyle w:val="Hyperlink"/>
                  <w:rFonts w:ascii="Arial" w:hAnsi="Arial" w:cs="Arial"/>
                  <w:sz w:val="20"/>
                  <w:szCs w:val="20"/>
                </w:rPr>
                <w:t>https://tv.theiet.org/Index.html?videoid=7299</w:t>
              </w:r>
            </w:hyperlink>
            <w:r>
              <w:rPr>
                <w:rFonts w:ascii="Arial" w:hAnsi="Arial" w:cs="Arial"/>
                <w:sz w:val="20"/>
                <w:szCs w:val="20"/>
              </w:rPr>
              <w:t xml:space="preserve">  can be shown as an introduction or starter for activities in this unit of work.</w:t>
            </w:r>
          </w:p>
          <w:p w14:paraId="0278C3D7" w14:textId="77777777" w:rsidR="006B56FA" w:rsidRDefault="006B56FA">
            <w:pPr>
              <w:spacing w:after="100"/>
              <w:rPr>
                <w:rFonts w:ascii="Arial" w:hAnsi="Arial" w:cs="Arial"/>
                <w:sz w:val="20"/>
                <w:szCs w:val="20"/>
              </w:rPr>
            </w:pPr>
            <w:r>
              <w:rPr>
                <w:rFonts w:ascii="Arial" w:hAnsi="Arial" w:cs="Arial"/>
                <w:sz w:val="20"/>
                <w:szCs w:val="20"/>
              </w:rPr>
              <w:t>When introducing new components, such as LEDs and resistors, it is useful to have real examples of them to hand out for learners to handle. It is also useful to show a working LED so learners unfamiliar with them can see what they do and how they work.</w:t>
            </w:r>
          </w:p>
          <w:p w14:paraId="6DFDC953" w14:textId="77777777" w:rsidR="006B56FA" w:rsidRDefault="006B56FA">
            <w:pPr>
              <w:spacing w:after="100"/>
              <w:rPr>
                <w:rFonts w:ascii="Arial" w:hAnsi="Arial" w:cs="Arial"/>
                <w:b/>
                <w:sz w:val="20"/>
                <w:szCs w:val="20"/>
              </w:rPr>
            </w:pPr>
            <w:r>
              <w:rPr>
                <w:rFonts w:ascii="Arial" w:hAnsi="Arial" w:cs="Arial"/>
                <w:b/>
                <w:sz w:val="20"/>
                <w:szCs w:val="20"/>
              </w:rPr>
              <w:t>Ohm’s law</w:t>
            </w:r>
          </w:p>
          <w:p w14:paraId="3C21542A" w14:textId="77777777" w:rsidR="006B56FA" w:rsidRDefault="006B56FA">
            <w:pPr>
              <w:spacing w:after="100"/>
              <w:rPr>
                <w:rFonts w:ascii="Arial" w:hAnsi="Arial" w:cs="Arial"/>
                <w:sz w:val="20"/>
                <w:szCs w:val="20"/>
              </w:rPr>
            </w:pPr>
            <w:r>
              <w:rPr>
                <w:rFonts w:ascii="Arial" w:hAnsi="Arial" w:cs="Arial"/>
                <w:sz w:val="20"/>
                <w:szCs w:val="20"/>
              </w:rPr>
              <w:t>When introducing Ohm’s law for the first time it would be useful to explain the differences between voltage, current and resistance. For example, in simple terms, current is the flow of electricity, voltage is the push that makes the electrons flow round the circuit and resistance slows this flow down.</w:t>
            </w:r>
          </w:p>
          <w:p w14:paraId="65A6A619" w14:textId="77777777" w:rsidR="006B56FA" w:rsidRDefault="006B56FA">
            <w:pPr>
              <w:spacing w:after="100"/>
              <w:rPr>
                <w:rFonts w:ascii="Arial" w:hAnsi="Arial" w:cs="Arial"/>
                <w:sz w:val="20"/>
                <w:szCs w:val="20"/>
              </w:rPr>
            </w:pPr>
            <w:r>
              <w:rPr>
                <w:rFonts w:ascii="Arial" w:hAnsi="Arial" w:cs="Arial"/>
                <w:sz w:val="20"/>
                <w:szCs w:val="20"/>
              </w:rPr>
              <w:t xml:space="preserve">The formula triangle can be used to help learners rearrange the formula to calculate what they need to. If calculating resistance learners should cover the R in the triangle, and what remains is the formula. So, R = V/I </w:t>
            </w:r>
          </w:p>
          <w:p w14:paraId="453EFAED" w14:textId="77777777" w:rsidR="006B56FA" w:rsidRDefault="006B56FA">
            <w:pPr>
              <w:spacing w:after="100"/>
              <w:rPr>
                <w:rFonts w:ascii="Arial" w:hAnsi="Arial" w:cs="Arial"/>
                <w:color w:val="000000"/>
                <w:sz w:val="20"/>
                <w:szCs w:val="20"/>
              </w:rPr>
            </w:pPr>
            <w:r>
              <w:rPr>
                <w:rFonts w:ascii="Arial" w:hAnsi="Arial" w:cs="Arial"/>
                <w:color w:val="000000"/>
                <w:sz w:val="20"/>
                <w:szCs w:val="20"/>
              </w:rPr>
              <w:t>Learners may use calculators in this activity.</w:t>
            </w:r>
          </w:p>
          <w:p w14:paraId="1C2D3AE1" w14:textId="77777777" w:rsidR="006B56FA" w:rsidRDefault="006B56FA">
            <w:pPr>
              <w:spacing w:after="100"/>
              <w:rPr>
                <w:rFonts w:ascii="Arial" w:hAnsi="Arial" w:cs="Arial"/>
                <w:b/>
                <w:sz w:val="20"/>
                <w:szCs w:val="20"/>
              </w:rPr>
            </w:pPr>
            <w:r>
              <w:rPr>
                <w:rFonts w:ascii="Arial" w:hAnsi="Arial" w:cs="Arial"/>
                <w:b/>
                <w:sz w:val="20"/>
                <w:szCs w:val="20"/>
              </w:rPr>
              <w:t>Task answer:</w:t>
            </w:r>
          </w:p>
          <w:p w14:paraId="0E3888FB" w14:textId="77777777" w:rsidR="006B56FA" w:rsidRDefault="006B56FA">
            <w:pPr>
              <w:spacing w:after="100"/>
              <w:rPr>
                <w:rFonts w:ascii="Arial" w:hAnsi="Arial" w:cs="Arial"/>
                <w:sz w:val="20"/>
                <w:szCs w:val="20"/>
              </w:rPr>
            </w:pPr>
            <w:r>
              <w:rPr>
                <w:rFonts w:ascii="Arial" w:hAnsi="Arial" w:cs="Arial"/>
                <w:sz w:val="20"/>
                <w:szCs w:val="20"/>
              </w:rPr>
              <w:t>5V – 2V = 3V</w:t>
            </w:r>
          </w:p>
          <w:p w14:paraId="29EBC45A" w14:textId="77777777" w:rsidR="006B56FA" w:rsidRDefault="006B56FA">
            <w:pPr>
              <w:spacing w:after="100"/>
              <w:rPr>
                <w:rFonts w:ascii="Arial" w:hAnsi="Arial" w:cs="Arial"/>
                <w:sz w:val="20"/>
                <w:szCs w:val="20"/>
              </w:rPr>
            </w:pPr>
            <w:r>
              <w:rPr>
                <w:rFonts w:ascii="Arial" w:hAnsi="Arial" w:cs="Arial"/>
                <w:sz w:val="20"/>
                <w:szCs w:val="20"/>
              </w:rPr>
              <w:t>V = I x R so R = V/I</w:t>
            </w:r>
          </w:p>
          <w:p w14:paraId="54D868E4" w14:textId="77777777" w:rsidR="006B56FA" w:rsidRDefault="006B56FA">
            <w:pPr>
              <w:spacing w:after="100"/>
              <w:rPr>
                <w:rFonts w:ascii="Arial" w:hAnsi="Arial" w:cs="Arial"/>
                <w:sz w:val="20"/>
                <w:szCs w:val="20"/>
              </w:rPr>
            </w:pPr>
            <w:r>
              <w:rPr>
                <w:rFonts w:ascii="Arial" w:hAnsi="Arial" w:cs="Arial"/>
                <w:sz w:val="20"/>
                <w:szCs w:val="20"/>
              </w:rPr>
              <w:t>R = 3/0.02 = 150 ohms</w:t>
            </w:r>
          </w:p>
        </w:tc>
      </w:tr>
      <w:tr w:rsidR="006B56FA" w14:paraId="00826472" w14:textId="77777777" w:rsidTr="006B56FA">
        <w:trPr>
          <w:gridAfter w:val="1"/>
          <w:wAfter w:w="979" w:type="dxa"/>
        </w:trPr>
        <w:tc>
          <w:tcPr>
            <w:tcW w:w="4962" w:type="dxa"/>
            <w:shd w:val="clear" w:color="auto" w:fill="auto"/>
            <w:tcMar>
              <w:top w:w="57" w:type="dxa"/>
              <w:left w:w="113" w:type="dxa"/>
              <w:bottom w:w="57" w:type="dxa"/>
              <w:right w:w="57" w:type="dxa"/>
            </w:tcMar>
            <w:vAlign w:val="center"/>
            <w:hideMark/>
          </w:tcPr>
          <w:p w14:paraId="1C592B19" w14:textId="77777777" w:rsidR="006B56FA" w:rsidRPr="006B56FA" w:rsidRDefault="006B56FA" w:rsidP="006B56FA">
            <w:pPr>
              <w:spacing w:after="100"/>
              <w:rPr>
                <w:rFonts w:ascii="Arial" w:hAnsi="Arial" w:cs="Arial"/>
                <w:b/>
                <w:color w:val="000000"/>
                <w:sz w:val="20"/>
                <w:szCs w:val="20"/>
              </w:rPr>
            </w:pPr>
            <w:r w:rsidRPr="006B56FA">
              <w:rPr>
                <w:rFonts w:ascii="Arial" w:hAnsi="Arial" w:cs="Arial"/>
                <w:b/>
                <w:color w:val="000000"/>
                <w:sz w:val="20"/>
                <w:szCs w:val="20"/>
              </w:rPr>
              <w:t>Differentiation</w:t>
            </w:r>
          </w:p>
        </w:tc>
        <w:tc>
          <w:tcPr>
            <w:tcW w:w="283" w:type="dxa"/>
            <w:shd w:val="clear" w:color="auto" w:fill="auto"/>
            <w:tcMar>
              <w:top w:w="57" w:type="dxa"/>
              <w:left w:w="113" w:type="dxa"/>
              <w:bottom w:w="57" w:type="dxa"/>
              <w:right w:w="57" w:type="dxa"/>
            </w:tcMar>
            <w:vAlign w:val="center"/>
          </w:tcPr>
          <w:p w14:paraId="23D7227E" w14:textId="77777777" w:rsidR="006B56FA" w:rsidRPr="006B56FA" w:rsidRDefault="006B56FA" w:rsidP="006B56FA">
            <w:pPr>
              <w:spacing w:after="100"/>
              <w:rPr>
                <w:rFonts w:ascii="Calibri" w:hAnsi="Calibri" w:cs="Times New Roman"/>
                <w:sz w:val="20"/>
                <w:szCs w:val="20"/>
              </w:rPr>
            </w:pPr>
          </w:p>
        </w:tc>
        <w:tc>
          <w:tcPr>
            <w:tcW w:w="5103" w:type="dxa"/>
            <w:gridSpan w:val="3"/>
            <w:shd w:val="clear" w:color="auto" w:fill="auto"/>
            <w:tcMar>
              <w:top w:w="57" w:type="dxa"/>
              <w:left w:w="113" w:type="dxa"/>
              <w:bottom w:w="57" w:type="dxa"/>
              <w:right w:w="57" w:type="dxa"/>
            </w:tcMar>
            <w:hideMark/>
          </w:tcPr>
          <w:p w14:paraId="0F530F66" w14:textId="77777777" w:rsidR="006B56FA" w:rsidRPr="006B56FA" w:rsidRDefault="006B56FA" w:rsidP="006B56FA">
            <w:pPr>
              <w:spacing w:after="100"/>
              <w:rPr>
                <w:rFonts w:ascii="Arial" w:hAnsi="Arial" w:cs="Arial"/>
                <w:sz w:val="20"/>
                <w:szCs w:val="20"/>
              </w:rPr>
            </w:pPr>
          </w:p>
        </w:tc>
      </w:tr>
      <w:tr w:rsidR="006B56FA" w14:paraId="276DCE45" w14:textId="77777777" w:rsidTr="006B56FA">
        <w:trPr>
          <w:gridAfter w:val="1"/>
          <w:wAfter w:w="979" w:type="dxa"/>
        </w:trPr>
        <w:tc>
          <w:tcPr>
            <w:tcW w:w="4962" w:type="dxa"/>
            <w:shd w:val="clear" w:color="auto" w:fill="33CAFF"/>
            <w:tcMar>
              <w:top w:w="57" w:type="dxa"/>
              <w:left w:w="113" w:type="dxa"/>
              <w:bottom w:w="57" w:type="dxa"/>
              <w:right w:w="57" w:type="dxa"/>
            </w:tcMar>
            <w:vAlign w:val="center"/>
            <w:hideMark/>
          </w:tcPr>
          <w:p w14:paraId="25541938" w14:textId="77777777" w:rsidR="006B56FA" w:rsidRPr="006B56FA" w:rsidRDefault="006B56FA" w:rsidP="006B56FA">
            <w:pPr>
              <w:spacing w:after="100"/>
              <w:rPr>
                <w:rFonts w:ascii="Arial" w:hAnsi="Arial" w:cs="Arial"/>
                <w:b/>
                <w:color w:val="000000"/>
              </w:rPr>
            </w:pPr>
            <w:r w:rsidRPr="006B56FA">
              <w:rPr>
                <w:rFonts w:ascii="Arial" w:hAnsi="Arial" w:cs="Arial"/>
                <w:b/>
                <w:color w:val="FFFFFF" w:themeColor="background1"/>
              </w:rPr>
              <w:t>Basic</w:t>
            </w:r>
          </w:p>
        </w:tc>
        <w:tc>
          <w:tcPr>
            <w:tcW w:w="283" w:type="dxa"/>
            <w:shd w:val="clear" w:color="auto" w:fill="auto"/>
            <w:tcMar>
              <w:top w:w="57" w:type="dxa"/>
              <w:left w:w="113" w:type="dxa"/>
              <w:bottom w:w="57" w:type="dxa"/>
              <w:right w:w="57" w:type="dxa"/>
            </w:tcMar>
            <w:vAlign w:val="center"/>
          </w:tcPr>
          <w:p w14:paraId="26584ED7" w14:textId="77777777" w:rsidR="006B56FA" w:rsidRPr="006B56FA" w:rsidRDefault="006B56FA" w:rsidP="006B56FA">
            <w:pPr>
              <w:spacing w:after="100"/>
              <w:rPr>
                <w:rFonts w:ascii="Calibri" w:hAnsi="Calibri" w:cs="Times New Roman"/>
                <w:sz w:val="20"/>
                <w:szCs w:val="20"/>
              </w:rPr>
            </w:pPr>
          </w:p>
        </w:tc>
        <w:tc>
          <w:tcPr>
            <w:tcW w:w="5103" w:type="dxa"/>
            <w:gridSpan w:val="3"/>
            <w:shd w:val="clear" w:color="auto" w:fill="33CAFF"/>
            <w:tcMar>
              <w:top w:w="57" w:type="dxa"/>
              <w:left w:w="113" w:type="dxa"/>
              <w:bottom w:w="57" w:type="dxa"/>
              <w:right w:w="57" w:type="dxa"/>
            </w:tcMar>
            <w:hideMark/>
          </w:tcPr>
          <w:p w14:paraId="24D556C0" w14:textId="77777777" w:rsidR="006B56FA" w:rsidRPr="006B56FA" w:rsidRDefault="006B56FA" w:rsidP="006B56FA">
            <w:pPr>
              <w:spacing w:after="100"/>
              <w:rPr>
                <w:rFonts w:ascii="Arial" w:hAnsi="Arial" w:cs="Arial"/>
                <w:b/>
              </w:rPr>
            </w:pPr>
            <w:r w:rsidRPr="006B56FA">
              <w:rPr>
                <w:rFonts w:ascii="Arial" w:hAnsi="Arial" w:cs="Arial"/>
                <w:b/>
                <w:color w:val="FFFFFF" w:themeColor="background1"/>
              </w:rPr>
              <w:t>Extension</w:t>
            </w:r>
          </w:p>
        </w:tc>
      </w:tr>
      <w:tr w:rsidR="006B56FA" w:rsidRPr="006B56FA" w14:paraId="6D97182F" w14:textId="77777777" w:rsidTr="006B56FA">
        <w:trPr>
          <w:gridAfter w:val="1"/>
          <w:wAfter w:w="979" w:type="dxa"/>
        </w:trPr>
        <w:tc>
          <w:tcPr>
            <w:tcW w:w="4962" w:type="dxa"/>
            <w:shd w:val="clear" w:color="auto" w:fill="auto"/>
            <w:tcMar>
              <w:top w:w="57" w:type="dxa"/>
              <w:left w:w="113" w:type="dxa"/>
              <w:bottom w:w="57" w:type="dxa"/>
              <w:right w:w="57" w:type="dxa"/>
            </w:tcMar>
            <w:vAlign w:val="center"/>
            <w:hideMark/>
          </w:tcPr>
          <w:p w14:paraId="3A8EE5FA" w14:textId="77777777" w:rsidR="006B56FA" w:rsidRPr="006B56FA" w:rsidRDefault="006B56FA" w:rsidP="006B56FA">
            <w:pPr>
              <w:spacing w:after="100"/>
              <w:rPr>
                <w:rFonts w:ascii="Arial" w:hAnsi="Arial" w:cs="Arial"/>
                <w:bCs/>
                <w:color w:val="000000"/>
                <w:sz w:val="20"/>
                <w:szCs w:val="20"/>
              </w:rPr>
            </w:pPr>
            <w:r w:rsidRPr="006B56FA">
              <w:rPr>
                <w:rFonts w:ascii="Arial" w:hAnsi="Arial" w:cs="Arial"/>
                <w:bCs/>
                <w:color w:val="000000"/>
                <w:sz w:val="20"/>
                <w:szCs w:val="20"/>
              </w:rPr>
              <w:t xml:space="preserve">Some learners may require examples of using Ohm’s law to be shown to them before attempting the main calculation. </w:t>
            </w:r>
          </w:p>
          <w:p w14:paraId="17196CCB" w14:textId="77777777" w:rsidR="006B56FA" w:rsidRPr="006B56FA" w:rsidRDefault="006B56FA" w:rsidP="006B56FA">
            <w:pPr>
              <w:spacing w:after="100"/>
              <w:rPr>
                <w:rFonts w:ascii="Arial" w:hAnsi="Arial" w:cs="Arial"/>
                <w:bCs/>
                <w:color w:val="000000"/>
                <w:sz w:val="20"/>
                <w:szCs w:val="20"/>
              </w:rPr>
            </w:pPr>
            <w:r w:rsidRPr="006B56FA">
              <w:rPr>
                <w:rFonts w:ascii="Arial" w:hAnsi="Arial" w:cs="Arial"/>
                <w:bCs/>
                <w:color w:val="000000"/>
                <w:sz w:val="20"/>
                <w:szCs w:val="20"/>
              </w:rPr>
              <w:t>If the school or class has ‘Numeracy Champions’ or similar these could be used to help and support those learners with weaker numeracy skills.</w:t>
            </w:r>
          </w:p>
          <w:p w14:paraId="3704E038" w14:textId="77777777" w:rsidR="006B56FA" w:rsidRDefault="006B56FA" w:rsidP="006B56FA">
            <w:pPr>
              <w:spacing w:after="100"/>
              <w:rPr>
                <w:rFonts w:ascii="Arial" w:hAnsi="Arial" w:cs="Arial"/>
                <w:bCs/>
                <w:color w:val="000000"/>
                <w:sz w:val="20"/>
                <w:szCs w:val="20"/>
              </w:rPr>
            </w:pPr>
            <w:r w:rsidRPr="006B56FA">
              <w:rPr>
                <w:rFonts w:ascii="Arial" w:hAnsi="Arial" w:cs="Arial"/>
                <w:bCs/>
                <w:color w:val="000000"/>
                <w:sz w:val="20"/>
                <w:szCs w:val="20"/>
              </w:rPr>
              <w:t>Lower ability classes could attempt this as a whole class activity with the teacher taking them through each stage of the working out.</w:t>
            </w:r>
          </w:p>
          <w:p w14:paraId="456F761F" w14:textId="77777777" w:rsidR="006B56FA" w:rsidRPr="006B56FA" w:rsidRDefault="006B56FA" w:rsidP="006B56FA">
            <w:pPr>
              <w:spacing w:after="100"/>
              <w:rPr>
                <w:rFonts w:ascii="Arial" w:hAnsi="Arial" w:cs="Arial"/>
                <w:bCs/>
                <w:color w:val="000000"/>
                <w:sz w:val="20"/>
                <w:szCs w:val="20"/>
              </w:rPr>
            </w:pPr>
          </w:p>
        </w:tc>
        <w:tc>
          <w:tcPr>
            <w:tcW w:w="283" w:type="dxa"/>
            <w:shd w:val="clear" w:color="auto" w:fill="auto"/>
            <w:tcMar>
              <w:top w:w="57" w:type="dxa"/>
              <w:left w:w="113" w:type="dxa"/>
              <w:bottom w:w="57" w:type="dxa"/>
              <w:right w:w="57" w:type="dxa"/>
            </w:tcMar>
            <w:vAlign w:val="center"/>
          </w:tcPr>
          <w:p w14:paraId="60135CF3" w14:textId="77777777" w:rsidR="006B56FA" w:rsidRPr="006B56FA" w:rsidRDefault="006B56FA" w:rsidP="006B56FA">
            <w:pPr>
              <w:spacing w:after="100"/>
              <w:rPr>
                <w:rFonts w:ascii="Calibri" w:hAnsi="Calibri" w:cs="Times New Roman"/>
                <w:bCs/>
                <w:sz w:val="20"/>
                <w:szCs w:val="20"/>
              </w:rPr>
            </w:pPr>
          </w:p>
        </w:tc>
        <w:tc>
          <w:tcPr>
            <w:tcW w:w="5103" w:type="dxa"/>
            <w:gridSpan w:val="3"/>
            <w:shd w:val="clear" w:color="auto" w:fill="auto"/>
            <w:tcMar>
              <w:top w:w="57" w:type="dxa"/>
              <w:left w:w="113" w:type="dxa"/>
              <w:bottom w:w="57" w:type="dxa"/>
              <w:right w:w="57" w:type="dxa"/>
            </w:tcMar>
            <w:hideMark/>
          </w:tcPr>
          <w:p w14:paraId="61E1C060" w14:textId="77777777" w:rsidR="006B56FA" w:rsidRPr="006B56FA" w:rsidRDefault="006B56FA" w:rsidP="006B56FA">
            <w:pPr>
              <w:spacing w:after="100"/>
              <w:rPr>
                <w:rFonts w:ascii="Arial" w:hAnsi="Arial" w:cs="Arial"/>
                <w:bCs/>
                <w:sz w:val="20"/>
                <w:szCs w:val="20"/>
              </w:rPr>
            </w:pPr>
            <w:r w:rsidRPr="006B56FA">
              <w:rPr>
                <w:rFonts w:ascii="Arial" w:hAnsi="Arial" w:cs="Arial"/>
                <w:bCs/>
                <w:sz w:val="20"/>
                <w:szCs w:val="20"/>
              </w:rPr>
              <w:t xml:space="preserve">Attempt additional calculations to work out voltages and currents using Ohm’s law. </w:t>
            </w:r>
          </w:p>
          <w:p w14:paraId="2C9E0482" w14:textId="77777777" w:rsidR="006B56FA" w:rsidRPr="006B56FA" w:rsidRDefault="006B56FA" w:rsidP="006B56FA">
            <w:pPr>
              <w:spacing w:after="100"/>
              <w:rPr>
                <w:rFonts w:ascii="Arial" w:hAnsi="Arial" w:cs="Arial"/>
                <w:bCs/>
                <w:sz w:val="20"/>
                <w:szCs w:val="20"/>
              </w:rPr>
            </w:pPr>
          </w:p>
          <w:p w14:paraId="451FBCB4" w14:textId="77777777" w:rsidR="006B56FA" w:rsidRPr="006B56FA" w:rsidRDefault="006B56FA" w:rsidP="006B56FA">
            <w:pPr>
              <w:spacing w:after="100"/>
              <w:rPr>
                <w:rFonts w:ascii="Arial" w:hAnsi="Arial" w:cs="Arial"/>
                <w:bCs/>
                <w:sz w:val="20"/>
                <w:szCs w:val="20"/>
              </w:rPr>
            </w:pPr>
            <w:r w:rsidRPr="006B56FA">
              <w:rPr>
                <w:rFonts w:ascii="Arial" w:hAnsi="Arial" w:cs="Arial"/>
                <w:bCs/>
                <w:sz w:val="20"/>
                <w:szCs w:val="20"/>
              </w:rPr>
              <w:t>Set up a circuit on a breadboard with an LED and a resistor to demonstrate the effect of removing the protective resistor on the LED. If not wanting to damage actual components this could be done virtually using circuit simulation software.</w:t>
            </w:r>
          </w:p>
        </w:tc>
      </w:tr>
      <w:tr w:rsidR="009C7265" w:rsidRPr="006B56FA" w14:paraId="4AD3F0EA" w14:textId="77777777" w:rsidTr="006B56FA">
        <w:trPr>
          <w:gridAfter w:val="1"/>
          <w:wAfter w:w="979" w:type="dxa"/>
        </w:trPr>
        <w:tc>
          <w:tcPr>
            <w:tcW w:w="4962" w:type="dxa"/>
            <w:shd w:val="clear" w:color="auto" w:fill="auto"/>
            <w:tcMar>
              <w:top w:w="57" w:type="dxa"/>
              <w:left w:w="113" w:type="dxa"/>
              <w:bottom w:w="57" w:type="dxa"/>
              <w:right w:w="57" w:type="dxa"/>
            </w:tcMar>
            <w:vAlign w:val="center"/>
          </w:tcPr>
          <w:p w14:paraId="4DE584A1" w14:textId="77777777" w:rsidR="009C7265" w:rsidRPr="006B56FA" w:rsidRDefault="009C7265" w:rsidP="006B56FA">
            <w:pPr>
              <w:spacing w:after="100"/>
              <w:rPr>
                <w:rFonts w:ascii="Arial" w:hAnsi="Arial" w:cs="Arial"/>
                <w:bCs/>
                <w:color w:val="000000"/>
                <w:sz w:val="20"/>
                <w:szCs w:val="20"/>
              </w:rPr>
            </w:pPr>
          </w:p>
        </w:tc>
        <w:tc>
          <w:tcPr>
            <w:tcW w:w="283" w:type="dxa"/>
            <w:shd w:val="clear" w:color="auto" w:fill="auto"/>
            <w:tcMar>
              <w:top w:w="57" w:type="dxa"/>
              <w:left w:w="113" w:type="dxa"/>
              <w:bottom w:w="57" w:type="dxa"/>
              <w:right w:w="57" w:type="dxa"/>
            </w:tcMar>
            <w:vAlign w:val="center"/>
          </w:tcPr>
          <w:p w14:paraId="791DEA34" w14:textId="77777777" w:rsidR="009C7265" w:rsidRPr="006B56FA" w:rsidRDefault="009C7265" w:rsidP="006B56FA">
            <w:pPr>
              <w:spacing w:after="100"/>
              <w:rPr>
                <w:rFonts w:ascii="Calibri" w:hAnsi="Calibri" w:cs="Times New Roman"/>
                <w:bCs/>
                <w:sz w:val="20"/>
                <w:szCs w:val="20"/>
              </w:rPr>
            </w:pPr>
          </w:p>
        </w:tc>
        <w:tc>
          <w:tcPr>
            <w:tcW w:w="5103" w:type="dxa"/>
            <w:gridSpan w:val="3"/>
            <w:shd w:val="clear" w:color="auto" w:fill="auto"/>
            <w:tcMar>
              <w:top w:w="57" w:type="dxa"/>
              <w:left w:w="113" w:type="dxa"/>
              <w:bottom w:w="57" w:type="dxa"/>
              <w:right w:w="57" w:type="dxa"/>
            </w:tcMar>
          </w:tcPr>
          <w:p w14:paraId="0BAEC54E" w14:textId="77777777" w:rsidR="009C7265" w:rsidRPr="006B56FA" w:rsidRDefault="009C7265" w:rsidP="006B56FA">
            <w:pPr>
              <w:spacing w:after="100"/>
              <w:rPr>
                <w:rFonts w:ascii="Arial" w:hAnsi="Arial" w:cs="Arial"/>
                <w:bCs/>
                <w:sz w:val="20"/>
                <w:szCs w:val="20"/>
              </w:rPr>
            </w:pPr>
          </w:p>
        </w:tc>
      </w:tr>
      <w:tr w:rsidR="006B56FA" w:rsidRPr="006B56FA" w14:paraId="396B115C" w14:textId="77777777" w:rsidTr="006B56FA">
        <w:trPr>
          <w:gridAfter w:val="1"/>
          <w:wAfter w:w="979" w:type="dxa"/>
        </w:trPr>
        <w:tc>
          <w:tcPr>
            <w:tcW w:w="4962" w:type="dxa"/>
            <w:shd w:val="clear" w:color="auto" w:fill="33CAFF"/>
            <w:tcMar>
              <w:top w:w="57" w:type="dxa"/>
              <w:left w:w="113" w:type="dxa"/>
              <w:bottom w:w="57" w:type="dxa"/>
              <w:right w:w="57" w:type="dxa"/>
            </w:tcMar>
            <w:vAlign w:val="center"/>
            <w:hideMark/>
          </w:tcPr>
          <w:p w14:paraId="2D2B93BD" w14:textId="77777777" w:rsidR="006B56FA" w:rsidRDefault="006B56FA" w:rsidP="006B56FA">
            <w:pPr>
              <w:rPr>
                <w:rFonts w:ascii="Arial" w:hAnsi="Arial" w:cs="Arial"/>
                <w:b/>
                <w:color w:val="FFFFFF" w:themeColor="background1"/>
              </w:rPr>
            </w:pPr>
          </w:p>
          <w:p w14:paraId="5D0AACEA" w14:textId="40AFA3CC" w:rsidR="006B56FA" w:rsidRPr="006B56FA" w:rsidRDefault="006B56FA" w:rsidP="006B56FA">
            <w:pPr>
              <w:rPr>
                <w:rFonts w:ascii="Arial" w:hAnsi="Arial" w:cs="Arial"/>
                <w:b/>
                <w:color w:val="FFFFFF" w:themeColor="background1"/>
              </w:rPr>
            </w:pPr>
            <w:r w:rsidRPr="006B56FA">
              <w:rPr>
                <w:rFonts w:ascii="Arial" w:hAnsi="Arial" w:cs="Arial"/>
                <w:b/>
                <w:color w:val="FFFFFF" w:themeColor="background1"/>
              </w:rPr>
              <w:t>Resources</w:t>
            </w:r>
          </w:p>
        </w:tc>
        <w:tc>
          <w:tcPr>
            <w:tcW w:w="283" w:type="dxa"/>
            <w:shd w:val="clear" w:color="auto" w:fill="33CAFF"/>
            <w:tcMar>
              <w:top w:w="57" w:type="dxa"/>
              <w:left w:w="113" w:type="dxa"/>
              <w:bottom w:w="57" w:type="dxa"/>
              <w:right w:w="57" w:type="dxa"/>
            </w:tcMar>
            <w:vAlign w:val="center"/>
          </w:tcPr>
          <w:p w14:paraId="7D98844A" w14:textId="77777777" w:rsidR="006B56FA" w:rsidRPr="006B56FA" w:rsidRDefault="006B56FA" w:rsidP="006B56FA">
            <w:pPr>
              <w:rPr>
                <w:rFonts w:ascii="Calibri" w:hAnsi="Calibri" w:cs="Times New Roman"/>
                <w:b/>
                <w:color w:val="FFFFFF" w:themeColor="background1"/>
              </w:rPr>
            </w:pPr>
          </w:p>
        </w:tc>
        <w:tc>
          <w:tcPr>
            <w:tcW w:w="5103" w:type="dxa"/>
            <w:gridSpan w:val="3"/>
            <w:shd w:val="clear" w:color="auto" w:fill="33CAFF"/>
            <w:tcMar>
              <w:top w:w="57" w:type="dxa"/>
              <w:left w:w="113" w:type="dxa"/>
              <w:bottom w:w="57" w:type="dxa"/>
              <w:right w:w="57" w:type="dxa"/>
            </w:tcMar>
            <w:hideMark/>
          </w:tcPr>
          <w:p w14:paraId="5F1811AD" w14:textId="76A20752" w:rsidR="006B56FA" w:rsidRPr="006B56FA" w:rsidRDefault="006B56FA" w:rsidP="006B56FA">
            <w:pPr>
              <w:rPr>
                <w:rFonts w:ascii="Arial" w:hAnsi="Arial" w:cs="Arial"/>
                <w:b/>
                <w:color w:val="FFFFFF" w:themeColor="background1"/>
              </w:rPr>
            </w:pPr>
            <w:r w:rsidRPr="006B56FA">
              <w:rPr>
                <w:rFonts w:ascii="Arial" w:hAnsi="Arial" w:cs="Arial"/>
                <w:b/>
                <w:color w:val="FFFFFF" w:themeColor="background1"/>
              </w:rPr>
              <w:t xml:space="preserve">Required files                            </w:t>
            </w:r>
            <w:r w:rsidRPr="006B56FA">
              <w:rPr>
                <w:rFonts w:ascii="Arial" w:hAnsi="Arial" w:cs="Arial"/>
                <w:b/>
                <w:color w:val="FFFFFF" w:themeColor="background1"/>
              </w:rPr>
              <w:drawing>
                <wp:inline distT="0" distB="0" distL="0" distR="0" wp14:anchorId="1E812E30" wp14:editId="35B5F0C9">
                  <wp:extent cx="295275" cy="323850"/>
                  <wp:effectExtent l="0" t="0" r="9525" b="0"/>
                  <wp:docPr id="761012906" name="Picture 4"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6B56FA">
              <w:rPr>
                <w:rFonts w:ascii="Arial" w:hAnsi="Arial" w:cs="Arial"/>
                <w:b/>
                <w:color w:val="FFFFFF" w:themeColor="background1"/>
              </w:rPr>
              <w:drawing>
                <wp:inline distT="0" distB="0" distL="0" distR="0" wp14:anchorId="5CD59EE2" wp14:editId="4B6542A3">
                  <wp:extent cx="295275" cy="323850"/>
                  <wp:effectExtent l="0" t="0" r="9525" b="0"/>
                  <wp:docPr id="334839112" name="Picture 3"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6B56FA">
              <w:rPr>
                <w:rFonts w:ascii="Arial" w:hAnsi="Arial" w:cs="Arial"/>
                <w:b/>
                <w:color w:val="FFFFFF" w:themeColor="background1"/>
              </w:rPr>
              <w:drawing>
                <wp:inline distT="0" distB="0" distL="0" distR="0" wp14:anchorId="0A3D2DD4" wp14:editId="06280044">
                  <wp:extent cx="295275" cy="323850"/>
                  <wp:effectExtent l="0" t="0" r="9525" b="0"/>
                  <wp:docPr id="2044136245" name="Picture 2"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p>
        </w:tc>
      </w:tr>
      <w:tr w:rsidR="006B56FA" w14:paraId="6BCD1199" w14:textId="77777777" w:rsidTr="006B56FA">
        <w:trPr>
          <w:gridAfter w:val="1"/>
          <w:wAfter w:w="979" w:type="dxa"/>
        </w:trPr>
        <w:tc>
          <w:tcPr>
            <w:tcW w:w="4962" w:type="dxa"/>
            <w:shd w:val="clear" w:color="auto" w:fill="auto"/>
            <w:tcMar>
              <w:top w:w="57" w:type="dxa"/>
              <w:left w:w="113" w:type="dxa"/>
              <w:bottom w:w="57" w:type="dxa"/>
              <w:right w:w="57" w:type="dxa"/>
            </w:tcMar>
            <w:vAlign w:val="center"/>
            <w:hideMark/>
          </w:tcPr>
          <w:p w14:paraId="5B85C565" w14:textId="77777777" w:rsidR="006B56FA" w:rsidRPr="006B56FA" w:rsidRDefault="006B56FA" w:rsidP="006B56FA">
            <w:pPr>
              <w:numPr>
                <w:ilvl w:val="0"/>
                <w:numId w:val="3"/>
              </w:numPr>
              <w:rPr>
                <w:rFonts w:ascii="Arial" w:hAnsi="Arial" w:cs="Arial"/>
                <w:bCs/>
                <w:color w:val="000000"/>
                <w:sz w:val="20"/>
                <w:szCs w:val="20"/>
              </w:rPr>
            </w:pPr>
            <w:r w:rsidRPr="006B56FA">
              <w:rPr>
                <w:rFonts w:ascii="Arial" w:hAnsi="Arial" w:cs="Arial"/>
                <w:bCs/>
                <w:color w:val="000000"/>
                <w:sz w:val="20"/>
                <w:szCs w:val="20"/>
              </w:rPr>
              <w:t>Projector/Whiteboard</w:t>
            </w:r>
          </w:p>
          <w:p w14:paraId="35F29EC4" w14:textId="77777777" w:rsidR="006B56FA" w:rsidRPr="006B56FA" w:rsidRDefault="006B56FA" w:rsidP="006B56FA">
            <w:pPr>
              <w:numPr>
                <w:ilvl w:val="0"/>
                <w:numId w:val="3"/>
              </w:numPr>
              <w:rPr>
                <w:rFonts w:ascii="Arial" w:hAnsi="Arial" w:cs="Arial"/>
                <w:bCs/>
                <w:color w:val="000000"/>
                <w:sz w:val="20"/>
                <w:szCs w:val="20"/>
              </w:rPr>
            </w:pPr>
            <w:r w:rsidRPr="006B56FA">
              <w:rPr>
                <w:rFonts w:ascii="Arial" w:hAnsi="Arial" w:cs="Arial"/>
                <w:bCs/>
                <w:color w:val="000000"/>
                <w:sz w:val="20"/>
                <w:szCs w:val="20"/>
              </w:rPr>
              <w:t>Exercise books or folders</w:t>
            </w:r>
          </w:p>
          <w:p w14:paraId="37C18E55" w14:textId="77777777" w:rsidR="006B56FA" w:rsidRPr="006B56FA" w:rsidRDefault="006B56FA" w:rsidP="006B56FA">
            <w:pPr>
              <w:numPr>
                <w:ilvl w:val="0"/>
                <w:numId w:val="3"/>
              </w:numPr>
              <w:rPr>
                <w:rFonts w:ascii="Arial" w:hAnsi="Arial" w:cs="Arial"/>
                <w:bCs/>
                <w:color w:val="000000"/>
                <w:sz w:val="20"/>
                <w:szCs w:val="20"/>
              </w:rPr>
            </w:pPr>
            <w:r w:rsidRPr="006B56FA">
              <w:rPr>
                <w:rFonts w:ascii="Arial" w:hAnsi="Arial" w:cs="Arial"/>
                <w:bCs/>
                <w:color w:val="000000"/>
                <w:sz w:val="20"/>
                <w:szCs w:val="20"/>
              </w:rPr>
              <w:t>Calculators</w:t>
            </w:r>
          </w:p>
        </w:tc>
        <w:tc>
          <w:tcPr>
            <w:tcW w:w="283" w:type="dxa"/>
            <w:shd w:val="clear" w:color="auto" w:fill="auto"/>
            <w:tcMar>
              <w:top w:w="57" w:type="dxa"/>
              <w:left w:w="113" w:type="dxa"/>
              <w:bottom w:w="57" w:type="dxa"/>
              <w:right w:w="57" w:type="dxa"/>
            </w:tcMar>
            <w:vAlign w:val="center"/>
          </w:tcPr>
          <w:p w14:paraId="177E3783" w14:textId="77777777" w:rsidR="006B56FA" w:rsidRPr="006B56FA" w:rsidRDefault="006B56FA" w:rsidP="006B56FA">
            <w:pPr>
              <w:spacing w:after="100"/>
              <w:rPr>
                <w:rFonts w:ascii="Calibri" w:hAnsi="Calibri" w:cs="Times New Roman"/>
                <w:bCs/>
                <w:sz w:val="20"/>
                <w:szCs w:val="20"/>
              </w:rPr>
            </w:pPr>
          </w:p>
        </w:tc>
        <w:tc>
          <w:tcPr>
            <w:tcW w:w="5103" w:type="dxa"/>
            <w:gridSpan w:val="3"/>
            <w:shd w:val="clear" w:color="auto" w:fill="auto"/>
            <w:tcMar>
              <w:top w:w="57" w:type="dxa"/>
              <w:left w:w="113" w:type="dxa"/>
              <w:bottom w:w="57" w:type="dxa"/>
              <w:right w:w="57" w:type="dxa"/>
            </w:tcMar>
            <w:hideMark/>
          </w:tcPr>
          <w:p w14:paraId="60244DE4" w14:textId="4DBD47CA" w:rsidR="006B56FA" w:rsidRPr="006B56FA" w:rsidRDefault="006B56FA" w:rsidP="006B56FA">
            <w:pPr>
              <w:spacing w:after="100"/>
              <w:rPr>
                <w:rFonts w:ascii="Arial" w:hAnsi="Arial" w:cs="Arial"/>
                <w:bCs/>
                <w:sz w:val="20"/>
                <w:szCs w:val="20"/>
              </w:rPr>
            </w:pPr>
            <w:r w:rsidRPr="006B56FA">
              <w:rPr>
                <w:rFonts w:ascii="Arial" w:hAnsi="Arial" w:cs="Arial"/>
                <w:bCs/>
                <w:sz w:val="20"/>
                <w:szCs w:val="20"/>
              </w:rPr>
              <w:drawing>
                <wp:inline distT="0" distB="0" distL="0" distR="0" wp14:anchorId="6813DCCE" wp14:editId="51D0AE58">
                  <wp:extent cx="295275" cy="314325"/>
                  <wp:effectExtent l="0" t="0" r="9525" b="9525"/>
                  <wp:docPr id="932107259" name="Picture 1"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6B56FA">
              <w:rPr>
                <w:rFonts w:ascii="Arial" w:hAnsi="Arial" w:cs="Arial"/>
                <w:bCs/>
                <w:sz w:val="20"/>
                <w:szCs w:val="20"/>
              </w:rPr>
              <w:t xml:space="preserve"> Calculating Protective Resistor Values for LEDs presentation</w:t>
            </w:r>
          </w:p>
        </w:tc>
      </w:tr>
      <w:tr w:rsidR="006B56FA" w14:paraId="77B0BC0A" w14:textId="77777777" w:rsidTr="006B56FA">
        <w:tc>
          <w:tcPr>
            <w:tcW w:w="5642" w:type="dxa"/>
            <w:gridSpan w:val="3"/>
            <w:tcMar>
              <w:top w:w="57" w:type="dxa"/>
              <w:left w:w="113" w:type="dxa"/>
              <w:bottom w:w="57" w:type="dxa"/>
              <w:right w:w="57" w:type="dxa"/>
            </w:tcMar>
            <w:vAlign w:val="center"/>
          </w:tcPr>
          <w:p w14:paraId="1687C497" w14:textId="77777777" w:rsidR="006B56FA" w:rsidRDefault="006B56FA">
            <w:pPr>
              <w:rPr>
                <w:rFonts w:ascii="Arial" w:hAnsi="Arial"/>
                <w:b/>
                <w:szCs w:val="20"/>
              </w:rPr>
            </w:pPr>
          </w:p>
          <w:p w14:paraId="718D99B6" w14:textId="77777777" w:rsidR="006B56FA" w:rsidRDefault="006B56FA">
            <w:pPr>
              <w:rPr>
                <w:rFonts w:ascii="Arial" w:hAnsi="Arial"/>
                <w:b/>
                <w:sz w:val="20"/>
                <w:szCs w:val="20"/>
              </w:rPr>
            </w:pPr>
            <w:r>
              <w:rPr>
                <w:rFonts w:ascii="Arial" w:hAnsi="Arial"/>
                <w:b/>
                <w:szCs w:val="20"/>
              </w:rPr>
              <w:t>Additional websites</w:t>
            </w:r>
          </w:p>
        </w:tc>
        <w:tc>
          <w:tcPr>
            <w:tcW w:w="283" w:type="dxa"/>
            <w:tcMar>
              <w:top w:w="57" w:type="dxa"/>
              <w:left w:w="113" w:type="dxa"/>
              <w:bottom w:w="57" w:type="dxa"/>
              <w:right w:w="57" w:type="dxa"/>
            </w:tcMar>
            <w:vAlign w:val="center"/>
          </w:tcPr>
          <w:p w14:paraId="604ED88C" w14:textId="77777777" w:rsidR="006B56FA" w:rsidRDefault="006B56FA">
            <w:pPr>
              <w:rPr>
                <w:rFonts w:ascii="Calibri" w:hAnsi="Calibri"/>
                <w:sz w:val="20"/>
                <w:szCs w:val="20"/>
              </w:rPr>
            </w:pPr>
          </w:p>
        </w:tc>
        <w:tc>
          <w:tcPr>
            <w:tcW w:w="5402" w:type="dxa"/>
            <w:gridSpan w:val="2"/>
            <w:tcMar>
              <w:top w:w="57" w:type="dxa"/>
              <w:left w:w="113" w:type="dxa"/>
              <w:bottom w:w="57" w:type="dxa"/>
              <w:right w:w="57" w:type="dxa"/>
            </w:tcMar>
            <w:vAlign w:val="center"/>
          </w:tcPr>
          <w:p w14:paraId="4BD64F65" w14:textId="77777777" w:rsidR="006B56FA" w:rsidRDefault="006B56FA">
            <w:pPr>
              <w:rPr>
                <w:rFonts w:ascii="Arial" w:hAnsi="Arial"/>
                <w:sz w:val="20"/>
                <w:szCs w:val="20"/>
              </w:rPr>
            </w:pPr>
          </w:p>
        </w:tc>
      </w:tr>
      <w:tr w:rsidR="006B56FA" w14:paraId="7D399CA0" w14:textId="77777777" w:rsidTr="006B56FA">
        <w:trPr>
          <w:gridAfter w:val="1"/>
          <w:wAfter w:w="979" w:type="dxa"/>
        </w:trPr>
        <w:tc>
          <w:tcPr>
            <w:tcW w:w="10348" w:type="dxa"/>
            <w:gridSpan w:val="5"/>
            <w:tcMar>
              <w:top w:w="57" w:type="dxa"/>
              <w:left w:w="113" w:type="dxa"/>
              <w:bottom w:w="57" w:type="dxa"/>
              <w:right w:w="57" w:type="dxa"/>
            </w:tcMar>
            <w:vAlign w:val="center"/>
            <w:hideMark/>
          </w:tcPr>
          <w:p w14:paraId="522AD07B" w14:textId="77777777" w:rsidR="006B56FA" w:rsidRDefault="006B56FA">
            <w:pPr>
              <w:rPr>
                <w:rFonts w:ascii="Arial" w:hAnsi="Arial" w:cs="Arial"/>
                <w:sz w:val="20"/>
                <w:szCs w:val="20"/>
              </w:rPr>
            </w:pPr>
            <w:r>
              <w:rPr>
                <w:rFonts w:ascii="Arial" w:hAnsi="Arial" w:cs="Arial"/>
                <w:sz w:val="20"/>
                <w:szCs w:val="20"/>
              </w:rPr>
              <w:t>The following websites can be used for providing additional technical information and supporting delivery to learners.</w:t>
            </w:r>
          </w:p>
          <w:p w14:paraId="4F8CDA78" w14:textId="77777777" w:rsidR="006B56FA" w:rsidRDefault="006B56FA" w:rsidP="006B56FA">
            <w:pPr>
              <w:numPr>
                <w:ilvl w:val="0"/>
                <w:numId w:val="4"/>
              </w:numPr>
              <w:spacing w:line="276" w:lineRule="auto"/>
              <w:rPr>
                <w:rFonts w:ascii="Arial" w:hAnsi="Arial" w:cs="Arial"/>
                <w:sz w:val="20"/>
                <w:szCs w:val="20"/>
              </w:rPr>
            </w:pPr>
            <w:r>
              <w:rPr>
                <w:rFonts w:ascii="Arial" w:hAnsi="Arial" w:cs="Arial"/>
                <w:b/>
                <w:sz w:val="20"/>
                <w:szCs w:val="20"/>
                <w:u w:val="single"/>
              </w:rPr>
              <w:t>IET TV – Saving Lighting Energy:</w:t>
            </w:r>
            <w:r>
              <w:rPr>
                <w:rFonts w:ascii="Arial" w:hAnsi="Arial" w:cs="Arial"/>
                <w:b/>
                <w:sz w:val="20"/>
                <w:szCs w:val="20"/>
              </w:rPr>
              <w:t xml:space="preserve"> </w:t>
            </w:r>
            <w:r>
              <w:rPr>
                <w:rFonts w:ascii="Arial" w:hAnsi="Arial" w:cs="Arial"/>
                <w:sz w:val="20"/>
                <w:szCs w:val="20"/>
              </w:rPr>
              <w:t xml:space="preserve">Supporting IET TV video - ideal for use as part of a starter or introductory activity to support this resource. </w:t>
            </w:r>
            <w:hyperlink r:id="rId11" w:history="1">
              <w:r>
                <w:rPr>
                  <w:rStyle w:val="Hyperlink"/>
                  <w:rFonts w:ascii="Arial" w:hAnsi="Arial" w:cs="Arial"/>
                  <w:sz w:val="20"/>
                  <w:szCs w:val="20"/>
                </w:rPr>
                <w:t>https://tv.theiet.org/Index.html?videoid=7299</w:t>
              </w:r>
            </w:hyperlink>
            <w:r>
              <w:rPr>
                <w:rFonts w:ascii="Arial" w:hAnsi="Arial" w:cs="Arial"/>
                <w:sz w:val="20"/>
                <w:szCs w:val="20"/>
              </w:rPr>
              <w:t xml:space="preserve">   </w:t>
            </w:r>
          </w:p>
          <w:p w14:paraId="69A61AFD" w14:textId="77777777" w:rsidR="006B56FA" w:rsidRDefault="006B56FA" w:rsidP="006B56FA">
            <w:pPr>
              <w:numPr>
                <w:ilvl w:val="0"/>
                <w:numId w:val="4"/>
              </w:numPr>
              <w:spacing w:line="276" w:lineRule="auto"/>
              <w:rPr>
                <w:rFonts w:ascii="Arial" w:hAnsi="Arial" w:cs="Arial"/>
                <w:sz w:val="20"/>
                <w:szCs w:val="22"/>
              </w:rPr>
            </w:pPr>
            <w:r>
              <w:rPr>
                <w:rFonts w:ascii="Arial" w:hAnsi="Arial" w:cs="Arial"/>
                <w:b/>
                <w:sz w:val="20"/>
                <w:u w:val="single"/>
              </w:rPr>
              <w:t>Bitesize – Ohm’s Law:</w:t>
            </w:r>
            <w:r>
              <w:rPr>
                <w:rFonts w:ascii="Arial" w:hAnsi="Arial" w:cs="Arial"/>
                <w:sz w:val="20"/>
              </w:rPr>
              <w:t xml:space="preserve"> Video explaining Ohm’s Law. </w:t>
            </w:r>
            <w:hyperlink r:id="rId12" w:history="1">
              <w:r>
                <w:rPr>
                  <w:rStyle w:val="Hyperlink"/>
                </w:rPr>
                <w:t>https://www.bbc.co.uk/bitesize/guides/z8b2pv4/video</w:t>
              </w:r>
            </w:hyperlink>
          </w:p>
          <w:p w14:paraId="24663D3E" w14:textId="77777777" w:rsidR="006B56FA" w:rsidRDefault="006B56FA" w:rsidP="006B56FA">
            <w:pPr>
              <w:numPr>
                <w:ilvl w:val="0"/>
                <w:numId w:val="4"/>
              </w:numPr>
              <w:spacing w:line="276" w:lineRule="auto"/>
              <w:rPr>
                <w:rFonts w:ascii="Arial" w:hAnsi="Arial" w:cs="Arial"/>
                <w:sz w:val="20"/>
                <w:szCs w:val="20"/>
              </w:rPr>
            </w:pPr>
            <w:r>
              <w:rPr>
                <w:rFonts w:ascii="Arial" w:hAnsi="Arial" w:cs="Arial"/>
                <w:b/>
                <w:sz w:val="20"/>
                <w:u w:val="single"/>
              </w:rPr>
              <w:t xml:space="preserve">Wikipedia – Resistors: </w:t>
            </w:r>
            <w:r>
              <w:rPr>
                <w:rFonts w:ascii="Arial" w:hAnsi="Arial" w:cs="Arial"/>
                <w:sz w:val="20"/>
              </w:rPr>
              <w:t xml:space="preserve">Technical information about resistors and their use. </w:t>
            </w:r>
            <w:hyperlink r:id="rId13" w:history="1">
              <w:r>
                <w:rPr>
                  <w:rStyle w:val="Hyperlink"/>
                  <w:rFonts w:ascii="Arial" w:hAnsi="Arial" w:cs="Arial"/>
                  <w:sz w:val="20"/>
                </w:rPr>
                <w:t>https://en.wikipedia.org/wiki/Resistor</w:t>
              </w:r>
            </w:hyperlink>
            <w:r>
              <w:rPr>
                <w:rFonts w:ascii="Arial" w:hAnsi="Arial" w:cs="Arial"/>
                <w:sz w:val="20"/>
              </w:rPr>
              <w:t xml:space="preserve"> </w:t>
            </w:r>
          </w:p>
          <w:p w14:paraId="01484B7E" w14:textId="77777777" w:rsidR="006B56FA" w:rsidRDefault="006B56FA" w:rsidP="006B56FA">
            <w:pPr>
              <w:numPr>
                <w:ilvl w:val="0"/>
                <w:numId w:val="4"/>
              </w:numPr>
              <w:spacing w:line="276" w:lineRule="auto"/>
              <w:rPr>
                <w:rFonts w:ascii="Arial" w:hAnsi="Arial" w:cs="Arial"/>
                <w:sz w:val="20"/>
                <w:szCs w:val="20"/>
              </w:rPr>
            </w:pPr>
            <w:r>
              <w:rPr>
                <w:rFonts w:ascii="Arial" w:hAnsi="Arial" w:cs="Arial"/>
                <w:b/>
                <w:sz w:val="20"/>
                <w:u w:val="single"/>
              </w:rPr>
              <w:t>YouTube –</w:t>
            </w:r>
            <w:r>
              <w:rPr>
                <w:rFonts w:ascii="Arial" w:hAnsi="Arial" w:cs="Arial"/>
                <w:b/>
                <w:sz w:val="20"/>
                <w:szCs w:val="20"/>
                <w:u w:val="single"/>
              </w:rPr>
              <w:t xml:space="preserve"> What is Ohm’s </w:t>
            </w:r>
            <w:proofErr w:type="gramStart"/>
            <w:r>
              <w:rPr>
                <w:rFonts w:ascii="Arial" w:hAnsi="Arial" w:cs="Arial"/>
                <w:b/>
                <w:sz w:val="20"/>
                <w:szCs w:val="20"/>
                <w:u w:val="single"/>
              </w:rPr>
              <w:t>Law?:</w:t>
            </w:r>
            <w:proofErr w:type="gramEnd"/>
            <w:r>
              <w:rPr>
                <w:rFonts w:ascii="Arial" w:hAnsi="Arial" w:cs="Arial"/>
                <w:sz w:val="20"/>
                <w:szCs w:val="20"/>
              </w:rPr>
              <w:t xml:space="preserve"> Video describing Ohm’s Law. </w:t>
            </w:r>
            <w:hyperlink r:id="rId14" w:history="1">
              <w:r>
                <w:rPr>
                  <w:rStyle w:val="Hyperlink"/>
                  <w:rFonts w:ascii="Arial" w:hAnsi="Arial" w:cs="Arial"/>
                  <w:sz w:val="20"/>
                  <w:szCs w:val="20"/>
                </w:rPr>
                <w:t>https://www.youtube.com/watch?v=_xF1RJFEP4w</w:t>
              </w:r>
            </w:hyperlink>
            <w:r>
              <w:rPr>
                <w:rFonts w:ascii="Arial" w:hAnsi="Arial" w:cs="Arial"/>
                <w:sz w:val="20"/>
                <w:szCs w:val="20"/>
              </w:rPr>
              <w:t xml:space="preserve"> </w:t>
            </w:r>
          </w:p>
          <w:p w14:paraId="4D84DDB1" w14:textId="77777777" w:rsidR="006B56FA" w:rsidRDefault="006B56FA" w:rsidP="006B56FA">
            <w:pPr>
              <w:numPr>
                <w:ilvl w:val="0"/>
                <w:numId w:val="4"/>
              </w:numPr>
              <w:spacing w:line="276" w:lineRule="auto"/>
              <w:rPr>
                <w:rFonts w:ascii="Arial" w:hAnsi="Arial" w:cs="Arial"/>
                <w:sz w:val="20"/>
                <w:szCs w:val="20"/>
              </w:rPr>
            </w:pPr>
            <w:r>
              <w:rPr>
                <w:rFonts w:ascii="Arial" w:hAnsi="Arial" w:cs="Arial"/>
                <w:b/>
                <w:sz w:val="20"/>
                <w:u w:val="single"/>
              </w:rPr>
              <w:t>Study.</w:t>
            </w:r>
            <w:r>
              <w:rPr>
                <w:rFonts w:ascii="Arial" w:hAnsi="Arial" w:cs="Arial"/>
                <w:b/>
                <w:sz w:val="20"/>
                <w:szCs w:val="20"/>
                <w:u w:val="single"/>
              </w:rPr>
              <w:t>com – Ohm’s Law Video:</w:t>
            </w:r>
            <w:r>
              <w:rPr>
                <w:rFonts w:ascii="Arial" w:hAnsi="Arial" w:cs="Arial"/>
                <w:sz w:val="20"/>
                <w:szCs w:val="20"/>
              </w:rPr>
              <w:t xml:space="preserve"> Video showing the relationship between voltage, current and resistance. </w:t>
            </w:r>
            <w:hyperlink r:id="rId15" w:history="1">
              <w:r>
                <w:rPr>
                  <w:rStyle w:val="Hyperlink"/>
                  <w:rFonts w:ascii="Arial" w:hAnsi="Arial" w:cs="Arial"/>
                  <w:sz w:val="20"/>
                  <w:szCs w:val="20"/>
                </w:rPr>
                <w:t>http://study.com/academy/lesson/ohms-law-definition-relationship-between-voltage-current-resistance.html</w:t>
              </w:r>
            </w:hyperlink>
            <w:r>
              <w:rPr>
                <w:rFonts w:ascii="Arial" w:hAnsi="Arial" w:cs="Arial"/>
                <w:sz w:val="20"/>
                <w:szCs w:val="20"/>
              </w:rPr>
              <w:t xml:space="preserve">  </w:t>
            </w:r>
          </w:p>
        </w:tc>
      </w:tr>
    </w:tbl>
    <w:p w14:paraId="1B307D37" w14:textId="3D2AD794" w:rsidR="009C7265" w:rsidRDefault="009C7265">
      <w:pPr>
        <w:rPr>
          <w:lang w:val="en-GB"/>
        </w:rPr>
      </w:pPr>
    </w:p>
    <w:tbl>
      <w:tblPr>
        <w:tblW w:w="10348" w:type="dxa"/>
        <w:tblLayout w:type="fixed"/>
        <w:tblLook w:val="00A0" w:firstRow="1" w:lastRow="0" w:firstColumn="1" w:lastColumn="0" w:noHBand="0" w:noVBand="0"/>
      </w:tblPr>
      <w:tblGrid>
        <w:gridCol w:w="5529"/>
        <w:gridCol w:w="113"/>
        <w:gridCol w:w="283"/>
        <w:gridCol w:w="4027"/>
        <w:gridCol w:w="396"/>
      </w:tblGrid>
      <w:tr w:rsidR="006B56FA" w:rsidRPr="006B56FA" w14:paraId="22A6A203" w14:textId="77777777" w:rsidTr="009C7265">
        <w:tc>
          <w:tcPr>
            <w:tcW w:w="5642" w:type="dxa"/>
            <w:gridSpan w:val="2"/>
            <w:shd w:val="clear" w:color="auto" w:fill="33CAFF"/>
            <w:tcMar>
              <w:top w:w="57" w:type="dxa"/>
              <w:left w:w="113" w:type="dxa"/>
              <w:bottom w:w="57" w:type="dxa"/>
              <w:right w:w="57" w:type="dxa"/>
            </w:tcMar>
            <w:vAlign w:val="center"/>
            <w:hideMark/>
          </w:tcPr>
          <w:p w14:paraId="016C8E4B" w14:textId="77777777" w:rsidR="006B56FA" w:rsidRPr="006B56FA" w:rsidRDefault="006B56FA">
            <w:pPr>
              <w:rPr>
                <w:rFonts w:ascii="Arial" w:hAnsi="Arial"/>
                <w:b/>
                <w:color w:val="FFFFFF" w:themeColor="background1"/>
                <w:sz w:val="20"/>
                <w:szCs w:val="20"/>
              </w:rPr>
            </w:pPr>
            <w:r w:rsidRPr="006B56FA">
              <w:rPr>
                <w:rFonts w:ascii="Arial" w:hAnsi="Arial"/>
                <w:b/>
                <w:color w:val="FFFFFF" w:themeColor="background1"/>
                <w:szCs w:val="20"/>
              </w:rPr>
              <w:t>Related activities (to build a full lesson)</w:t>
            </w:r>
          </w:p>
        </w:tc>
        <w:tc>
          <w:tcPr>
            <w:tcW w:w="283" w:type="dxa"/>
            <w:shd w:val="clear" w:color="auto" w:fill="33CAFF"/>
            <w:tcMar>
              <w:top w:w="57" w:type="dxa"/>
              <w:left w:w="113" w:type="dxa"/>
              <w:bottom w:w="57" w:type="dxa"/>
              <w:right w:w="57" w:type="dxa"/>
            </w:tcMar>
            <w:vAlign w:val="center"/>
          </w:tcPr>
          <w:p w14:paraId="3C9B7C28" w14:textId="77777777" w:rsidR="006B56FA" w:rsidRPr="006B56FA" w:rsidRDefault="006B56FA">
            <w:pPr>
              <w:rPr>
                <w:rFonts w:ascii="Calibri" w:hAnsi="Calibri"/>
                <w:color w:val="FFFFFF" w:themeColor="background1"/>
                <w:sz w:val="20"/>
                <w:szCs w:val="20"/>
              </w:rPr>
            </w:pPr>
          </w:p>
        </w:tc>
        <w:tc>
          <w:tcPr>
            <w:tcW w:w="4423" w:type="dxa"/>
            <w:gridSpan w:val="2"/>
            <w:shd w:val="clear" w:color="auto" w:fill="33CAFF"/>
            <w:tcMar>
              <w:top w:w="57" w:type="dxa"/>
              <w:left w:w="113" w:type="dxa"/>
              <w:bottom w:w="57" w:type="dxa"/>
              <w:right w:w="57" w:type="dxa"/>
            </w:tcMar>
            <w:vAlign w:val="center"/>
          </w:tcPr>
          <w:p w14:paraId="33F6EB1E" w14:textId="77777777" w:rsidR="006B56FA" w:rsidRPr="006B56FA" w:rsidRDefault="006B56FA">
            <w:pPr>
              <w:rPr>
                <w:rFonts w:ascii="Arial" w:hAnsi="Arial"/>
                <w:color w:val="FFFFFF" w:themeColor="background1"/>
                <w:sz w:val="20"/>
                <w:szCs w:val="20"/>
              </w:rPr>
            </w:pPr>
          </w:p>
        </w:tc>
      </w:tr>
      <w:tr w:rsidR="006B56FA" w14:paraId="5246BFAB" w14:textId="77777777" w:rsidTr="009C7265">
        <w:trPr>
          <w:gridAfter w:val="1"/>
          <w:wAfter w:w="396" w:type="dxa"/>
        </w:trPr>
        <w:tc>
          <w:tcPr>
            <w:tcW w:w="5529" w:type="dxa"/>
            <w:tcMar>
              <w:top w:w="57" w:type="dxa"/>
              <w:left w:w="113" w:type="dxa"/>
              <w:bottom w:w="57" w:type="dxa"/>
              <w:right w:w="57" w:type="dxa"/>
            </w:tcMar>
          </w:tcPr>
          <w:p w14:paraId="6DA204D6" w14:textId="77777777" w:rsidR="006B56FA" w:rsidRDefault="006B56FA">
            <w:pPr>
              <w:rPr>
                <w:rFonts w:ascii="Arial" w:hAnsi="Arial"/>
                <w:b/>
                <w:sz w:val="20"/>
                <w:szCs w:val="20"/>
              </w:rPr>
            </w:pPr>
            <w:r>
              <w:rPr>
                <w:rFonts w:ascii="Arial" w:hAnsi="Arial"/>
                <w:b/>
                <w:sz w:val="20"/>
                <w:szCs w:val="20"/>
              </w:rPr>
              <w:t>Starters</w:t>
            </w:r>
          </w:p>
          <w:p w14:paraId="7BA064F9" w14:textId="77777777" w:rsidR="006B56FA" w:rsidRDefault="006B56FA" w:rsidP="006B56FA">
            <w:pPr>
              <w:pStyle w:val="ListParagraph"/>
              <w:numPr>
                <w:ilvl w:val="0"/>
                <w:numId w:val="5"/>
              </w:numPr>
              <w:spacing w:after="0" w:line="240" w:lineRule="auto"/>
              <w:rPr>
                <w:rFonts w:ascii="Arial" w:hAnsi="Arial" w:cs="Arial"/>
                <w:sz w:val="20"/>
                <w:szCs w:val="20"/>
              </w:rPr>
            </w:pPr>
            <w:r>
              <w:rPr>
                <w:rFonts w:ascii="Arial" w:hAnsi="Arial"/>
                <w:sz w:val="20"/>
                <w:szCs w:val="20"/>
              </w:rPr>
              <w:t>ACTIVITY: What am I?</w:t>
            </w:r>
            <w:r>
              <w:rPr>
                <w:rFonts w:ascii="Arial" w:hAnsi="Arial" w:cs="Arial"/>
                <w:sz w:val="20"/>
                <w:szCs w:val="20"/>
              </w:rPr>
              <w:t xml:space="preserve"> Inputs and outputs</w:t>
            </w:r>
          </w:p>
          <w:p w14:paraId="534E9F90" w14:textId="77777777" w:rsidR="006B56FA" w:rsidRDefault="006B56FA" w:rsidP="006B56FA">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IET TV VIDEO – Saving Lighting Energy </w:t>
            </w:r>
            <w:hyperlink r:id="rId16" w:history="1">
              <w:r>
                <w:rPr>
                  <w:rStyle w:val="Hyperlink"/>
                  <w:rFonts w:ascii="Arial" w:hAnsi="Arial" w:cs="Arial"/>
                  <w:sz w:val="20"/>
                  <w:szCs w:val="20"/>
                </w:rPr>
                <w:t>https://tv.theiet.org/Index.html?videoid=7299</w:t>
              </w:r>
            </w:hyperlink>
            <w:r>
              <w:rPr>
                <w:rFonts w:ascii="Arial" w:hAnsi="Arial" w:cs="Arial"/>
                <w:sz w:val="20"/>
                <w:szCs w:val="20"/>
              </w:rPr>
              <w:t xml:space="preserve"> </w:t>
            </w:r>
          </w:p>
          <w:p w14:paraId="0A4C41F0" w14:textId="77777777" w:rsidR="006B56FA" w:rsidRDefault="006B56FA" w:rsidP="006B56FA">
            <w:pPr>
              <w:pStyle w:val="ListParagraph"/>
              <w:numPr>
                <w:ilvl w:val="0"/>
                <w:numId w:val="5"/>
              </w:numPr>
              <w:spacing w:after="0" w:line="240" w:lineRule="auto"/>
              <w:rPr>
                <w:rFonts w:ascii="Arial" w:hAnsi="Arial"/>
                <w:sz w:val="20"/>
                <w:szCs w:val="20"/>
              </w:rPr>
            </w:pPr>
          </w:p>
          <w:p w14:paraId="2A8A59DF" w14:textId="77777777" w:rsidR="006B56FA" w:rsidRDefault="006B56FA">
            <w:pPr>
              <w:pStyle w:val="ListParagraph"/>
              <w:spacing w:after="0" w:line="240" w:lineRule="auto"/>
              <w:rPr>
                <w:rFonts w:ascii="Arial" w:hAnsi="Arial"/>
                <w:sz w:val="20"/>
                <w:szCs w:val="20"/>
              </w:rPr>
            </w:pPr>
          </w:p>
          <w:p w14:paraId="18A69702" w14:textId="77777777" w:rsidR="006B56FA" w:rsidRDefault="006B56FA">
            <w:pPr>
              <w:rPr>
                <w:rFonts w:ascii="Arial" w:hAnsi="Arial"/>
                <w:b/>
                <w:sz w:val="20"/>
                <w:szCs w:val="20"/>
              </w:rPr>
            </w:pPr>
            <w:r>
              <w:rPr>
                <w:rFonts w:ascii="Arial" w:hAnsi="Arial"/>
                <w:b/>
                <w:sz w:val="20"/>
                <w:szCs w:val="20"/>
              </w:rPr>
              <w:t>Main</w:t>
            </w:r>
          </w:p>
          <w:p w14:paraId="49FBD6C8" w14:textId="77777777" w:rsidR="006B56FA" w:rsidRDefault="006B56FA" w:rsidP="006B56FA">
            <w:pPr>
              <w:pStyle w:val="ListParagraph"/>
              <w:numPr>
                <w:ilvl w:val="0"/>
                <w:numId w:val="5"/>
              </w:numPr>
              <w:spacing w:after="0"/>
              <w:rPr>
                <w:rFonts w:ascii="Arial" w:hAnsi="Arial"/>
                <w:sz w:val="20"/>
                <w:szCs w:val="20"/>
              </w:rPr>
            </w:pPr>
            <w:r>
              <w:rPr>
                <w:rFonts w:ascii="Arial" w:hAnsi="Arial"/>
                <w:sz w:val="20"/>
                <w:szCs w:val="20"/>
              </w:rPr>
              <w:t>ACTIVITY: Design an automatic lighting system</w:t>
            </w:r>
          </w:p>
        </w:tc>
        <w:tc>
          <w:tcPr>
            <w:tcW w:w="4423" w:type="dxa"/>
            <w:gridSpan w:val="3"/>
            <w:tcMar>
              <w:top w:w="57" w:type="dxa"/>
              <w:left w:w="113" w:type="dxa"/>
              <w:bottom w:w="57" w:type="dxa"/>
              <w:right w:w="57" w:type="dxa"/>
            </w:tcMar>
            <w:hideMark/>
          </w:tcPr>
          <w:p w14:paraId="5D6B9331" w14:textId="77777777" w:rsidR="006B56FA" w:rsidRDefault="006B56FA">
            <w:pPr>
              <w:rPr>
                <w:rFonts w:ascii="Arial" w:hAnsi="Arial"/>
                <w:b/>
                <w:sz w:val="20"/>
                <w:szCs w:val="20"/>
              </w:rPr>
            </w:pPr>
            <w:r>
              <w:rPr>
                <w:rFonts w:ascii="Arial" w:hAnsi="Arial"/>
                <w:b/>
                <w:sz w:val="20"/>
                <w:szCs w:val="20"/>
              </w:rPr>
              <w:t>Plenary</w:t>
            </w:r>
          </w:p>
          <w:p w14:paraId="02FAA528" w14:textId="77777777" w:rsidR="006B56FA" w:rsidRDefault="006B56FA" w:rsidP="006B56FA">
            <w:pPr>
              <w:numPr>
                <w:ilvl w:val="0"/>
                <w:numId w:val="6"/>
              </w:numPr>
              <w:rPr>
                <w:rFonts w:ascii="Arial" w:hAnsi="Arial"/>
                <w:sz w:val="20"/>
                <w:szCs w:val="20"/>
              </w:rPr>
            </w:pPr>
            <w:r>
              <w:rPr>
                <w:rFonts w:ascii="Arial" w:hAnsi="Arial"/>
                <w:sz w:val="20"/>
                <w:szCs w:val="20"/>
              </w:rPr>
              <w:t>ACTIVITY: Resistor calculation</w:t>
            </w:r>
          </w:p>
          <w:p w14:paraId="649EA7A7" w14:textId="77777777" w:rsidR="006B56FA" w:rsidRDefault="006B56FA" w:rsidP="006B56FA">
            <w:pPr>
              <w:numPr>
                <w:ilvl w:val="0"/>
                <w:numId w:val="6"/>
              </w:numPr>
              <w:rPr>
                <w:rFonts w:ascii="Arial" w:hAnsi="Arial"/>
                <w:sz w:val="20"/>
                <w:szCs w:val="20"/>
              </w:rPr>
            </w:pPr>
            <w:r>
              <w:rPr>
                <w:rFonts w:ascii="Arial" w:hAnsi="Arial"/>
                <w:sz w:val="20"/>
                <w:szCs w:val="20"/>
              </w:rPr>
              <w:t>Opportunities within activity for presentations, peer/</w:t>
            </w:r>
            <w:proofErr w:type="spellStart"/>
            <w:r>
              <w:rPr>
                <w:rFonts w:ascii="Arial" w:hAnsi="Arial"/>
                <w:sz w:val="20"/>
                <w:szCs w:val="20"/>
              </w:rPr>
              <w:t>self assessment</w:t>
            </w:r>
            <w:proofErr w:type="spellEnd"/>
          </w:p>
          <w:p w14:paraId="35928D62" w14:textId="77777777" w:rsidR="006B56FA" w:rsidRDefault="006B56FA" w:rsidP="006B56FA">
            <w:pPr>
              <w:numPr>
                <w:ilvl w:val="0"/>
                <w:numId w:val="6"/>
              </w:numPr>
              <w:rPr>
                <w:rFonts w:ascii="Arial" w:hAnsi="Arial"/>
                <w:sz w:val="20"/>
                <w:szCs w:val="20"/>
              </w:rPr>
            </w:pPr>
            <w:r>
              <w:rPr>
                <w:rFonts w:ascii="Arial" w:hAnsi="Arial"/>
                <w:sz w:val="20"/>
                <w:szCs w:val="20"/>
              </w:rPr>
              <w:t>Reflection on Objectives and PLTS skills used</w:t>
            </w:r>
          </w:p>
        </w:tc>
      </w:tr>
      <w:tr w:rsidR="009C7265" w14:paraId="55F95749" w14:textId="77777777" w:rsidTr="009C7265">
        <w:trPr>
          <w:gridAfter w:val="1"/>
          <w:wAfter w:w="396" w:type="dxa"/>
        </w:trPr>
        <w:tc>
          <w:tcPr>
            <w:tcW w:w="5529" w:type="dxa"/>
            <w:tcMar>
              <w:top w:w="57" w:type="dxa"/>
              <w:left w:w="113" w:type="dxa"/>
              <w:bottom w:w="57" w:type="dxa"/>
              <w:right w:w="57" w:type="dxa"/>
            </w:tcMar>
          </w:tcPr>
          <w:p w14:paraId="0BB47D94" w14:textId="77777777" w:rsidR="009C7265" w:rsidRDefault="009C7265">
            <w:pPr>
              <w:rPr>
                <w:rFonts w:ascii="Arial" w:hAnsi="Arial"/>
                <w:b/>
                <w:sz w:val="20"/>
                <w:szCs w:val="20"/>
              </w:rPr>
            </w:pPr>
          </w:p>
        </w:tc>
        <w:tc>
          <w:tcPr>
            <w:tcW w:w="4423" w:type="dxa"/>
            <w:gridSpan w:val="3"/>
            <w:tcMar>
              <w:top w:w="57" w:type="dxa"/>
              <w:left w:w="113" w:type="dxa"/>
              <w:bottom w:w="57" w:type="dxa"/>
              <w:right w:w="57" w:type="dxa"/>
            </w:tcMar>
          </w:tcPr>
          <w:p w14:paraId="26423BB5" w14:textId="77777777" w:rsidR="009C7265" w:rsidRDefault="009C7265">
            <w:pPr>
              <w:rPr>
                <w:rFonts w:ascii="Arial" w:hAnsi="Arial"/>
                <w:b/>
                <w:sz w:val="20"/>
                <w:szCs w:val="20"/>
              </w:rPr>
            </w:pPr>
          </w:p>
        </w:tc>
      </w:tr>
      <w:tr w:rsidR="009C7265" w14:paraId="4D51D9BD" w14:textId="77777777" w:rsidTr="009C7265">
        <w:tblPrEx>
          <w:tblBorders>
            <w:top w:val="single" w:sz="4" w:space="0" w:color="auto"/>
            <w:left w:val="single" w:sz="4" w:space="0" w:color="auto"/>
            <w:bottom w:val="single" w:sz="4" w:space="0" w:color="auto"/>
            <w:right w:val="single" w:sz="4" w:space="0" w:color="auto"/>
          </w:tblBorders>
        </w:tblPrEx>
        <w:tc>
          <w:tcPr>
            <w:tcW w:w="10348" w:type="dxa"/>
            <w:gridSpan w:val="5"/>
            <w:tcBorders>
              <w:top w:val="single" w:sz="4" w:space="0" w:color="auto"/>
              <w:left w:val="single" w:sz="4" w:space="0" w:color="auto"/>
              <w:bottom w:val="nil"/>
              <w:right w:val="single" w:sz="4" w:space="0" w:color="auto"/>
            </w:tcBorders>
            <w:shd w:val="clear" w:color="auto" w:fill="33CAFF"/>
            <w:tcMar>
              <w:top w:w="57" w:type="dxa"/>
              <w:left w:w="113" w:type="dxa"/>
              <w:bottom w:w="57" w:type="dxa"/>
              <w:right w:w="57" w:type="dxa"/>
            </w:tcMar>
            <w:vAlign w:val="bottom"/>
            <w:hideMark/>
          </w:tcPr>
          <w:p w14:paraId="51F2090B" w14:textId="3A0ED2D0" w:rsidR="009C7265" w:rsidRDefault="009C7265">
            <w:pPr>
              <w:rPr>
                <w:rFonts w:ascii="Arial" w:hAnsi="Arial"/>
                <w:color w:val="FFFFFF"/>
                <w:sz w:val="20"/>
                <w:szCs w:val="20"/>
              </w:rPr>
            </w:pPr>
            <w:r>
              <w:rPr>
                <w:rFonts w:ascii="Arial" w:hAnsi="Arial"/>
                <w:b/>
                <w:color w:val="FFFFFF"/>
                <w:szCs w:val="20"/>
              </w:rPr>
              <w:t xml:space="preserve">The Engineering Context </w:t>
            </w:r>
            <w:r>
              <w:rPr>
                <w:rFonts w:ascii="Arial" w:hAnsi="Arial" w:cs="Arial"/>
                <w:noProof/>
                <w:sz w:val="20"/>
                <w:szCs w:val="20"/>
              </w:rPr>
              <w:drawing>
                <wp:inline distT="0" distB="0" distL="0" distR="0" wp14:anchorId="075B3AF9" wp14:editId="11868C1F">
                  <wp:extent cx="304800" cy="304800"/>
                  <wp:effectExtent l="0" t="0" r="0" b="0"/>
                  <wp:docPr id="1655058821" name="Picture 5"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9C7265" w14:paraId="171AAC5B" w14:textId="77777777" w:rsidTr="009C7265">
        <w:tblPrEx>
          <w:tblBorders>
            <w:top w:val="single" w:sz="4" w:space="0" w:color="auto"/>
            <w:left w:val="single" w:sz="4" w:space="0" w:color="auto"/>
            <w:bottom w:val="single" w:sz="4" w:space="0" w:color="auto"/>
            <w:right w:val="single" w:sz="4" w:space="0" w:color="auto"/>
          </w:tblBorders>
        </w:tblPrEx>
        <w:tc>
          <w:tcPr>
            <w:tcW w:w="10348" w:type="dxa"/>
            <w:gridSpan w:val="5"/>
            <w:tcBorders>
              <w:top w:val="nil"/>
              <w:left w:val="single" w:sz="4"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581B1355" w14:textId="77777777" w:rsidR="009C7265" w:rsidRDefault="009C7265">
            <w:pPr>
              <w:spacing w:after="100"/>
              <w:rPr>
                <w:rFonts w:ascii="Arial" w:hAnsi="Arial"/>
                <w:sz w:val="20"/>
                <w:szCs w:val="20"/>
              </w:rPr>
            </w:pPr>
            <w:r>
              <w:rPr>
                <w:rFonts w:ascii="Arial" w:hAnsi="Arial"/>
                <w:sz w:val="20"/>
                <w:szCs w:val="20"/>
              </w:rPr>
              <w:t xml:space="preserve">Sustainable lighting is an ideal topic for teaching about programmable components and embedded intelligence in products. These are key parts of the 2014 </w:t>
            </w:r>
            <w:proofErr w:type="spellStart"/>
            <w:r>
              <w:rPr>
                <w:rFonts w:ascii="Arial" w:hAnsi="Arial"/>
                <w:sz w:val="20"/>
                <w:szCs w:val="20"/>
              </w:rPr>
              <w:t>programme</w:t>
            </w:r>
            <w:proofErr w:type="spellEnd"/>
            <w:r>
              <w:rPr>
                <w:rFonts w:ascii="Arial" w:hAnsi="Arial"/>
                <w:sz w:val="20"/>
                <w:szCs w:val="20"/>
              </w:rPr>
              <w:t xml:space="preserve"> of study for Design and Technology at key stage 3. </w:t>
            </w:r>
          </w:p>
          <w:p w14:paraId="21C17E65" w14:textId="77777777" w:rsidR="009C7265" w:rsidRDefault="009C7265">
            <w:pPr>
              <w:rPr>
                <w:rFonts w:ascii="Calibri" w:hAnsi="Calibri"/>
                <w:sz w:val="20"/>
                <w:szCs w:val="20"/>
              </w:rPr>
            </w:pPr>
            <w:r>
              <w:rPr>
                <w:rFonts w:ascii="Arial" w:hAnsi="Arial"/>
                <w:sz w:val="20"/>
                <w:szCs w:val="20"/>
              </w:rPr>
              <w:t xml:space="preserve">It is also an ideal vehicle for using the BBC </w:t>
            </w:r>
            <w:proofErr w:type="spellStart"/>
            <w:proofErr w:type="gramStart"/>
            <w:r>
              <w:rPr>
                <w:rFonts w:ascii="Arial" w:hAnsi="Arial"/>
                <w:sz w:val="20"/>
                <w:szCs w:val="20"/>
              </w:rPr>
              <w:t>micro:bit</w:t>
            </w:r>
            <w:proofErr w:type="spellEnd"/>
            <w:proofErr w:type="gramEnd"/>
            <w:r>
              <w:rPr>
                <w:rFonts w:ascii="Arial" w:hAnsi="Arial"/>
                <w:sz w:val="20"/>
                <w:szCs w:val="20"/>
              </w:rPr>
              <w:t xml:space="preserve"> in the classroom and developing the programming skills of learners.</w:t>
            </w:r>
          </w:p>
        </w:tc>
      </w:tr>
    </w:tbl>
    <w:p w14:paraId="4E5C9D12" w14:textId="77777777" w:rsidR="006B56FA" w:rsidRDefault="006B56FA">
      <w:pPr>
        <w:rPr>
          <w:lang w:val="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5"/>
        <w:gridCol w:w="5983"/>
      </w:tblGrid>
      <w:tr w:rsidR="009C7265" w:rsidRPr="009C7265" w14:paraId="24D3306D" w14:textId="77777777" w:rsidTr="009C7265">
        <w:tc>
          <w:tcPr>
            <w:tcW w:w="10348" w:type="dxa"/>
            <w:gridSpan w:val="2"/>
            <w:tcBorders>
              <w:top w:val="single" w:sz="4" w:space="0" w:color="auto"/>
              <w:left w:val="single" w:sz="4" w:space="0" w:color="auto"/>
              <w:bottom w:val="single" w:sz="4" w:space="0" w:color="auto"/>
              <w:right w:val="single" w:sz="4" w:space="0" w:color="auto"/>
            </w:tcBorders>
            <w:shd w:val="clear" w:color="auto" w:fill="33CAFF"/>
            <w:tcMar>
              <w:top w:w="57" w:type="dxa"/>
              <w:left w:w="113" w:type="dxa"/>
              <w:bottom w:w="57" w:type="dxa"/>
              <w:right w:w="57" w:type="dxa"/>
            </w:tcMar>
            <w:vAlign w:val="bottom"/>
            <w:hideMark/>
          </w:tcPr>
          <w:p w14:paraId="716402FA" w14:textId="77777777" w:rsidR="009C7265" w:rsidRPr="009C7265" w:rsidRDefault="009C7265">
            <w:pPr>
              <w:rPr>
                <w:rFonts w:ascii="Arial" w:hAnsi="Arial"/>
                <w:color w:val="FFFFFF" w:themeColor="background1"/>
                <w:sz w:val="20"/>
                <w:szCs w:val="20"/>
              </w:rPr>
            </w:pPr>
            <w:r w:rsidRPr="009C7265">
              <w:rPr>
                <w:rFonts w:ascii="Arial" w:hAnsi="Arial"/>
                <w:b/>
                <w:color w:val="FFFFFF" w:themeColor="background1"/>
                <w:szCs w:val="20"/>
              </w:rPr>
              <w:t xml:space="preserve">Curriculum links </w:t>
            </w:r>
          </w:p>
        </w:tc>
      </w:tr>
      <w:tr w:rsidR="009C7265" w14:paraId="776B920A" w14:textId="77777777" w:rsidTr="009C7265">
        <w:tc>
          <w:tcPr>
            <w:tcW w:w="4365"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54F585F6" w14:textId="77777777" w:rsidR="009C7265" w:rsidRDefault="009C7265">
            <w:pPr>
              <w:rPr>
                <w:rFonts w:ascii="Arial" w:hAnsi="Arial" w:cs="Arial"/>
                <w:b/>
                <w:sz w:val="20"/>
                <w:szCs w:val="20"/>
              </w:rPr>
            </w:pPr>
            <w:r>
              <w:rPr>
                <w:rFonts w:ascii="Arial" w:hAnsi="Arial" w:cs="Arial"/>
                <w:b/>
                <w:sz w:val="20"/>
                <w:szCs w:val="20"/>
              </w:rPr>
              <w:t>England: National Curriculum</w:t>
            </w:r>
          </w:p>
          <w:p w14:paraId="6A210954" w14:textId="77777777" w:rsidR="009C7265" w:rsidRDefault="009C7265">
            <w:pPr>
              <w:rPr>
                <w:rFonts w:ascii="Arial" w:hAnsi="Arial" w:cs="Arial"/>
                <w:sz w:val="20"/>
                <w:szCs w:val="20"/>
              </w:rPr>
            </w:pPr>
            <w:r>
              <w:rPr>
                <w:rFonts w:ascii="Arial" w:hAnsi="Arial" w:cs="Arial"/>
                <w:sz w:val="20"/>
                <w:szCs w:val="20"/>
              </w:rPr>
              <w:t xml:space="preserve">Design &amp; Technology </w:t>
            </w:r>
          </w:p>
          <w:p w14:paraId="106FC8FD" w14:textId="77777777" w:rsidR="009C7265" w:rsidRDefault="009C7265" w:rsidP="009C7265">
            <w:pPr>
              <w:pStyle w:val="ListParagraph"/>
              <w:numPr>
                <w:ilvl w:val="0"/>
                <w:numId w:val="7"/>
              </w:numPr>
              <w:rPr>
                <w:rFonts w:ascii="Arial" w:hAnsi="Arial" w:cs="Arial"/>
                <w:sz w:val="20"/>
                <w:szCs w:val="20"/>
              </w:rPr>
            </w:pPr>
            <w:r>
              <w:rPr>
                <w:rFonts w:ascii="Arial" w:hAnsi="Arial"/>
                <w:bCs/>
                <w:sz w:val="20"/>
                <w:szCs w:val="20"/>
              </w:rPr>
              <w:t>KS3 4c, 4d</w:t>
            </w:r>
          </w:p>
          <w:p w14:paraId="2B7E53D9" w14:textId="77777777" w:rsidR="009C7265" w:rsidRDefault="009C7265">
            <w:pPr>
              <w:rPr>
                <w:rFonts w:ascii="Arial" w:hAnsi="Arial" w:cs="Arial"/>
                <w:sz w:val="20"/>
                <w:szCs w:val="20"/>
              </w:rPr>
            </w:pPr>
            <w:r>
              <w:rPr>
                <w:rFonts w:ascii="Arial" w:hAnsi="Arial" w:cs="Arial"/>
                <w:sz w:val="20"/>
                <w:szCs w:val="20"/>
              </w:rPr>
              <w:t>Science, Physics</w:t>
            </w:r>
          </w:p>
          <w:p w14:paraId="28637FAE" w14:textId="77777777" w:rsidR="009C7265" w:rsidRDefault="009C7265" w:rsidP="009C7265">
            <w:pPr>
              <w:pStyle w:val="ListParagraph"/>
              <w:numPr>
                <w:ilvl w:val="0"/>
                <w:numId w:val="7"/>
              </w:numPr>
              <w:rPr>
                <w:rFonts w:ascii="Arial" w:hAnsi="Arial" w:cs="Arial"/>
                <w:sz w:val="20"/>
                <w:szCs w:val="20"/>
              </w:rPr>
            </w:pPr>
            <w:r>
              <w:rPr>
                <w:rFonts w:ascii="Arial" w:hAnsi="Arial" w:cs="Arial"/>
                <w:sz w:val="20"/>
                <w:szCs w:val="20"/>
              </w:rPr>
              <w:t xml:space="preserve">potential difference, measured in volts, </w:t>
            </w:r>
            <w:proofErr w:type="gramStart"/>
            <w:r>
              <w:rPr>
                <w:rFonts w:ascii="Arial" w:hAnsi="Arial" w:cs="Arial"/>
                <w:sz w:val="20"/>
                <w:szCs w:val="20"/>
              </w:rPr>
              <w:t>battery</w:t>
            </w:r>
            <w:proofErr w:type="gramEnd"/>
            <w:r>
              <w:rPr>
                <w:rFonts w:ascii="Arial" w:hAnsi="Arial" w:cs="Arial"/>
                <w:sz w:val="20"/>
                <w:szCs w:val="20"/>
              </w:rPr>
              <w:t xml:space="preserve"> and bulb ratings; resistance, </w:t>
            </w:r>
            <w:r>
              <w:rPr>
                <w:rFonts w:ascii="Arial" w:hAnsi="Arial" w:cs="Arial"/>
                <w:sz w:val="20"/>
                <w:szCs w:val="20"/>
              </w:rPr>
              <w:lastRenderedPageBreak/>
              <w:t>measured in ohms, as the ratio of potential difference (</w:t>
            </w:r>
            <w:proofErr w:type="spellStart"/>
            <w:r>
              <w:rPr>
                <w:rFonts w:ascii="Arial" w:hAnsi="Arial" w:cs="Arial"/>
                <w:sz w:val="20"/>
                <w:szCs w:val="20"/>
              </w:rPr>
              <w:t>p.d.</w:t>
            </w:r>
            <w:proofErr w:type="spellEnd"/>
            <w:r>
              <w:rPr>
                <w:rFonts w:ascii="Arial" w:hAnsi="Arial" w:cs="Arial"/>
                <w:sz w:val="20"/>
                <w:szCs w:val="20"/>
              </w:rPr>
              <w:t>) to current</w:t>
            </w:r>
          </w:p>
          <w:p w14:paraId="0C25F381" w14:textId="77777777" w:rsidR="009C7265" w:rsidRDefault="009C7265">
            <w:pPr>
              <w:rPr>
                <w:rFonts w:ascii="Arial" w:hAnsi="Arial" w:cs="Arial"/>
                <w:bCs/>
                <w:sz w:val="20"/>
                <w:szCs w:val="20"/>
              </w:rPr>
            </w:pPr>
          </w:p>
          <w:p w14:paraId="157827BE" w14:textId="77777777" w:rsidR="009C7265" w:rsidRDefault="009C7265">
            <w:pPr>
              <w:rPr>
                <w:rFonts w:ascii="Arial" w:hAnsi="Arial" w:cs="Arial"/>
                <w:bCs/>
                <w:sz w:val="20"/>
                <w:szCs w:val="20"/>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D99569A" w14:textId="77777777" w:rsidR="009C7265" w:rsidRDefault="009C7265">
            <w:pPr>
              <w:rPr>
                <w:rFonts w:ascii="Arial" w:hAnsi="Arial" w:cs="Times New Roman"/>
                <w:b/>
                <w:bCs/>
                <w:sz w:val="20"/>
                <w:szCs w:val="20"/>
              </w:rPr>
            </w:pPr>
            <w:r>
              <w:rPr>
                <w:rFonts w:ascii="Arial" w:hAnsi="Arial"/>
                <w:b/>
                <w:bCs/>
                <w:sz w:val="20"/>
                <w:szCs w:val="20"/>
              </w:rPr>
              <w:lastRenderedPageBreak/>
              <w:t>Northern Ireland: Curriculum</w:t>
            </w:r>
          </w:p>
          <w:p w14:paraId="3E9C1CB9" w14:textId="77777777" w:rsidR="009C7265" w:rsidRDefault="009C7265">
            <w:pPr>
              <w:rPr>
                <w:rFonts w:ascii="Arial" w:hAnsi="Arial" w:cs="Arial"/>
                <w:bCs/>
                <w:sz w:val="20"/>
                <w:szCs w:val="20"/>
              </w:rPr>
            </w:pPr>
            <w:r>
              <w:rPr>
                <w:rFonts w:ascii="Arial" w:hAnsi="Arial" w:cs="Arial"/>
                <w:bCs/>
                <w:sz w:val="20"/>
                <w:szCs w:val="20"/>
              </w:rPr>
              <w:t>Technology &amp; Design</w:t>
            </w:r>
          </w:p>
          <w:p w14:paraId="0606C9B1" w14:textId="77777777" w:rsidR="009C7265" w:rsidRDefault="009C7265" w:rsidP="009C7265">
            <w:pPr>
              <w:pStyle w:val="ListParagraph"/>
              <w:numPr>
                <w:ilvl w:val="0"/>
                <w:numId w:val="8"/>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KS3 Knowledge and Skills: Control – incorporate control systems, such as mechanical, </w:t>
            </w:r>
            <w:proofErr w:type="gramStart"/>
            <w:r>
              <w:rPr>
                <w:rFonts w:ascii="Arial" w:hAnsi="Arial" w:cs="Arial"/>
                <w:bCs/>
                <w:sz w:val="20"/>
                <w:szCs w:val="20"/>
              </w:rPr>
              <w:t>electronic</w:t>
            </w:r>
            <w:proofErr w:type="gramEnd"/>
            <w:r>
              <w:rPr>
                <w:rFonts w:ascii="Arial" w:hAnsi="Arial" w:cs="Arial"/>
                <w:bCs/>
                <w:sz w:val="20"/>
                <w:szCs w:val="20"/>
              </w:rPr>
              <w:t xml:space="preserve"> or computer-based, in products and understand how these can be employed to achieve desired effects.</w:t>
            </w:r>
          </w:p>
          <w:p w14:paraId="4D742EAB" w14:textId="77777777" w:rsidR="009C7265" w:rsidRDefault="009C7265">
            <w:pPr>
              <w:spacing w:after="100"/>
              <w:rPr>
                <w:rFonts w:ascii="Arial" w:hAnsi="Arial" w:cs="Arial"/>
                <w:bCs/>
                <w:sz w:val="20"/>
                <w:szCs w:val="20"/>
              </w:rPr>
            </w:pPr>
          </w:p>
          <w:p w14:paraId="7EE4AA54" w14:textId="77777777" w:rsidR="009C7265" w:rsidRDefault="009C7265">
            <w:pPr>
              <w:spacing w:after="100"/>
              <w:rPr>
                <w:rFonts w:ascii="Arial" w:hAnsi="Arial" w:cs="Arial"/>
                <w:bCs/>
                <w:sz w:val="20"/>
                <w:szCs w:val="20"/>
              </w:rPr>
            </w:pPr>
          </w:p>
          <w:p w14:paraId="7D2F25C4" w14:textId="77777777" w:rsidR="009C7265" w:rsidRDefault="009C7265">
            <w:pPr>
              <w:spacing w:after="100"/>
              <w:rPr>
                <w:rFonts w:ascii="Arial" w:hAnsi="Arial" w:cs="Arial"/>
                <w:bCs/>
                <w:sz w:val="20"/>
                <w:szCs w:val="20"/>
              </w:rPr>
            </w:pPr>
            <w:r>
              <w:rPr>
                <w:rFonts w:ascii="Arial" w:hAnsi="Arial" w:cs="Arial"/>
                <w:bCs/>
                <w:sz w:val="20"/>
                <w:szCs w:val="20"/>
              </w:rPr>
              <w:lastRenderedPageBreak/>
              <w:t>Learning Outcomes:</w:t>
            </w:r>
          </w:p>
          <w:p w14:paraId="14C8D3A1" w14:textId="77777777" w:rsidR="009C7265" w:rsidRDefault="009C7265" w:rsidP="009C7265">
            <w:pPr>
              <w:pStyle w:val="ListParagraph"/>
              <w:numPr>
                <w:ilvl w:val="0"/>
                <w:numId w:val="9"/>
              </w:numPr>
              <w:spacing w:after="100"/>
              <w:rPr>
                <w:rFonts w:ascii="Arial" w:hAnsi="Arial" w:cs="Arial"/>
                <w:bCs/>
                <w:sz w:val="20"/>
                <w:szCs w:val="20"/>
              </w:rPr>
            </w:pPr>
            <w:r>
              <w:rPr>
                <w:rFonts w:ascii="Arial" w:hAnsi="Arial" w:cs="Arial"/>
                <w:bCs/>
                <w:sz w:val="20"/>
                <w:szCs w:val="20"/>
              </w:rPr>
              <w:t xml:space="preserve">show deeper understanding by thinking critically and flexibly, solving </w:t>
            </w:r>
            <w:proofErr w:type="gramStart"/>
            <w:r>
              <w:rPr>
                <w:rFonts w:ascii="Arial" w:hAnsi="Arial" w:cs="Arial"/>
                <w:bCs/>
                <w:sz w:val="20"/>
                <w:szCs w:val="20"/>
              </w:rPr>
              <w:t>problems</w:t>
            </w:r>
            <w:proofErr w:type="gramEnd"/>
            <w:r>
              <w:rPr>
                <w:rFonts w:ascii="Arial" w:hAnsi="Arial" w:cs="Arial"/>
                <w:bCs/>
                <w:sz w:val="20"/>
                <w:szCs w:val="20"/>
              </w:rPr>
              <w:t xml:space="preserve"> and making informed decisions, using Mathematics and ICT where appropriate.</w:t>
            </w:r>
          </w:p>
        </w:tc>
      </w:tr>
      <w:tr w:rsidR="009C7265" w14:paraId="6F96BEB5" w14:textId="77777777" w:rsidTr="009C7265">
        <w:tc>
          <w:tcPr>
            <w:tcW w:w="4365"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hideMark/>
          </w:tcPr>
          <w:p w14:paraId="74CE7F91" w14:textId="77777777" w:rsidR="009C7265" w:rsidRDefault="009C7265">
            <w:pPr>
              <w:rPr>
                <w:rFonts w:ascii="Arial" w:hAnsi="Arial" w:cs="Times New Roman"/>
                <w:b/>
                <w:sz w:val="20"/>
                <w:szCs w:val="20"/>
              </w:rPr>
            </w:pPr>
            <w:r>
              <w:rPr>
                <w:rFonts w:ascii="Arial" w:hAnsi="Arial"/>
                <w:b/>
                <w:sz w:val="20"/>
                <w:szCs w:val="20"/>
              </w:rPr>
              <w:lastRenderedPageBreak/>
              <w:t>Scotland: Curriculum for Excellence</w:t>
            </w:r>
          </w:p>
          <w:p w14:paraId="3100DA48" w14:textId="77777777" w:rsidR="009C7265" w:rsidRDefault="009C7265">
            <w:pPr>
              <w:spacing w:after="100"/>
              <w:rPr>
                <w:rFonts w:ascii="Arial" w:hAnsi="Arial"/>
                <w:sz w:val="20"/>
                <w:szCs w:val="20"/>
              </w:rPr>
            </w:pPr>
            <w:r>
              <w:rPr>
                <w:rFonts w:ascii="Arial" w:hAnsi="Arial"/>
                <w:sz w:val="20"/>
                <w:szCs w:val="20"/>
              </w:rPr>
              <w:t>Technologies</w:t>
            </w:r>
          </w:p>
          <w:p w14:paraId="08C2D8B2" w14:textId="77777777" w:rsidR="009C7265" w:rsidRDefault="009C7265" w:rsidP="009C7265">
            <w:pPr>
              <w:pStyle w:val="ListParagraph"/>
              <w:numPr>
                <w:ilvl w:val="0"/>
                <w:numId w:val="10"/>
              </w:numPr>
              <w:rPr>
                <w:rFonts w:ascii="Arial" w:hAnsi="Arial" w:cs="Arial"/>
                <w:bCs/>
                <w:sz w:val="20"/>
                <w:szCs w:val="20"/>
              </w:rPr>
            </w:pPr>
            <w:r>
              <w:rPr>
                <w:rFonts w:ascii="Arial" w:hAnsi="Arial" w:cs="Arial"/>
                <w:bCs/>
                <w:sz w:val="20"/>
                <w:szCs w:val="20"/>
              </w:rPr>
              <w:t xml:space="preserve">TCH 3-01a, </w:t>
            </w:r>
            <w:r>
              <w:rPr>
                <w:rFonts w:ascii="Arial" w:hAnsi="Arial" w:cs="Arial"/>
                <w:bCs/>
                <w:iCs/>
                <w:sz w:val="20"/>
                <w:szCs w:val="20"/>
              </w:rPr>
              <w:t>TCH 3-13a</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5FFE4A7" w14:textId="77777777" w:rsidR="009C7265" w:rsidRDefault="009C7265">
            <w:pPr>
              <w:pStyle w:val="NoSpacing"/>
              <w:rPr>
                <w:rFonts w:ascii="Arial" w:hAnsi="Arial"/>
                <w:b/>
                <w:bCs/>
                <w:sz w:val="20"/>
                <w:szCs w:val="20"/>
              </w:rPr>
            </w:pPr>
            <w:r>
              <w:rPr>
                <w:rFonts w:ascii="Arial" w:hAnsi="Arial"/>
                <w:b/>
                <w:bCs/>
                <w:sz w:val="20"/>
                <w:szCs w:val="20"/>
              </w:rPr>
              <w:t>Wales: National Curriculum</w:t>
            </w:r>
          </w:p>
          <w:p w14:paraId="34F3B927" w14:textId="77777777" w:rsidR="009C7265" w:rsidRDefault="009C7265">
            <w:pPr>
              <w:pStyle w:val="NoSpacing"/>
              <w:rPr>
                <w:rFonts w:ascii="Arial" w:hAnsi="Arial"/>
                <w:b/>
                <w:bCs/>
                <w:sz w:val="20"/>
                <w:szCs w:val="20"/>
              </w:rPr>
            </w:pPr>
          </w:p>
          <w:p w14:paraId="0512E8E2" w14:textId="77777777" w:rsidR="009C7265" w:rsidRDefault="009C7265">
            <w:pPr>
              <w:pStyle w:val="NoSpacing"/>
              <w:spacing w:after="100"/>
              <w:rPr>
                <w:rFonts w:ascii="Arial" w:hAnsi="Arial" w:cs="Arial"/>
                <w:bCs/>
                <w:sz w:val="20"/>
                <w:szCs w:val="20"/>
              </w:rPr>
            </w:pPr>
            <w:r>
              <w:rPr>
                <w:rFonts w:ascii="Arial" w:hAnsi="Arial" w:cs="Arial"/>
                <w:bCs/>
                <w:sz w:val="20"/>
                <w:szCs w:val="20"/>
              </w:rPr>
              <w:t>Design and Technology</w:t>
            </w:r>
          </w:p>
          <w:p w14:paraId="417CE62A" w14:textId="77777777" w:rsidR="009C7265" w:rsidRDefault="009C7265" w:rsidP="009C7265">
            <w:pPr>
              <w:pStyle w:val="NoSpacing"/>
              <w:numPr>
                <w:ilvl w:val="0"/>
                <w:numId w:val="10"/>
              </w:numPr>
              <w:rPr>
                <w:rFonts w:ascii="Arial" w:hAnsi="Arial" w:cs="Arial"/>
                <w:bCs/>
                <w:sz w:val="20"/>
                <w:szCs w:val="20"/>
              </w:rPr>
            </w:pPr>
            <w:r>
              <w:rPr>
                <w:rFonts w:ascii="Arial" w:hAnsi="Arial" w:cs="Arial"/>
                <w:bCs/>
                <w:sz w:val="20"/>
                <w:szCs w:val="20"/>
              </w:rPr>
              <w:t>KS3 Skills: Systems and Controls 16, 18</w:t>
            </w:r>
          </w:p>
        </w:tc>
      </w:tr>
      <w:tr w:rsidR="009C7265" w14:paraId="4C3FBC75" w14:textId="77777777" w:rsidTr="009C7265">
        <w:tc>
          <w:tcPr>
            <w:tcW w:w="4365"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hideMark/>
          </w:tcPr>
          <w:p w14:paraId="051F23B6" w14:textId="77777777" w:rsidR="009C7265" w:rsidRDefault="009C7265">
            <w:pPr>
              <w:rPr>
                <w:rFonts w:ascii="Arial" w:hAnsi="Arial" w:cs="Times New Roman"/>
                <w:b/>
                <w:sz w:val="20"/>
                <w:szCs w:val="20"/>
              </w:rPr>
            </w:pPr>
            <w:r>
              <w:rPr>
                <w:rFonts w:ascii="Arial" w:hAnsi="Arial"/>
                <w:b/>
                <w:sz w:val="20"/>
                <w:szCs w:val="20"/>
              </w:rPr>
              <w:t>GCSE D&amp;T</w:t>
            </w:r>
          </w:p>
          <w:p w14:paraId="16A9BDA2" w14:textId="77777777" w:rsidR="009C7265" w:rsidRDefault="009C7265">
            <w:pPr>
              <w:rPr>
                <w:rFonts w:ascii="Arial" w:hAnsi="Arial"/>
                <w:sz w:val="20"/>
                <w:szCs w:val="20"/>
              </w:rPr>
            </w:pPr>
            <w:r>
              <w:rPr>
                <w:rFonts w:ascii="Arial" w:hAnsi="Arial"/>
                <w:sz w:val="20"/>
                <w:szCs w:val="20"/>
              </w:rPr>
              <w:t>AQA D&amp;T</w:t>
            </w:r>
          </w:p>
          <w:p w14:paraId="08DCB264" w14:textId="77777777" w:rsidR="009C7265" w:rsidRDefault="009C7265" w:rsidP="009C7265">
            <w:pPr>
              <w:numPr>
                <w:ilvl w:val="0"/>
                <w:numId w:val="11"/>
              </w:numPr>
              <w:spacing w:after="200" w:line="276" w:lineRule="auto"/>
              <w:rPr>
                <w:rFonts w:ascii="Arial" w:hAnsi="Arial"/>
                <w:sz w:val="20"/>
                <w:szCs w:val="20"/>
              </w:rPr>
            </w:pPr>
            <w:r>
              <w:rPr>
                <w:rFonts w:ascii="Arial" w:hAnsi="Arial"/>
                <w:sz w:val="20"/>
                <w:szCs w:val="20"/>
              </w:rPr>
              <w:t>3.1.4</w:t>
            </w:r>
          </w:p>
          <w:p w14:paraId="15B46532" w14:textId="77777777" w:rsidR="009C7265" w:rsidRDefault="009C7265">
            <w:pPr>
              <w:rPr>
                <w:rFonts w:ascii="Arial" w:hAnsi="Arial"/>
                <w:sz w:val="20"/>
                <w:szCs w:val="20"/>
              </w:rPr>
            </w:pPr>
            <w:r>
              <w:rPr>
                <w:rFonts w:ascii="Arial" w:hAnsi="Arial"/>
                <w:sz w:val="20"/>
                <w:szCs w:val="20"/>
              </w:rPr>
              <w:t>Edexcel D&amp;T</w:t>
            </w:r>
          </w:p>
          <w:p w14:paraId="449AF1DA" w14:textId="77777777" w:rsidR="009C7265" w:rsidRDefault="009C7265" w:rsidP="009C7265">
            <w:pPr>
              <w:numPr>
                <w:ilvl w:val="0"/>
                <w:numId w:val="11"/>
              </w:numPr>
              <w:spacing w:after="200" w:line="276" w:lineRule="auto"/>
              <w:rPr>
                <w:rFonts w:ascii="Arial" w:hAnsi="Arial"/>
                <w:sz w:val="20"/>
                <w:szCs w:val="20"/>
              </w:rPr>
            </w:pPr>
            <w:r>
              <w:rPr>
                <w:rFonts w:ascii="Arial" w:hAnsi="Arial"/>
                <w:sz w:val="20"/>
                <w:szCs w:val="20"/>
              </w:rPr>
              <w:t>1.6.3c, 5.2.3b, 5.5.2a, b, c, d</w:t>
            </w:r>
          </w:p>
          <w:p w14:paraId="073D0500" w14:textId="77777777" w:rsidR="009C7265" w:rsidRDefault="009C7265">
            <w:pPr>
              <w:rPr>
                <w:rFonts w:ascii="Arial" w:hAnsi="Arial"/>
                <w:sz w:val="20"/>
                <w:szCs w:val="20"/>
              </w:rPr>
            </w:pPr>
            <w:proofErr w:type="spellStart"/>
            <w:r>
              <w:rPr>
                <w:rFonts w:ascii="Arial" w:hAnsi="Arial"/>
                <w:sz w:val="20"/>
                <w:szCs w:val="20"/>
              </w:rPr>
              <w:t>Eduqas</w:t>
            </w:r>
            <w:proofErr w:type="spellEnd"/>
            <w:r>
              <w:rPr>
                <w:rFonts w:ascii="Arial" w:hAnsi="Arial"/>
                <w:sz w:val="20"/>
                <w:szCs w:val="20"/>
              </w:rPr>
              <w:t xml:space="preserve"> D&amp;T</w:t>
            </w:r>
          </w:p>
          <w:p w14:paraId="4AF58B72" w14:textId="77777777" w:rsidR="009C7265" w:rsidRDefault="009C7265" w:rsidP="009C7265">
            <w:pPr>
              <w:numPr>
                <w:ilvl w:val="0"/>
                <w:numId w:val="11"/>
              </w:numPr>
              <w:spacing w:after="200" w:line="276" w:lineRule="auto"/>
              <w:rPr>
                <w:rFonts w:ascii="Arial" w:hAnsi="Arial"/>
                <w:sz w:val="20"/>
                <w:szCs w:val="20"/>
              </w:rPr>
            </w:pPr>
            <w:r>
              <w:rPr>
                <w:rFonts w:ascii="Arial" w:hAnsi="Arial"/>
                <w:sz w:val="20"/>
                <w:szCs w:val="20"/>
              </w:rPr>
              <w:t>2.1 Core: 5</w:t>
            </w:r>
          </w:p>
          <w:p w14:paraId="48F361F7" w14:textId="77777777" w:rsidR="009C7265" w:rsidRDefault="009C7265" w:rsidP="009C7265">
            <w:pPr>
              <w:numPr>
                <w:ilvl w:val="0"/>
                <w:numId w:val="11"/>
              </w:numPr>
              <w:spacing w:after="200" w:line="276" w:lineRule="auto"/>
              <w:rPr>
                <w:rFonts w:ascii="Arial" w:hAnsi="Arial"/>
                <w:sz w:val="20"/>
                <w:szCs w:val="20"/>
              </w:rPr>
            </w:pPr>
            <w:r>
              <w:rPr>
                <w:rFonts w:ascii="Arial" w:hAnsi="Arial"/>
                <w:sz w:val="20"/>
                <w:szCs w:val="20"/>
              </w:rPr>
              <w:t>2.1 Systems: 1</w:t>
            </w:r>
          </w:p>
          <w:p w14:paraId="3C021A7F" w14:textId="77777777" w:rsidR="009C7265" w:rsidRDefault="009C7265">
            <w:pPr>
              <w:rPr>
                <w:rFonts w:ascii="Arial" w:hAnsi="Arial"/>
                <w:sz w:val="20"/>
                <w:szCs w:val="20"/>
              </w:rPr>
            </w:pPr>
            <w:r>
              <w:rPr>
                <w:rFonts w:ascii="Arial" w:hAnsi="Arial"/>
                <w:sz w:val="20"/>
                <w:szCs w:val="20"/>
              </w:rPr>
              <w:t>OCR D&amp;T</w:t>
            </w:r>
          </w:p>
          <w:p w14:paraId="37BF44D7" w14:textId="77777777" w:rsidR="009C7265" w:rsidRDefault="009C7265" w:rsidP="009C7265">
            <w:pPr>
              <w:numPr>
                <w:ilvl w:val="0"/>
                <w:numId w:val="12"/>
              </w:numPr>
              <w:spacing w:after="200" w:line="276" w:lineRule="auto"/>
              <w:rPr>
                <w:rFonts w:ascii="Arial" w:hAnsi="Arial"/>
                <w:b/>
                <w:sz w:val="20"/>
                <w:szCs w:val="20"/>
              </w:rPr>
            </w:pPr>
            <w:r>
              <w:rPr>
                <w:rFonts w:ascii="Arial" w:hAnsi="Arial"/>
                <w:sz w:val="20"/>
                <w:szCs w:val="20"/>
              </w:rPr>
              <w:t>6.4b i</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FC0C99E" w14:textId="77777777" w:rsidR="009C7265" w:rsidRDefault="009C7265">
            <w:pPr>
              <w:pStyle w:val="NoSpacing"/>
              <w:rPr>
                <w:rFonts w:ascii="Arial" w:hAnsi="Arial"/>
                <w:b/>
                <w:bCs/>
                <w:sz w:val="20"/>
                <w:szCs w:val="20"/>
              </w:rPr>
            </w:pPr>
            <w:r>
              <w:rPr>
                <w:rFonts w:ascii="Arial" w:hAnsi="Arial"/>
                <w:b/>
                <w:bCs/>
                <w:sz w:val="20"/>
                <w:szCs w:val="20"/>
              </w:rPr>
              <w:t>GCSE Engineering</w:t>
            </w:r>
          </w:p>
          <w:p w14:paraId="6203803F" w14:textId="77777777" w:rsidR="009C7265" w:rsidRDefault="009C7265">
            <w:pPr>
              <w:pStyle w:val="NoSpacing"/>
              <w:rPr>
                <w:rFonts w:ascii="Arial" w:hAnsi="Arial"/>
                <w:bCs/>
                <w:sz w:val="20"/>
                <w:szCs w:val="20"/>
              </w:rPr>
            </w:pPr>
          </w:p>
          <w:p w14:paraId="3B5BE686" w14:textId="77777777" w:rsidR="009C7265" w:rsidRDefault="009C7265">
            <w:pPr>
              <w:pStyle w:val="NoSpacing"/>
              <w:rPr>
                <w:rFonts w:ascii="Arial" w:hAnsi="Arial"/>
                <w:bCs/>
                <w:sz w:val="20"/>
                <w:szCs w:val="20"/>
              </w:rPr>
            </w:pPr>
            <w:r>
              <w:rPr>
                <w:rFonts w:ascii="Arial" w:hAnsi="Arial"/>
                <w:bCs/>
                <w:sz w:val="20"/>
                <w:szCs w:val="20"/>
              </w:rPr>
              <w:t>AQA Engineering</w:t>
            </w:r>
          </w:p>
          <w:p w14:paraId="4FA78343" w14:textId="77777777" w:rsidR="009C7265" w:rsidRDefault="009C7265">
            <w:pPr>
              <w:pStyle w:val="NoSpacing"/>
              <w:rPr>
                <w:rFonts w:ascii="Arial" w:hAnsi="Arial"/>
                <w:b/>
                <w:bCs/>
                <w:sz w:val="20"/>
                <w:szCs w:val="20"/>
              </w:rPr>
            </w:pPr>
          </w:p>
          <w:p w14:paraId="68638059" w14:textId="77777777" w:rsidR="009C7265" w:rsidRDefault="009C7265" w:rsidP="009C7265">
            <w:pPr>
              <w:pStyle w:val="NoSpacing"/>
              <w:numPr>
                <w:ilvl w:val="0"/>
                <w:numId w:val="10"/>
              </w:numPr>
              <w:rPr>
                <w:rFonts w:ascii="Arial" w:hAnsi="Arial"/>
                <w:b/>
                <w:bCs/>
                <w:sz w:val="20"/>
                <w:szCs w:val="20"/>
              </w:rPr>
            </w:pPr>
            <w:r>
              <w:rPr>
                <w:rFonts w:ascii="Arial" w:hAnsi="Arial"/>
                <w:bCs/>
                <w:sz w:val="20"/>
                <w:szCs w:val="20"/>
              </w:rPr>
              <w:t>3.3.3, 3.4.1</w:t>
            </w:r>
          </w:p>
        </w:tc>
      </w:tr>
      <w:tr w:rsidR="009C7265" w14:paraId="03DE0992" w14:textId="77777777" w:rsidTr="009C7265">
        <w:tc>
          <w:tcPr>
            <w:tcW w:w="4365"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442DC472" w14:textId="77777777" w:rsidR="009C7265" w:rsidRDefault="009C7265">
            <w:pPr>
              <w:rPr>
                <w:rFonts w:ascii="Arial" w:hAnsi="Arial"/>
                <w:b/>
                <w:sz w:val="20"/>
                <w:szCs w:val="20"/>
              </w:rPr>
            </w:pPr>
            <w:r>
              <w:rPr>
                <w:rFonts w:ascii="Arial" w:hAnsi="Arial"/>
                <w:b/>
                <w:sz w:val="20"/>
                <w:szCs w:val="20"/>
              </w:rPr>
              <w:t>GCSE Science</w:t>
            </w:r>
          </w:p>
          <w:p w14:paraId="2AD6317E" w14:textId="77777777" w:rsidR="009C7265" w:rsidRDefault="009C7265">
            <w:pPr>
              <w:rPr>
                <w:rFonts w:ascii="Arial" w:hAnsi="Arial"/>
                <w:sz w:val="20"/>
                <w:szCs w:val="20"/>
              </w:rPr>
            </w:pPr>
            <w:r>
              <w:rPr>
                <w:rFonts w:ascii="Arial" w:hAnsi="Arial"/>
                <w:sz w:val="20"/>
                <w:szCs w:val="20"/>
              </w:rPr>
              <w:t>AQA Combined Science Trilogy</w:t>
            </w:r>
          </w:p>
          <w:p w14:paraId="76356DB6" w14:textId="77777777" w:rsidR="009C7265" w:rsidRDefault="009C7265" w:rsidP="009C7265">
            <w:pPr>
              <w:numPr>
                <w:ilvl w:val="0"/>
                <w:numId w:val="10"/>
              </w:numPr>
              <w:spacing w:after="200" w:line="276" w:lineRule="auto"/>
              <w:rPr>
                <w:rFonts w:ascii="Arial" w:hAnsi="Arial"/>
                <w:sz w:val="20"/>
                <w:szCs w:val="20"/>
              </w:rPr>
            </w:pPr>
            <w:r>
              <w:rPr>
                <w:rFonts w:ascii="Arial" w:hAnsi="Arial"/>
                <w:sz w:val="20"/>
                <w:szCs w:val="20"/>
              </w:rPr>
              <w:t>6.2.1.3</w:t>
            </w:r>
          </w:p>
          <w:p w14:paraId="7ABECF22" w14:textId="77777777" w:rsidR="009C7265" w:rsidRDefault="009C7265">
            <w:pPr>
              <w:rPr>
                <w:rFonts w:ascii="Arial" w:hAnsi="Arial"/>
                <w:sz w:val="20"/>
                <w:szCs w:val="20"/>
              </w:rPr>
            </w:pPr>
            <w:r>
              <w:rPr>
                <w:rFonts w:ascii="Arial" w:hAnsi="Arial"/>
                <w:sz w:val="20"/>
                <w:szCs w:val="20"/>
              </w:rPr>
              <w:t>AQA Combined Science: Synergy</w:t>
            </w:r>
          </w:p>
          <w:p w14:paraId="051D3A79" w14:textId="77777777" w:rsidR="009C7265" w:rsidRDefault="009C7265" w:rsidP="009C7265">
            <w:pPr>
              <w:numPr>
                <w:ilvl w:val="0"/>
                <w:numId w:val="10"/>
              </w:numPr>
              <w:spacing w:after="200" w:line="276" w:lineRule="auto"/>
              <w:rPr>
                <w:rFonts w:ascii="Arial" w:hAnsi="Arial"/>
                <w:sz w:val="20"/>
                <w:szCs w:val="20"/>
              </w:rPr>
            </w:pPr>
            <w:r>
              <w:rPr>
                <w:rFonts w:ascii="Arial" w:hAnsi="Arial"/>
                <w:sz w:val="20"/>
                <w:szCs w:val="20"/>
              </w:rPr>
              <w:t>4.7.2.2</w:t>
            </w:r>
          </w:p>
          <w:p w14:paraId="4D58F5D2" w14:textId="77777777" w:rsidR="009C7265" w:rsidRDefault="009C7265">
            <w:pPr>
              <w:rPr>
                <w:rFonts w:ascii="Arial" w:hAnsi="Arial"/>
                <w:sz w:val="20"/>
                <w:szCs w:val="20"/>
              </w:rPr>
            </w:pPr>
            <w:r>
              <w:rPr>
                <w:rFonts w:ascii="Arial" w:hAnsi="Arial"/>
                <w:sz w:val="20"/>
                <w:szCs w:val="20"/>
              </w:rPr>
              <w:t>Edexcel Combined Science</w:t>
            </w:r>
          </w:p>
          <w:p w14:paraId="68DB462A" w14:textId="77777777" w:rsidR="009C7265" w:rsidRDefault="009C7265" w:rsidP="009C7265">
            <w:pPr>
              <w:numPr>
                <w:ilvl w:val="0"/>
                <w:numId w:val="10"/>
              </w:numPr>
              <w:spacing w:after="200" w:line="276" w:lineRule="auto"/>
              <w:rPr>
                <w:rFonts w:ascii="Arial" w:hAnsi="Arial"/>
                <w:sz w:val="20"/>
                <w:szCs w:val="20"/>
              </w:rPr>
            </w:pPr>
            <w:r>
              <w:rPr>
                <w:rFonts w:ascii="Arial" w:hAnsi="Arial"/>
                <w:sz w:val="20"/>
                <w:szCs w:val="20"/>
              </w:rPr>
              <w:t>Physics: 10.13, 10.15</w:t>
            </w:r>
          </w:p>
          <w:p w14:paraId="3F1FA109" w14:textId="77777777" w:rsidR="009C7265" w:rsidRDefault="009C7265">
            <w:pPr>
              <w:rPr>
                <w:rFonts w:ascii="Arial" w:hAnsi="Arial"/>
                <w:sz w:val="20"/>
                <w:szCs w:val="20"/>
              </w:rPr>
            </w:pPr>
            <w:proofErr w:type="spellStart"/>
            <w:r>
              <w:rPr>
                <w:rFonts w:ascii="Arial" w:hAnsi="Arial"/>
                <w:sz w:val="20"/>
                <w:szCs w:val="20"/>
              </w:rPr>
              <w:t>Eduqas</w:t>
            </w:r>
            <w:proofErr w:type="spellEnd"/>
            <w:r>
              <w:rPr>
                <w:rFonts w:ascii="Arial" w:hAnsi="Arial"/>
                <w:sz w:val="20"/>
                <w:szCs w:val="20"/>
              </w:rPr>
              <w:t xml:space="preserve"> Combined Science</w:t>
            </w:r>
          </w:p>
          <w:p w14:paraId="3B719FB3" w14:textId="77777777" w:rsidR="009C7265" w:rsidRDefault="009C7265" w:rsidP="009C7265">
            <w:pPr>
              <w:numPr>
                <w:ilvl w:val="0"/>
                <w:numId w:val="10"/>
              </w:numPr>
              <w:spacing w:after="200" w:line="276" w:lineRule="auto"/>
              <w:rPr>
                <w:rFonts w:ascii="Arial" w:hAnsi="Arial"/>
                <w:sz w:val="20"/>
                <w:szCs w:val="20"/>
              </w:rPr>
            </w:pPr>
            <w:r>
              <w:rPr>
                <w:rFonts w:ascii="Arial" w:hAnsi="Arial"/>
                <w:sz w:val="20"/>
                <w:szCs w:val="20"/>
              </w:rPr>
              <w:t>2.3: 7.1c/d</w:t>
            </w:r>
          </w:p>
          <w:p w14:paraId="1108702B" w14:textId="77777777" w:rsidR="009C7265" w:rsidRDefault="009C7265">
            <w:pPr>
              <w:rPr>
                <w:rFonts w:ascii="Arial" w:hAnsi="Arial"/>
                <w:sz w:val="20"/>
                <w:szCs w:val="20"/>
              </w:rPr>
            </w:pPr>
            <w:r>
              <w:rPr>
                <w:rFonts w:ascii="Arial" w:hAnsi="Arial"/>
                <w:sz w:val="20"/>
                <w:szCs w:val="20"/>
              </w:rPr>
              <w:t>OCR Gateway Science: Combined Science A</w:t>
            </w:r>
          </w:p>
          <w:p w14:paraId="0BC3E8CE" w14:textId="77777777" w:rsidR="009C7265" w:rsidRDefault="009C7265" w:rsidP="009C7265">
            <w:pPr>
              <w:numPr>
                <w:ilvl w:val="0"/>
                <w:numId w:val="10"/>
              </w:numPr>
              <w:spacing w:after="200" w:line="276" w:lineRule="auto"/>
              <w:rPr>
                <w:rFonts w:ascii="Arial" w:hAnsi="Arial"/>
                <w:sz w:val="20"/>
                <w:szCs w:val="20"/>
              </w:rPr>
            </w:pPr>
            <w:r>
              <w:rPr>
                <w:rFonts w:ascii="Arial" w:hAnsi="Arial"/>
                <w:sz w:val="20"/>
                <w:szCs w:val="20"/>
              </w:rPr>
              <w:t>P3.2c/d</w:t>
            </w:r>
          </w:p>
          <w:p w14:paraId="75C6EFBD" w14:textId="77777777" w:rsidR="009C7265" w:rsidRDefault="009C7265">
            <w:pPr>
              <w:rPr>
                <w:rFonts w:ascii="Arial" w:hAnsi="Arial"/>
                <w:sz w:val="20"/>
                <w:szCs w:val="20"/>
              </w:rPr>
            </w:pPr>
          </w:p>
          <w:p w14:paraId="6BE81BBF" w14:textId="77777777" w:rsidR="009C7265" w:rsidRDefault="009C7265">
            <w:pPr>
              <w:rPr>
                <w:rFonts w:ascii="Arial" w:hAnsi="Arial"/>
                <w:sz w:val="20"/>
                <w:szCs w:val="20"/>
              </w:rPr>
            </w:pPr>
            <w:r>
              <w:rPr>
                <w:rFonts w:ascii="Arial" w:hAnsi="Arial"/>
                <w:sz w:val="20"/>
                <w:szCs w:val="20"/>
              </w:rPr>
              <w:t>OCR 21</w:t>
            </w:r>
            <w:r>
              <w:rPr>
                <w:rFonts w:ascii="Arial" w:hAnsi="Arial"/>
                <w:sz w:val="20"/>
                <w:szCs w:val="20"/>
                <w:vertAlign w:val="superscript"/>
              </w:rPr>
              <w:t>st</w:t>
            </w:r>
            <w:r>
              <w:rPr>
                <w:rFonts w:ascii="Arial" w:hAnsi="Arial"/>
                <w:sz w:val="20"/>
                <w:szCs w:val="20"/>
              </w:rPr>
              <w:t xml:space="preserve"> Century Science: Combined Science B</w:t>
            </w:r>
          </w:p>
          <w:p w14:paraId="427D526B" w14:textId="77777777" w:rsidR="009C7265" w:rsidRDefault="009C7265" w:rsidP="009C7265">
            <w:pPr>
              <w:numPr>
                <w:ilvl w:val="0"/>
                <w:numId w:val="10"/>
              </w:numPr>
              <w:spacing w:after="200" w:line="276" w:lineRule="auto"/>
              <w:rPr>
                <w:rFonts w:ascii="Arial" w:hAnsi="Arial"/>
                <w:sz w:val="20"/>
                <w:szCs w:val="20"/>
              </w:rPr>
            </w:pPr>
            <w:r>
              <w:rPr>
                <w:rFonts w:ascii="Arial" w:hAnsi="Arial"/>
                <w:sz w:val="20"/>
                <w:szCs w:val="20"/>
              </w:rPr>
              <w:t>P3.1: 3, 4</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CCF993A" w14:textId="77777777" w:rsidR="009C7265" w:rsidRDefault="009C7265">
            <w:pPr>
              <w:pStyle w:val="NoSpacing"/>
              <w:rPr>
                <w:rFonts w:ascii="Arial" w:hAnsi="Arial"/>
                <w:b/>
                <w:bCs/>
                <w:sz w:val="20"/>
                <w:szCs w:val="20"/>
              </w:rPr>
            </w:pPr>
            <w:r>
              <w:rPr>
                <w:rFonts w:ascii="Arial" w:hAnsi="Arial"/>
                <w:b/>
                <w:bCs/>
                <w:sz w:val="20"/>
                <w:szCs w:val="20"/>
              </w:rPr>
              <w:t>GCSE Physics</w:t>
            </w:r>
          </w:p>
          <w:p w14:paraId="2336356A" w14:textId="77777777" w:rsidR="009C7265" w:rsidRDefault="009C7265">
            <w:pPr>
              <w:pStyle w:val="NoSpacing"/>
              <w:rPr>
                <w:rFonts w:ascii="Arial" w:hAnsi="Arial"/>
                <w:b/>
                <w:bCs/>
                <w:sz w:val="20"/>
                <w:szCs w:val="20"/>
              </w:rPr>
            </w:pPr>
          </w:p>
          <w:p w14:paraId="71ABFA32" w14:textId="77777777" w:rsidR="009C7265" w:rsidRDefault="009C7265">
            <w:pPr>
              <w:pStyle w:val="NoSpacing"/>
              <w:rPr>
                <w:rFonts w:ascii="Arial" w:hAnsi="Arial"/>
                <w:bCs/>
                <w:sz w:val="20"/>
                <w:szCs w:val="20"/>
              </w:rPr>
            </w:pPr>
            <w:r>
              <w:rPr>
                <w:rFonts w:ascii="Arial" w:hAnsi="Arial"/>
                <w:bCs/>
                <w:sz w:val="20"/>
                <w:szCs w:val="20"/>
              </w:rPr>
              <w:t>AQA Physics</w:t>
            </w:r>
          </w:p>
          <w:p w14:paraId="6DAA566F" w14:textId="77777777" w:rsidR="009C7265" w:rsidRDefault="009C7265">
            <w:pPr>
              <w:pStyle w:val="NoSpacing"/>
              <w:rPr>
                <w:rFonts w:ascii="Arial" w:hAnsi="Arial"/>
                <w:bCs/>
                <w:sz w:val="20"/>
                <w:szCs w:val="20"/>
              </w:rPr>
            </w:pPr>
          </w:p>
          <w:p w14:paraId="3AC2CD58" w14:textId="77777777" w:rsidR="009C7265" w:rsidRDefault="009C7265" w:rsidP="009C7265">
            <w:pPr>
              <w:pStyle w:val="NoSpacing"/>
              <w:numPr>
                <w:ilvl w:val="0"/>
                <w:numId w:val="10"/>
              </w:numPr>
              <w:rPr>
                <w:rFonts w:ascii="Arial" w:hAnsi="Arial"/>
                <w:bCs/>
                <w:sz w:val="20"/>
                <w:szCs w:val="20"/>
              </w:rPr>
            </w:pPr>
            <w:r>
              <w:rPr>
                <w:rFonts w:ascii="Arial" w:hAnsi="Arial"/>
                <w:bCs/>
                <w:sz w:val="20"/>
                <w:szCs w:val="20"/>
              </w:rPr>
              <w:t>4.2.1.3</w:t>
            </w:r>
          </w:p>
          <w:p w14:paraId="5E4C8DE5" w14:textId="77777777" w:rsidR="009C7265" w:rsidRDefault="009C7265">
            <w:pPr>
              <w:pStyle w:val="NoSpacing"/>
              <w:rPr>
                <w:rFonts w:ascii="Arial" w:hAnsi="Arial"/>
                <w:bCs/>
                <w:sz w:val="20"/>
                <w:szCs w:val="20"/>
              </w:rPr>
            </w:pPr>
          </w:p>
          <w:p w14:paraId="39EC7DBB" w14:textId="77777777" w:rsidR="009C7265" w:rsidRDefault="009C7265">
            <w:pPr>
              <w:pStyle w:val="NoSpacing"/>
              <w:rPr>
                <w:rFonts w:ascii="Arial" w:hAnsi="Arial"/>
                <w:bCs/>
                <w:sz w:val="20"/>
                <w:szCs w:val="20"/>
              </w:rPr>
            </w:pPr>
            <w:r>
              <w:rPr>
                <w:rFonts w:ascii="Arial" w:hAnsi="Arial"/>
                <w:bCs/>
                <w:sz w:val="20"/>
                <w:szCs w:val="20"/>
              </w:rPr>
              <w:t>Edexcel Physics</w:t>
            </w:r>
          </w:p>
          <w:p w14:paraId="40A04C38" w14:textId="77777777" w:rsidR="009C7265" w:rsidRDefault="009C7265">
            <w:pPr>
              <w:pStyle w:val="NoSpacing"/>
              <w:rPr>
                <w:rFonts w:ascii="Arial" w:hAnsi="Arial"/>
                <w:bCs/>
                <w:sz w:val="20"/>
                <w:szCs w:val="20"/>
              </w:rPr>
            </w:pPr>
          </w:p>
          <w:p w14:paraId="6098DFA7" w14:textId="77777777" w:rsidR="009C7265" w:rsidRDefault="009C7265" w:rsidP="009C7265">
            <w:pPr>
              <w:pStyle w:val="NoSpacing"/>
              <w:numPr>
                <w:ilvl w:val="0"/>
                <w:numId w:val="10"/>
              </w:numPr>
              <w:rPr>
                <w:rFonts w:ascii="Arial" w:hAnsi="Arial"/>
                <w:bCs/>
                <w:sz w:val="20"/>
                <w:szCs w:val="20"/>
              </w:rPr>
            </w:pPr>
            <w:r>
              <w:rPr>
                <w:rFonts w:ascii="Arial" w:hAnsi="Arial"/>
                <w:bCs/>
                <w:sz w:val="20"/>
                <w:szCs w:val="20"/>
              </w:rPr>
              <w:t>10.13, 10.15</w:t>
            </w:r>
          </w:p>
          <w:p w14:paraId="63C8E54E" w14:textId="77777777" w:rsidR="009C7265" w:rsidRDefault="009C7265">
            <w:pPr>
              <w:pStyle w:val="NoSpacing"/>
              <w:rPr>
                <w:rFonts w:ascii="Arial" w:hAnsi="Arial"/>
                <w:bCs/>
                <w:sz w:val="20"/>
                <w:szCs w:val="20"/>
              </w:rPr>
            </w:pPr>
          </w:p>
          <w:p w14:paraId="2D11C0CC" w14:textId="77777777" w:rsidR="009C7265" w:rsidRDefault="009C7265">
            <w:pPr>
              <w:pStyle w:val="NoSpacing"/>
              <w:rPr>
                <w:rFonts w:ascii="Arial" w:hAnsi="Arial"/>
                <w:bCs/>
                <w:sz w:val="20"/>
                <w:szCs w:val="20"/>
              </w:rPr>
            </w:pPr>
            <w:proofErr w:type="spellStart"/>
            <w:r>
              <w:rPr>
                <w:rFonts w:ascii="Arial" w:hAnsi="Arial"/>
                <w:bCs/>
                <w:sz w:val="20"/>
                <w:szCs w:val="20"/>
              </w:rPr>
              <w:t>Eduqas</w:t>
            </w:r>
            <w:proofErr w:type="spellEnd"/>
            <w:r>
              <w:rPr>
                <w:rFonts w:ascii="Arial" w:hAnsi="Arial"/>
                <w:bCs/>
                <w:sz w:val="20"/>
                <w:szCs w:val="20"/>
              </w:rPr>
              <w:t xml:space="preserve"> Physics</w:t>
            </w:r>
          </w:p>
          <w:p w14:paraId="1D1E1553" w14:textId="77777777" w:rsidR="009C7265" w:rsidRDefault="009C7265">
            <w:pPr>
              <w:pStyle w:val="NoSpacing"/>
              <w:rPr>
                <w:rFonts w:ascii="Arial" w:hAnsi="Arial"/>
                <w:bCs/>
                <w:sz w:val="20"/>
                <w:szCs w:val="20"/>
              </w:rPr>
            </w:pPr>
          </w:p>
          <w:p w14:paraId="2624C202" w14:textId="77777777" w:rsidR="009C7265" w:rsidRDefault="009C7265" w:rsidP="009C7265">
            <w:pPr>
              <w:pStyle w:val="NoSpacing"/>
              <w:numPr>
                <w:ilvl w:val="0"/>
                <w:numId w:val="10"/>
              </w:numPr>
              <w:rPr>
                <w:rFonts w:ascii="Arial" w:hAnsi="Arial"/>
                <w:bCs/>
                <w:sz w:val="20"/>
                <w:szCs w:val="20"/>
              </w:rPr>
            </w:pPr>
            <w:r>
              <w:rPr>
                <w:rFonts w:ascii="Arial" w:hAnsi="Arial"/>
                <w:bCs/>
                <w:sz w:val="20"/>
                <w:szCs w:val="20"/>
              </w:rPr>
              <w:t>7.1c/d</w:t>
            </w:r>
          </w:p>
          <w:p w14:paraId="6B338AAF" w14:textId="77777777" w:rsidR="009C7265" w:rsidRDefault="009C7265">
            <w:pPr>
              <w:pStyle w:val="NoSpacing"/>
              <w:rPr>
                <w:rFonts w:ascii="Arial" w:hAnsi="Arial"/>
                <w:bCs/>
                <w:sz w:val="20"/>
                <w:szCs w:val="20"/>
              </w:rPr>
            </w:pPr>
          </w:p>
          <w:p w14:paraId="335C521D" w14:textId="77777777" w:rsidR="009C7265" w:rsidRDefault="009C7265">
            <w:pPr>
              <w:pStyle w:val="NoSpacing"/>
              <w:rPr>
                <w:rFonts w:ascii="Arial" w:hAnsi="Arial"/>
                <w:bCs/>
                <w:sz w:val="20"/>
                <w:szCs w:val="20"/>
              </w:rPr>
            </w:pPr>
            <w:r>
              <w:rPr>
                <w:rFonts w:ascii="Arial" w:hAnsi="Arial"/>
                <w:bCs/>
                <w:sz w:val="20"/>
                <w:szCs w:val="20"/>
              </w:rPr>
              <w:t>OCR Gateway Science: Physics A</w:t>
            </w:r>
          </w:p>
          <w:p w14:paraId="77C6E3CB" w14:textId="77777777" w:rsidR="009C7265" w:rsidRDefault="009C7265">
            <w:pPr>
              <w:pStyle w:val="NoSpacing"/>
              <w:rPr>
                <w:rFonts w:ascii="Arial" w:hAnsi="Arial"/>
                <w:bCs/>
                <w:sz w:val="20"/>
                <w:szCs w:val="20"/>
              </w:rPr>
            </w:pPr>
          </w:p>
          <w:p w14:paraId="241DEAF8" w14:textId="77777777" w:rsidR="009C7265" w:rsidRDefault="009C7265" w:rsidP="009C7265">
            <w:pPr>
              <w:pStyle w:val="NoSpacing"/>
              <w:numPr>
                <w:ilvl w:val="0"/>
                <w:numId w:val="10"/>
              </w:numPr>
              <w:rPr>
                <w:rFonts w:ascii="Arial" w:hAnsi="Arial"/>
                <w:bCs/>
                <w:sz w:val="20"/>
                <w:szCs w:val="20"/>
              </w:rPr>
            </w:pPr>
            <w:r>
              <w:rPr>
                <w:rFonts w:ascii="Arial" w:hAnsi="Arial"/>
                <w:bCs/>
                <w:sz w:val="20"/>
                <w:szCs w:val="20"/>
              </w:rPr>
              <w:t>P3.2c/d</w:t>
            </w:r>
          </w:p>
          <w:p w14:paraId="2ACBE843" w14:textId="77777777" w:rsidR="009C7265" w:rsidRDefault="009C7265">
            <w:pPr>
              <w:pStyle w:val="NoSpacing"/>
              <w:rPr>
                <w:rFonts w:ascii="Arial" w:hAnsi="Arial"/>
                <w:bCs/>
                <w:sz w:val="20"/>
                <w:szCs w:val="20"/>
              </w:rPr>
            </w:pPr>
          </w:p>
          <w:p w14:paraId="6B9A26B5" w14:textId="77777777" w:rsidR="009C7265" w:rsidRDefault="009C7265">
            <w:pPr>
              <w:pStyle w:val="NoSpacing"/>
              <w:rPr>
                <w:rFonts w:ascii="Arial" w:hAnsi="Arial"/>
                <w:bCs/>
                <w:sz w:val="20"/>
                <w:szCs w:val="20"/>
              </w:rPr>
            </w:pPr>
            <w:r>
              <w:rPr>
                <w:rFonts w:ascii="Arial" w:hAnsi="Arial"/>
                <w:bCs/>
                <w:sz w:val="20"/>
                <w:szCs w:val="20"/>
              </w:rPr>
              <w:t>OCR 21st Century Science: Physics B</w:t>
            </w:r>
          </w:p>
          <w:p w14:paraId="13CBDBD4" w14:textId="77777777" w:rsidR="009C7265" w:rsidRDefault="009C7265">
            <w:pPr>
              <w:pStyle w:val="NoSpacing"/>
              <w:rPr>
                <w:rFonts w:ascii="Arial" w:hAnsi="Arial"/>
                <w:bCs/>
                <w:sz w:val="20"/>
                <w:szCs w:val="20"/>
              </w:rPr>
            </w:pPr>
          </w:p>
          <w:p w14:paraId="0EBD010D" w14:textId="77777777" w:rsidR="009C7265" w:rsidRDefault="009C7265" w:rsidP="009C7265">
            <w:pPr>
              <w:pStyle w:val="NoSpacing"/>
              <w:numPr>
                <w:ilvl w:val="0"/>
                <w:numId w:val="10"/>
              </w:numPr>
              <w:rPr>
                <w:rFonts w:ascii="Arial" w:hAnsi="Arial"/>
                <w:bCs/>
                <w:sz w:val="20"/>
                <w:szCs w:val="20"/>
              </w:rPr>
            </w:pPr>
            <w:r>
              <w:rPr>
                <w:rFonts w:ascii="Arial" w:hAnsi="Arial"/>
                <w:bCs/>
                <w:sz w:val="20"/>
                <w:szCs w:val="20"/>
              </w:rPr>
              <w:t>P3.2: 3, 4</w:t>
            </w:r>
          </w:p>
        </w:tc>
      </w:tr>
    </w:tbl>
    <w:p w14:paraId="0B052286" w14:textId="77777777" w:rsidR="009C7265" w:rsidRDefault="009C7265">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4509"/>
      </w:tblGrid>
      <w:tr w:rsidR="009C7265" w:rsidRPr="009C7265" w14:paraId="29F759B8" w14:textId="77777777" w:rsidTr="009C7265">
        <w:tc>
          <w:tcPr>
            <w:tcW w:w="10348" w:type="dxa"/>
            <w:gridSpan w:val="3"/>
            <w:tcBorders>
              <w:top w:val="nil"/>
              <w:left w:val="nil"/>
              <w:bottom w:val="nil"/>
              <w:right w:val="nil"/>
            </w:tcBorders>
            <w:shd w:val="clear" w:color="auto" w:fill="33CAFF"/>
            <w:tcMar>
              <w:top w:w="57" w:type="dxa"/>
              <w:left w:w="113" w:type="dxa"/>
              <w:bottom w:w="57" w:type="dxa"/>
              <w:right w:w="57" w:type="dxa"/>
            </w:tcMar>
            <w:vAlign w:val="center"/>
            <w:hideMark/>
          </w:tcPr>
          <w:p w14:paraId="796B71BD" w14:textId="256767C8" w:rsidR="009C7265" w:rsidRPr="009C7265" w:rsidRDefault="009C7265">
            <w:pPr>
              <w:rPr>
                <w:rFonts w:ascii="Arial" w:hAnsi="Arial"/>
                <w:color w:val="FFFFFF" w:themeColor="background1"/>
                <w:szCs w:val="20"/>
              </w:rPr>
            </w:pPr>
            <w:r w:rsidRPr="009C7265">
              <w:rPr>
                <w:rFonts w:ascii="Arial" w:hAnsi="Arial"/>
                <w:b/>
                <w:color w:val="FFFFFF" w:themeColor="background1"/>
                <w:szCs w:val="20"/>
              </w:rPr>
              <w:lastRenderedPageBreak/>
              <w:t>Assessment opportunities</w:t>
            </w:r>
          </w:p>
        </w:tc>
      </w:tr>
      <w:tr w:rsidR="009C7265" w14:paraId="6F2CEF3A" w14:textId="77777777" w:rsidTr="009C7265">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hideMark/>
          </w:tcPr>
          <w:p w14:paraId="1139BDA4" w14:textId="77777777" w:rsidR="009C7265" w:rsidRDefault="009C7265">
            <w:pPr>
              <w:rPr>
                <w:rFonts w:ascii="Arial" w:hAnsi="Arial" w:cs="Arial"/>
                <w:sz w:val="20"/>
                <w:szCs w:val="20"/>
              </w:rPr>
            </w:pPr>
            <w:r>
              <w:rPr>
                <w:rFonts w:ascii="Arial" w:hAnsi="Arial" w:cs="Arial"/>
                <w:sz w:val="20"/>
                <w:szCs w:val="20"/>
              </w:rPr>
              <w:t>Assess the written responses of learners. Could mark in the style of an examination question, awarding marks for working out, correct answer and units. Opportunity for learners to peer assess each other’s responses to the main calculation task.</w:t>
            </w:r>
          </w:p>
        </w:tc>
      </w:tr>
      <w:tr w:rsidR="009C7265" w14:paraId="76B7151B" w14:textId="77777777" w:rsidTr="009C7265">
        <w:tc>
          <w:tcPr>
            <w:tcW w:w="5215" w:type="dxa"/>
            <w:tcBorders>
              <w:top w:val="nil"/>
              <w:left w:val="nil"/>
              <w:bottom w:val="nil"/>
              <w:right w:val="nil"/>
            </w:tcBorders>
            <w:tcMar>
              <w:top w:w="57" w:type="dxa"/>
              <w:left w:w="113" w:type="dxa"/>
              <w:bottom w:w="57" w:type="dxa"/>
              <w:right w:w="57" w:type="dxa"/>
            </w:tcMar>
            <w:vAlign w:val="center"/>
          </w:tcPr>
          <w:p w14:paraId="29E27C2F" w14:textId="77777777" w:rsidR="009C7265" w:rsidRDefault="009C7265">
            <w:pPr>
              <w:rPr>
                <w:rFonts w:ascii="Arial" w:hAnsi="Arial" w:cs="Times New Roman"/>
                <w:sz w:val="10"/>
                <w:szCs w:val="20"/>
              </w:rPr>
            </w:pPr>
          </w:p>
        </w:tc>
        <w:tc>
          <w:tcPr>
            <w:tcW w:w="624" w:type="dxa"/>
            <w:tcBorders>
              <w:top w:val="nil"/>
              <w:left w:val="nil"/>
              <w:bottom w:val="nil"/>
              <w:right w:val="nil"/>
            </w:tcBorders>
            <w:tcMar>
              <w:top w:w="57" w:type="dxa"/>
              <w:left w:w="113" w:type="dxa"/>
              <w:bottom w:w="57" w:type="dxa"/>
              <w:right w:w="57" w:type="dxa"/>
            </w:tcMar>
            <w:vAlign w:val="center"/>
          </w:tcPr>
          <w:p w14:paraId="70C2D124" w14:textId="77777777" w:rsidR="009C7265" w:rsidRDefault="009C7265">
            <w:pPr>
              <w:rPr>
                <w:rFonts w:ascii="Calibri" w:hAnsi="Calibri"/>
                <w:sz w:val="20"/>
                <w:szCs w:val="20"/>
              </w:rPr>
            </w:pPr>
          </w:p>
        </w:tc>
        <w:tc>
          <w:tcPr>
            <w:tcW w:w="4509" w:type="dxa"/>
            <w:tcBorders>
              <w:top w:val="nil"/>
              <w:left w:val="nil"/>
              <w:bottom w:val="nil"/>
              <w:right w:val="nil"/>
            </w:tcBorders>
            <w:tcMar>
              <w:top w:w="57" w:type="dxa"/>
              <w:left w:w="113" w:type="dxa"/>
              <w:bottom w:w="57" w:type="dxa"/>
              <w:right w:w="57" w:type="dxa"/>
            </w:tcMar>
            <w:vAlign w:val="center"/>
          </w:tcPr>
          <w:p w14:paraId="7CDE4983" w14:textId="77777777" w:rsidR="009C7265" w:rsidRDefault="009C7265">
            <w:pPr>
              <w:rPr>
                <w:rFonts w:ascii="Arial" w:hAnsi="Arial"/>
                <w:sz w:val="20"/>
                <w:szCs w:val="20"/>
              </w:rPr>
            </w:pPr>
          </w:p>
        </w:tc>
      </w:tr>
      <w:tr w:rsidR="009C7265" w:rsidRPr="009C7265" w14:paraId="02D42304" w14:textId="77777777" w:rsidTr="009C7265">
        <w:tc>
          <w:tcPr>
            <w:tcW w:w="10348" w:type="dxa"/>
            <w:gridSpan w:val="3"/>
            <w:tcBorders>
              <w:top w:val="nil"/>
              <w:left w:val="nil"/>
              <w:bottom w:val="nil"/>
              <w:right w:val="nil"/>
            </w:tcBorders>
            <w:shd w:val="clear" w:color="auto" w:fill="33CAFF"/>
            <w:tcMar>
              <w:top w:w="57" w:type="dxa"/>
              <w:left w:w="113" w:type="dxa"/>
              <w:bottom w:w="57" w:type="dxa"/>
              <w:right w:w="57" w:type="dxa"/>
            </w:tcMar>
            <w:vAlign w:val="center"/>
            <w:hideMark/>
          </w:tcPr>
          <w:p w14:paraId="68B1AA03" w14:textId="77777777" w:rsidR="009C7265" w:rsidRPr="009C7265" w:rsidRDefault="009C7265">
            <w:pPr>
              <w:rPr>
                <w:rFonts w:ascii="Arial" w:hAnsi="Arial"/>
                <w:color w:val="FFFFFF" w:themeColor="background1"/>
                <w:szCs w:val="20"/>
              </w:rPr>
            </w:pPr>
            <w:r w:rsidRPr="009C7265">
              <w:rPr>
                <w:rFonts w:ascii="Arial" w:hAnsi="Arial"/>
                <w:b/>
                <w:color w:val="FFFFFF" w:themeColor="background1"/>
                <w:szCs w:val="20"/>
              </w:rPr>
              <w:t>Personal, learning &amp; thinking skills (PLTS)</w:t>
            </w:r>
          </w:p>
        </w:tc>
      </w:tr>
      <w:tr w:rsidR="009C7265" w14:paraId="5A0A3030" w14:textId="77777777" w:rsidTr="009C7265">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hideMark/>
          </w:tcPr>
          <w:p w14:paraId="1F4FEF7A" w14:textId="77777777" w:rsidR="009C7265" w:rsidRDefault="009C7265" w:rsidP="009C7265">
            <w:pPr>
              <w:numPr>
                <w:ilvl w:val="0"/>
                <w:numId w:val="13"/>
              </w:numPr>
              <w:rPr>
                <w:rFonts w:ascii="Arial" w:hAnsi="Arial"/>
                <w:sz w:val="20"/>
                <w:szCs w:val="20"/>
              </w:rPr>
            </w:pPr>
            <w:r>
              <w:rPr>
                <w:rFonts w:ascii="Arial" w:hAnsi="Arial"/>
                <w:sz w:val="20"/>
                <w:szCs w:val="20"/>
              </w:rPr>
              <w:t>Independent enquirer</w:t>
            </w:r>
          </w:p>
          <w:p w14:paraId="58A2D671" w14:textId="77777777" w:rsidR="009C7265" w:rsidRDefault="009C7265" w:rsidP="009C7265">
            <w:pPr>
              <w:numPr>
                <w:ilvl w:val="0"/>
                <w:numId w:val="13"/>
              </w:numPr>
              <w:rPr>
                <w:rFonts w:ascii="Arial" w:hAnsi="Arial"/>
                <w:sz w:val="20"/>
                <w:szCs w:val="20"/>
              </w:rPr>
            </w:pPr>
            <w:proofErr w:type="spellStart"/>
            <w:r>
              <w:rPr>
                <w:rFonts w:ascii="Arial" w:hAnsi="Arial"/>
                <w:sz w:val="20"/>
                <w:szCs w:val="20"/>
              </w:rPr>
              <w:t>Self manager</w:t>
            </w:r>
            <w:proofErr w:type="spellEnd"/>
          </w:p>
          <w:p w14:paraId="7A098397" w14:textId="77777777" w:rsidR="009C7265" w:rsidRDefault="009C7265" w:rsidP="009C7265">
            <w:pPr>
              <w:numPr>
                <w:ilvl w:val="0"/>
                <w:numId w:val="13"/>
              </w:numPr>
              <w:rPr>
                <w:rFonts w:ascii="Arial" w:hAnsi="Arial"/>
                <w:sz w:val="18"/>
                <w:szCs w:val="18"/>
              </w:rPr>
            </w:pPr>
            <w:r>
              <w:rPr>
                <w:rFonts w:ascii="Arial" w:hAnsi="Arial"/>
                <w:sz w:val="20"/>
                <w:szCs w:val="20"/>
              </w:rPr>
              <w:t>Effective participator</w:t>
            </w:r>
          </w:p>
        </w:tc>
      </w:tr>
    </w:tbl>
    <w:p w14:paraId="067295AF" w14:textId="77777777" w:rsidR="009C7265" w:rsidRPr="00D230BD" w:rsidRDefault="009C7265">
      <w:pPr>
        <w:rPr>
          <w:lang w:val="en-GB"/>
        </w:rPr>
      </w:pPr>
    </w:p>
    <w:sectPr w:rsidR="009C7265" w:rsidRPr="00D230BD" w:rsidSect="00D230BD">
      <w:headerReference w:type="even" r:id="rId18"/>
      <w:headerReference w:type="default" r:id="rId19"/>
      <w:footerReference w:type="default" r:id="rId20"/>
      <w:headerReference w:type="first" r:id="rId21"/>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4D49" w14:textId="054BE0D0" w:rsidR="00B757D0" w:rsidRDefault="00896C54">
    <w:pPr>
      <w:pStyle w:val="Footer"/>
    </w:pPr>
    <w:r>
      <w:rPr>
        <w:noProof/>
      </w:rPr>
      <mc:AlternateContent>
        <mc:Choice Requires="wps">
          <w:drawing>
            <wp:anchor distT="0" distB="0" distL="114300" distR="114300" simplePos="0" relativeHeight="251662336" behindDoc="0" locked="0" layoutInCell="1" allowOverlap="1" wp14:anchorId="45191D61" wp14:editId="57992043">
              <wp:simplePos x="0" y="0"/>
              <wp:positionH relativeFrom="column">
                <wp:posOffset>4384040</wp:posOffset>
              </wp:positionH>
              <wp:positionV relativeFrom="paragraph">
                <wp:posOffset>1270</wp:posOffset>
              </wp:positionV>
              <wp:extent cx="2562225" cy="514350"/>
              <wp:effectExtent l="0" t="0" r="9525" b="0"/>
              <wp:wrapNone/>
              <wp:docPr id="1049895022" name="Rectangle 1"/>
              <wp:cNvGraphicFramePr/>
              <a:graphic xmlns:a="http://schemas.openxmlformats.org/drawingml/2006/main">
                <a:graphicData uri="http://schemas.microsoft.com/office/word/2010/wordprocessingShape">
                  <wps:wsp>
                    <wps:cNvSpPr/>
                    <wps:spPr>
                      <a:xfrm>
                        <a:off x="0" y="0"/>
                        <a:ext cx="2562225" cy="51435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43917D" w14:textId="4AFC50DF" w:rsidR="00896C54" w:rsidRDefault="00896C54" w:rsidP="00896C54">
                          <w:r w:rsidRPr="00896C54">
                            <w:rPr>
                              <w:noProof/>
                            </w:rPr>
                            <w:drawing>
                              <wp:inline distT="0" distB="0" distL="0" distR="0" wp14:anchorId="4CB75586" wp14:editId="1729F4FC">
                                <wp:extent cx="2366645" cy="4545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4545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91D61" id="Rectangle 1" o:spid="_x0000_s1026" style="position:absolute;margin-left:345.2pt;margin-top:.1pt;width:201.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" fillcolor="white [3212]" stroked="f" strokeweight="1pt">
              <v:textbox>
                <w:txbxContent>
                  <w:p w14:paraId="1343917D" w14:textId="4AFC50DF" w:rsidR="00896C54" w:rsidRDefault="00896C54" w:rsidP="00896C54">
                    <w:r w:rsidRPr="00896C54">
                      <w:rPr>
                        <w:noProof/>
                      </w:rPr>
                      <w:drawing>
                        <wp:inline distT="0" distB="0" distL="0" distR="0" wp14:anchorId="4CB75586" wp14:editId="1729F4FC">
                          <wp:extent cx="2366645" cy="4545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454517"/>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9C7265">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5457A5BA" w:rsidR="00566F65" w:rsidRDefault="00896C54">
    <w:pPr>
      <w:pStyle w:val="Header"/>
    </w:pPr>
    <w:r>
      <w:rPr>
        <w:noProof/>
      </w:rPr>
      <w:drawing>
        <wp:anchor distT="0" distB="0" distL="114300" distR="114300" simplePos="0" relativeHeight="251661312" behindDoc="1" locked="0" layoutInCell="1" allowOverlap="1" wp14:anchorId="4CB28D77" wp14:editId="1964AC38">
          <wp:simplePos x="0" y="0"/>
          <wp:positionH relativeFrom="page">
            <wp:align>right</wp:align>
          </wp:positionH>
          <wp:positionV relativeFrom="page">
            <wp:posOffset>10160</wp:posOffset>
          </wp:positionV>
          <wp:extent cx="7553393" cy="10676308"/>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9C7265">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935"/>
    <w:multiLevelType w:val="hybridMultilevel"/>
    <w:tmpl w:val="1BDE53AC"/>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cs="Times New Roman" w:hint="default"/>
        <w:b/>
        <w:i w:val="0"/>
        <w:color w:val="000000"/>
        <w:sz w:val="20"/>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462EA"/>
    <w:multiLevelType w:val="hybridMultilevel"/>
    <w:tmpl w:val="CCB617E2"/>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C60D2"/>
    <w:multiLevelType w:val="hybridMultilevel"/>
    <w:tmpl w:val="330CBF60"/>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C61E3D"/>
    <w:multiLevelType w:val="hybridMultilevel"/>
    <w:tmpl w:val="FBBAAF72"/>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B3662"/>
    <w:multiLevelType w:val="hybridMultilevel"/>
    <w:tmpl w:val="1382A50A"/>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8B33E6"/>
    <w:multiLevelType w:val="hybridMultilevel"/>
    <w:tmpl w:val="1B04F0D0"/>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A423B6E"/>
    <w:multiLevelType w:val="hybridMultilevel"/>
    <w:tmpl w:val="70D4DB1C"/>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B34238"/>
    <w:multiLevelType w:val="hybridMultilevel"/>
    <w:tmpl w:val="1C2C2F34"/>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D54F44"/>
    <w:multiLevelType w:val="hybridMultilevel"/>
    <w:tmpl w:val="0CF80068"/>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CC05D9"/>
    <w:multiLevelType w:val="hybridMultilevel"/>
    <w:tmpl w:val="F9BE9536"/>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D27089"/>
    <w:multiLevelType w:val="hybridMultilevel"/>
    <w:tmpl w:val="34449806"/>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DF3774"/>
    <w:multiLevelType w:val="hybridMultilevel"/>
    <w:tmpl w:val="39F00EAC"/>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03143541">
    <w:abstractNumId w:val="1"/>
    <w:lvlOverride w:ilvl="0"/>
    <w:lvlOverride w:ilvl="1"/>
    <w:lvlOverride w:ilvl="2"/>
    <w:lvlOverride w:ilvl="3"/>
    <w:lvlOverride w:ilvl="4"/>
    <w:lvlOverride w:ilvl="5"/>
    <w:lvlOverride w:ilvl="6"/>
    <w:lvlOverride w:ilvl="7"/>
    <w:lvlOverride w:ilvl="8"/>
  </w:num>
  <w:num w:numId="2" w16cid:durableId="1361660800">
    <w:abstractNumId w:val="5"/>
    <w:lvlOverride w:ilvl="0"/>
    <w:lvlOverride w:ilvl="1"/>
    <w:lvlOverride w:ilvl="2"/>
    <w:lvlOverride w:ilvl="3"/>
    <w:lvlOverride w:ilvl="4"/>
    <w:lvlOverride w:ilvl="5"/>
    <w:lvlOverride w:ilvl="6"/>
    <w:lvlOverride w:ilvl="7"/>
    <w:lvlOverride w:ilvl="8"/>
  </w:num>
  <w:num w:numId="3" w16cid:durableId="1331250543">
    <w:abstractNumId w:val="3"/>
    <w:lvlOverride w:ilvl="0"/>
    <w:lvlOverride w:ilvl="1"/>
    <w:lvlOverride w:ilvl="2"/>
    <w:lvlOverride w:ilvl="3"/>
    <w:lvlOverride w:ilvl="4"/>
    <w:lvlOverride w:ilvl="5"/>
    <w:lvlOverride w:ilvl="6"/>
    <w:lvlOverride w:ilvl="7"/>
    <w:lvlOverride w:ilvl="8"/>
  </w:num>
  <w:num w:numId="4" w16cid:durableId="1826775353">
    <w:abstractNumId w:val="6"/>
    <w:lvlOverride w:ilvl="0"/>
    <w:lvlOverride w:ilvl="1"/>
    <w:lvlOverride w:ilvl="2"/>
    <w:lvlOverride w:ilvl="3"/>
    <w:lvlOverride w:ilvl="4"/>
    <w:lvlOverride w:ilvl="5"/>
    <w:lvlOverride w:ilvl="6"/>
    <w:lvlOverride w:ilvl="7"/>
    <w:lvlOverride w:ilvl="8"/>
  </w:num>
  <w:num w:numId="5" w16cid:durableId="922570484">
    <w:abstractNumId w:val="0"/>
    <w:lvlOverride w:ilvl="0"/>
    <w:lvlOverride w:ilvl="1"/>
    <w:lvlOverride w:ilvl="2"/>
    <w:lvlOverride w:ilvl="3"/>
    <w:lvlOverride w:ilvl="4"/>
    <w:lvlOverride w:ilvl="5"/>
    <w:lvlOverride w:ilvl="6"/>
    <w:lvlOverride w:ilvl="7"/>
    <w:lvlOverride w:ilvl="8"/>
  </w:num>
  <w:num w:numId="6" w16cid:durableId="1040714344">
    <w:abstractNumId w:val="12"/>
    <w:lvlOverride w:ilvl="0"/>
    <w:lvlOverride w:ilvl="1"/>
    <w:lvlOverride w:ilvl="2"/>
    <w:lvlOverride w:ilvl="3"/>
    <w:lvlOverride w:ilvl="4"/>
    <w:lvlOverride w:ilvl="5"/>
    <w:lvlOverride w:ilvl="6"/>
    <w:lvlOverride w:ilvl="7"/>
    <w:lvlOverride w:ilvl="8"/>
  </w:num>
  <w:num w:numId="7" w16cid:durableId="664866692">
    <w:abstractNumId w:val="9"/>
    <w:lvlOverride w:ilvl="0"/>
    <w:lvlOverride w:ilvl="1"/>
    <w:lvlOverride w:ilvl="2"/>
    <w:lvlOverride w:ilvl="3"/>
    <w:lvlOverride w:ilvl="4"/>
    <w:lvlOverride w:ilvl="5"/>
    <w:lvlOverride w:ilvl="6"/>
    <w:lvlOverride w:ilvl="7"/>
    <w:lvlOverride w:ilvl="8"/>
  </w:num>
  <w:num w:numId="8" w16cid:durableId="998073055">
    <w:abstractNumId w:val="11"/>
    <w:lvlOverride w:ilvl="0"/>
    <w:lvlOverride w:ilvl="1"/>
    <w:lvlOverride w:ilvl="2"/>
    <w:lvlOverride w:ilvl="3"/>
    <w:lvlOverride w:ilvl="4"/>
    <w:lvlOverride w:ilvl="5"/>
    <w:lvlOverride w:ilvl="6"/>
    <w:lvlOverride w:ilvl="7"/>
    <w:lvlOverride w:ilvl="8"/>
  </w:num>
  <w:num w:numId="9" w16cid:durableId="1034354782">
    <w:abstractNumId w:val="10"/>
    <w:lvlOverride w:ilvl="0"/>
    <w:lvlOverride w:ilvl="1"/>
    <w:lvlOverride w:ilvl="2"/>
    <w:lvlOverride w:ilvl="3"/>
    <w:lvlOverride w:ilvl="4"/>
    <w:lvlOverride w:ilvl="5"/>
    <w:lvlOverride w:ilvl="6"/>
    <w:lvlOverride w:ilvl="7"/>
    <w:lvlOverride w:ilvl="8"/>
  </w:num>
  <w:num w:numId="10" w16cid:durableId="1658530462">
    <w:abstractNumId w:val="2"/>
    <w:lvlOverride w:ilvl="0"/>
    <w:lvlOverride w:ilvl="1"/>
    <w:lvlOverride w:ilvl="2"/>
    <w:lvlOverride w:ilvl="3"/>
    <w:lvlOverride w:ilvl="4"/>
    <w:lvlOverride w:ilvl="5"/>
    <w:lvlOverride w:ilvl="6"/>
    <w:lvlOverride w:ilvl="7"/>
    <w:lvlOverride w:ilvl="8"/>
  </w:num>
  <w:num w:numId="11" w16cid:durableId="1532189387">
    <w:abstractNumId w:val="7"/>
    <w:lvlOverride w:ilvl="0"/>
    <w:lvlOverride w:ilvl="1"/>
    <w:lvlOverride w:ilvl="2"/>
    <w:lvlOverride w:ilvl="3"/>
    <w:lvlOverride w:ilvl="4"/>
    <w:lvlOverride w:ilvl="5"/>
    <w:lvlOverride w:ilvl="6"/>
    <w:lvlOverride w:ilvl="7"/>
    <w:lvlOverride w:ilvl="8"/>
  </w:num>
  <w:num w:numId="12" w16cid:durableId="1871994299">
    <w:abstractNumId w:val="8"/>
    <w:lvlOverride w:ilvl="0"/>
    <w:lvlOverride w:ilvl="1"/>
    <w:lvlOverride w:ilvl="2"/>
    <w:lvlOverride w:ilvl="3"/>
    <w:lvlOverride w:ilvl="4"/>
    <w:lvlOverride w:ilvl="5"/>
    <w:lvlOverride w:ilvl="6"/>
    <w:lvlOverride w:ilvl="7"/>
    <w:lvlOverride w:ilvl="8"/>
  </w:num>
  <w:num w:numId="13" w16cid:durableId="122055895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5179D9"/>
    <w:rsid w:val="00521F39"/>
    <w:rsid w:val="00566F65"/>
    <w:rsid w:val="005D4D61"/>
    <w:rsid w:val="005D5433"/>
    <w:rsid w:val="006B56FA"/>
    <w:rsid w:val="006C221C"/>
    <w:rsid w:val="00725AC7"/>
    <w:rsid w:val="007C6E59"/>
    <w:rsid w:val="008152B3"/>
    <w:rsid w:val="00896C54"/>
    <w:rsid w:val="0094687F"/>
    <w:rsid w:val="009C7265"/>
    <w:rsid w:val="009D42CB"/>
    <w:rsid w:val="00B757D0"/>
    <w:rsid w:val="00C610D5"/>
    <w:rsid w:val="00D230BD"/>
    <w:rsid w:val="00E123C5"/>
    <w:rsid w:val="00E90844"/>
    <w:rsid w:val="00EC2921"/>
    <w:rsid w:val="00EF072D"/>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6B56FA"/>
    <w:pPr>
      <w:autoSpaceDE w:val="0"/>
      <w:autoSpaceDN w:val="0"/>
      <w:adjustRightInd w:val="0"/>
    </w:pPr>
    <w:rPr>
      <w:rFonts w:ascii="Century Gothic" w:eastAsia="Times New Roman" w:hAnsi="Century Gothic" w:cs="Century Gothic"/>
      <w:color w:val="000000"/>
      <w:lang w:val="en-GB" w:eastAsia="en-GB"/>
    </w:rPr>
  </w:style>
  <w:style w:type="paragraph" w:styleId="NormalWeb">
    <w:name w:val="Normal (Web)"/>
    <w:basedOn w:val="Normal"/>
    <w:uiPriority w:val="99"/>
    <w:semiHidden/>
    <w:unhideWhenUsed/>
    <w:rsid w:val="006B56F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semiHidden/>
    <w:unhideWhenUsed/>
    <w:rsid w:val="006B56FA"/>
    <w:rPr>
      <w:color w:val="0000FF"/>
      <w:u w:val="single"/>
    </w:rPr>
  </w:style>
  <w:style w:type="paragraph" w:styleId="ListParagraph">
    <w:name w:val="List Paragraph"/>
    <w:basedOn w:val="Normal"/>
    <w:uiPriority w:val="34"/>
    <w:qFormat/>
    <w:rsid w:val="006B56FA"/>
    <w:pPr>
      <w:spacing w:after="200" w:line="276" w:lineRule="auto"/>
      <w:ind w:left="720"/>
      <w:contextualSpacing/>
    </w:pPr>
    <w:rPr>
      <w:rFonts w:ascii="Calibri" w:eastAsia="Times New Roman" w:hAnsi="Calibri" w:cs="Times New Roman"/>
      <w:sz w:val="22"/>
      <w:szCs w:val="22"/>
      <w:lang w:val="en-GB" w:eastAsia="en-GB"/>
    </w:rPr>
  </w:style>
  <w:style w:type="paragraph" w:styleId="NoSpacing">
    <w:name w:val="No Spacing"/>
    <w:uiPriority w:val="1"/>
    <w:qFormat/>
    <w:rsid w:val="009C7265"/>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686">
      <w:bodyDiv w:val="1"/>
      <w:marLeft w:val="0"/>
      <w:marRight w:val="0"/>
      <w:marTop w:val="0"/>
      <w:marBottom w:val="0"/>
      <w:divBdr>
        <w:top w:val="none" w:sz="0" w:space="0" w:color="auto"/>
        <w:left w:val="none" w:sz="0" w:space="0" w:color="auto"/>
        <w:bottom w:val="none" w:sz="0" w:space="0" w:color="auto"/>
        <w:right w:val="none" w:sz="0" w:space="0" w:color="auto"/>
      </w:divBdr>
    </w:div>
    <w:div w:id="100610837">
      <w:bodyDiv w:val="1"/>
      <w:marLeft w:val="0"/>
      <w:marRight w:val="0"/>
      <w:marTop w:val="0"/>
      <w:marBottom w:val="0"/>
      <w:divBdr>
        <w:top w:val="none" w:sz="0" w:space="0" w:color="auto"/>
        <w:left w:val="none" w:sz="0" w:space="0" w:color="auto"/>
        <w:bottom w:val="none" w:sz="0" w:space="0" w:color="auto"/>
        <w:right w:val="none" w:sz="0" w:space="0" w:color="auto"/>
      </w:divBdr>
    </w:div>
    <w:div w:id="200092044">
      <w:bodyDiv w:val="1"/>
      <w:marLeft w:val="0"/>
      <w:marRight w:val="0"/>
      <w:marTop w:val="0"/>
      <w:marBottom w:val="0"/>
      <w:divBdr>
        <w:top w:val="none" w:sz="0" w:space="0" w:color="auto"/>
        <w:left w:val="none" w:sz="0" w:space="0" w:color="auto"/>
        <w:bottom w:val="none" w:sz="0" w:space="0" w:color="auto"/>
        <w:right w:val="none" w:sz="0" w:space="0" w:color="auto"/>
      </w:divBdr>
    </w:div>
    <w:div w:id="212273710">
      <w:bodyDiv w:val="1"/>
      <w:marLeft w:val="0"/>
      <w:marRight w:val="0"/>
      <w:marTop w:val="0"/>
      <w:marBottom w:val="0"/>
      <w:divBdr>
        <w:top w:val="none" w:sz="0" w:space="0" w:color="auto"/>
        <w:left w:val="none" w:sz="0" w:space="0" w:color="auto"/>
        <w:bottom w:val="none" w:sz="0" w:space="0" w:color="auto"/>
        <w:right w:val="none" w:sz="0" w:space="0" w:color="auto"/>
      </w:divBdr>
    </w:div>
    <w:div w:id="464349405">
      <w:bodyDiv w:val="1"/>
      <w:marLeft w:val="0"/>
      <w:marRight w:val="0"/>
      <w:marTop w:val="0"/>
      <w:marBottom w:val="0"/>
      <w:divBdr>
        <w:top w:val="none" w:sz="0" w:space="0" w:color="auto"/>
        <w:left w:val="none" w:sz="0" w:space="0" w:color="auto"/>
        <w:bottom w:val="none" w:sz="0" w:space="0" w:color="auto"/>
        <w:right w:val="none" w:sz="0" w:space="0" w:color="auto"/>
      </w:divBdr>
    </w:div>
    <w:div w:id="515384750">
      <w:bodyDiv w:val="1"/>
      <w:marLeft w:val="0"/>
      <w:marRight w:val="0"/>
      <w:marTop w:val="0"/>
      <w:marBottom w:val="0"/>
      <w:divBdr>
        <w:top w:val="none" w:sz="0" w:space="0" w:color="auto"/>
        <w:left w:val="none" w:sz="0" w:space="0" w:color="auto"/>
        <w:bottom w:val="none" w:sz="0" w:space="0" w:color="auto"/>
        <w:right w:val="none" w:sz="0" w:space="0" w:color="auto"/>
      </w:divBdr>
    </w:div>
    <w:div w:id="644284810">
      <w:bodyDiv w:val="1"/>
      <w:marLeft w:val="0"/>
      <w:marRight w:val="0"/>
      <w:marTop w:val="0"/>
      <w:marBottom w:val="0"/>
      <w:divBdr>
        <w:top w:val="none" w:sz="0" w:space="0" w:color="auto"/>
        <w:left w:val="none" w:sz="0" w:space="0" w:color="auto"/>
        <w:bottom w:val="none" w:sz="0" w:space="0" w:color="auto"/>
        <w:right w:val="none" w:sz="0" w:space="0" w:color="auto"/>
      </w:divBdr>
    </w:div>
    <w:div w:id="663554730">
      <w:bodyDiv w:val="1"/>
      <w:marLeft w:val="0"/>
      <w:marRight w:val="0"/>
      <w:marTop w:val="0"/>
      <w:marBottom w:val="0"/>
      <w:divBdr>
        <w:top w:val="none" w:sz="0" w:space="0" w:color="auto"/>
        <w:left w:val="none" w:sz="0" w:space="0" w:color="auto"/>
        <w:bottom w:val="none" w:sz="0" w:space="0" w:color="auto"/>
        <w:right w:val="none" w:sz="0" w:space="0" w:color="auto"/>
      </w:divBdr>
    </w:div>
    <w:div w:id="789671516">
      <w:bodyDiv w:val="1"/>
      <w:marLeft w:val="0"/>
      <w:marRight w:val="0"/>
      <w:marTop w:val="0"/>
      <w:marBottom w:val="0"/>
      <w:divBdr>
        <w:top w:val="none" w:sz="0" w:space="0" w:color="auto"/>
        <w:left w:val="none" w:sz="0" w:space="0" w:color="auto"/>
        <w:bottom w:val="none" w:sz="0" w:space="0" w:color="auto"/>
        <w:right w:val="none" w:sz="0" w:space="0" w:color="auto"/>
      </w:divBdr>
    </w:div>
    <w:div w:id="1375077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Resisto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tv.theiet.org/Index.html?videoid=7299" TargetMode="External"/><Relationship Id="rId12" Type="http://schemas.openxmlformats.org/officeDocument/2006/relationships/hyperlink" Target="https://www.bbc.co.uk/bitesize/guides/z8b2pv4/video"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v.theiet.org/Index.html?videoid=729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v.theiet.org/Index.html?videoid=7299" TargetMode="External"/><Relationship Id="rId5" Type="http://schemas.openxmlformats.org/officeDocument/2006/relationships/footnotes" Target="footnotes.xml"/><Relationship Id="rId15" Type="http://schemas.openxmlformats.org/officeDocument/2006/relationships/hyperlink" Target="http://study.com/academy/lesson/ohms-law-definition-relationship-between-voltage-current-resistance.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_xF1RJFEP4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resistor calculation activity</dc:title>
  <dc:subject>In this KS3 activity, students will learn about ohm’s law and develop a prototype for an LED based automatic home lighting system. Worksheet and lesson plan.</dc:subject>
  <dc:creator>Microsoft Office User</dc:creator>
  <cp:keywords/>
  <dc:description/>
  <cp:lastModifiedBy>Marie Neighbour</cp:lastModifiedBy>
  <cp:revision>3</cp:revision>
  <dcterms:created xsi:type="dcterms:W3CDTF">2023-12-12T14:02:00Z</dcterms:created>
  <dcterms:modified xsi:type="dcterms:W3CDTF">2023-12-12T14:27:00Z</dcterms:modified>
</cp:coreProperties>
</file>