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075"/>
      </w:tblGrid>
      <w:tr w:rsidR="00174AA5" w14:paraId="3B04CA8D" w14:textId="77777777" w:rsidTr="00792F2C">
        <w:tc>
          <w:tcPr>
            <w:tcW w:w="10915"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30F4F5F2" w:rsidR="00174AA5" w:rsidRPr="00792F2C" w:rsidRDefault="000A6CC8" w:rsidP="00174AA5">
            <w:pPr>
              <w:rPr>
                <w:rFonts w:ascii="Arial" w:hAnsi="Arial"/>
                <w:b/>
                <w:sz w:val="44"/>
              </w:rPr>
            </w:pPr>
            <w:r>
              <w:rPr>
                <w:rFonts w:ascii="Arial" w:hAnsi="Arial"/>
                <w:b/>
                <w:sz w:val="44"/>
              </w:rPr>
              <w:t>D</w:t>
            </w:r>
            <w:r w:rsidR="002A4BCC">
              <w:rPr>
                <w:rFonts w:ascii="Arial" w:hAnsi="Arial"/>
                <w:b/>
                <w:sz w:val="44"/>
              </w:rPr>
              <w:t xml:space="preserve">aylight hours </w:t>
            </w:r>
            <w:r>
              <w:rPr>
                <w:rFonts w:ascii="Arial" w:hAnsi="Arial"/>
                <w:b/>
                <w:sz w:val="44"/>
              </w:rPr>
              <w:t>maths activity</w:t>
            </w:r>
          </w:p>
        </w:tc>
      </w:tr>
      <w:tr w:rsidR="00174AA5" w14:paraId="12D4CF50" w14:textId="77777777" w:rsidTr="00792F2C">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rsidTr="00792F2C">
        <w:trPr>
          <w:trHeight w:val="113"/>
        </w:trPr>
        <w:tc>
          <w:tcPr>
            <w:tcW w:w="10915" w:type="dxa"/>
            <w:gridSpan w:val="3"/>
            <w:tcBorders>
              <w:top w:val="nil"/>
              <w:left w:val="nil"/>
              <w:bottom w:val="nil"/>
              <w:right w:val="nil"/>
            </w:tcBorders>
            <w:shd w:val="clear" w:color="auto" w:fill="auto"/>
            <w:tcMar>
              <w:top w:w="57" w:type="dxa"/>
              <w:left w:w="113" w:type="dxa"/>
              <w:bottom w:w="57" w:type="dxa"/>
              <w:right w:w="57" w:type="dxa"/>
            </w:tcMar>
            <w:vAlign w:val="center"/>
          </w:tcPr>
          <w:p w14:paraId="62E1C4DD" w14:textId="2379AA5D" w:rsidR="00174AA5" w:rsidRDefault="008B570C" w:rsidP="00174AA5">
            <w:pPr>
              <w:rPr>
                <w:rFonts w:ascii="Arial" w:hAnsi="Arial"/>
                <w:sz w:val="32"/>
                <w:szCs w:val="20"/>
              </w:rPr>
            </w:pPr>
            <w:r>
              <w:rPr>
                <w:rFonts w:ascii="Arial" w:hAnsi="Arial"/>
                <w:sz w:val="32"/>
                <w:szCs w:val="20"/>
              </w:rPr>
              <w:t xml:space="preserve">Looking </w:t>
            </w:r>
            <w:r w:rsidR="00903A04" w:rsidRPr="00903A04">
              <w:rPr>
                <w:rFonts w:ascii="Arial" w:hAnsi="Arial"/>
                <w:sz w:val="32"/>
                <w:szCs w:val="20"/>
              </w:rPr>
              <w:t>at the way the length of the day changes over the year and predicting the longest and shortest days</w:t>
            </w:r>
          </w:p>
          <w:p w14:paraId="0921E4E4" w14:textId="0A4A3C3D" w:rsidR="00121F76" w:rsidRPr="006200D8" w:rsidRDefault="00121F76" w:rsidP="00903A04">
            <w:pPr>
              <w:rPr>
                <w:sz w:val="18"/>
              </w:rPr>
            </w:pPr>
          </w:p>
        </w:tc>
      </w:tr>
      <w:tr w:rsidR="00792F2C" w:rsidRPr="00494AD6" w14:paraId="0C6B5A3F" w14:textId="77777777" w:rsidTr="00792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shd w:val="clear" w:color="auto" w:fill="10322B"/>
            <w:tcMar>
              <w:top w:w="57" w:type="dxa"/>
              <w:left w:w="113" w:type="dxa"/>
              <w:bottom w:w="57" w:type="dxa"/>
              <w:right w:w="57" w:type="dxa"/>
            </w:tcMar>
            <w:vAlign w:val="bottom"/>
          </w:tcPr>
          <w:p w14:paraId="6FD65442" w14:textId="1B95F791" w:rsidR="00792F2C" w:rsidRPr="00494AD6" w:rsidRDefault="00792F2C" w:rsidP="000C13F0">
            <w:pPr>
              <w:rPr>
                <w:rFonts w:ascii="Arial" w:hAnsi="Arial"/>
                <w:color w:val="FFFFFF"/>
              </w:rPr>
            </w:pPr>
            <w:r>
              <w:rPr>
                <w:rFonts w:ascii="Arial" w:hAnsi="Arial"/>
                <w:b/>
                <w:color w:val="FFFFFF"/>
              </w:rPr>
              <w:t>Stay safe</w:t>
            </w:r>
          </w:p>
        </w:tc>
      </w:tr>
      <w:tr w:rsidR="00792F2C" w:rsidRPr="005A68EB" w14:paraId="633F3F32" w14:textId="77777777" w:rsidTr="00792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shd w:val="clear" w:color="auto" w:fill="FFFFFF"/>
            <w:tcMar>
              <w:top w:w="57" w:type="dxa"/>
              <w:left w:w="113" w:type="dxa"/>
              <w:bottom w:w="57" w:type="dxa"/>
              <w:right w:w="57" w:type="dxa"/>
            </w:tcMar>
            <w:vAlign w:val="center"/>
          </w:tcPr>
          <w:p w14:paraId="24FDB3B8" w14:textId="77777777" w:rsidR="00792F2C" w:rsidRPr="00792F2C" w:rsidRDefault="00792F2C" w:rsidP="00792F2C">
            <w:pPr>
              <w:rPr>
                <w:rFonts w:ascii="Arial" w:hAnsi="Arial"/>
                <w:sz w:val="18"/>
                <w:szCs w:val="18"/>
              </w:rPr>
            </w:pPr>
            <w:r w:rsidRPr="00792F2C">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33E45FC1" w14:textId="77777777" w:rsidR="00792F2C" w:rsidRPr="00792F2C" w:rsidRDefault="00792F2C" w:rsidP="00792F2C">
            <w:pPr>
              <w:rPr>
                <w:rFonts w:ascii="Arial" w:hAnsi="Arial"/>
                <w:sz w:val="18"/>
                <w:szCs w:val="18"/>
              </w:rPr>
            </w:pPr>
            <w:r w:rsidRPr="00792F2C">
              <w:rPr>
                <w:rFonts w:ascii="Arial" w:hAnsi="Arial"/>
                <w:sz w:val="18"/>
                <w:szCs w:val="18"/>
              </w:rPr>
              <w:t xml:space="preserve"> </w:t>
            </w:r>
          </w:p>
          <w:p w14:paraId="5B3A34A5" w14:textId="77777777" w:rsidR="00792F2C" w:rsidRPr="00792F2C" w:rsidRDefault="00792F2C" w:rsidP="00792F2C">
            <w:pPr>
              <w:rPr>
                <w:rFonts w:ascii="Arial" w:hAnsi="Arial"/>
                <w:sz w:val="18"/>
                <w:szCs w:val="18"/>
              </w:rPr>
            </w:pPr>
            <w:r w:rsidRPr="00792F2C">
              <w:rPr>
                <w:rFonts w:ascii="Arial" w:hAnsi="Arial"/>
                <w:sz w:val="18"/>
                <w:szCs w:val="18"/>
              </w:rPr>
              <w:t>•</w:t>
            </w:r>
            <w:r w:rsidRPr="00792F2C">
              <w:rPr>
                <w:rFonts w:ascii="Arial" w:hAnsi="Arial"/>
                <w:sz w:val="18"/>
                <w:szCs w:val="18"/>
              </w:rPr>
              <w:tab/>
              <w:t>ensuring that any equipment used for this activity is in good working condition</w:t>
            </w:r>
          </w:p>
          <w:p w14:paraId="63028D5C" w14:textId="77777777" w:rsidR="00792F2C" w:rsidRPr="00792F2C" w:rsidRDefault="00792F2C" w:rsidP="00792F2C">
            <w:pPr>
              <w:rPr>
                <w:rFonts w:ascii="Arial" w:hAnsi="Arial"/>
                <w:sz w:val="18"/>
                <w:szCs w:val="18"/>
              </w:rPr>
            </w:pPr>
            <w:r w:rsidRPr="00792F2C">
              <w:rPr>
                <w:rFonts w:ascii="Arial" w:hAnsi="Arial"/>
                <w:sz w:val="18"/>
                <w:szCs w:val="18"/>
              </w:rPr>
              <w:t>•</w:t>
            </w:r>
            <w:r w:rsidRPr="00792F2C">
              <w:rPr>
                <w:rFonts w:ascii="Arial" w:hAnsi="Arial"/>
                <w:sz w:val="18"/>
                <w:szCs w:val="18"/>
              </w:rPr>
              <w:tab/>
              <w:t xml:space="preserve">behaving sensibly and following any safety instructions so as not to hurt or injure yourself or others </w:t>
            </w:r>
          </w:p>
          <w:p w14:paraId="73F5E014" w14:textId="77777777" w:rsidR="00792F2C" w:rsidRPr="00792F2C" w:rsidRDefault="00792F2C" w:rsidP="00792F2C">
            <w:pPr>
              <w:rPr>
                <w:rFonts w:ascii="Arial" w:hAnsi="Arial"/>
                <w:sz w:val="18"/>
                <w:szCs w:val="18"/>
              </w:rPr>
            </w:pPr>
            <w:r w:rsidRPr="00792F2C">
              <w:rPr>
                <w:rFonts w:ascii="Arial" w:hAnsi="Arial"/>
                <w:sz w:val="18"/>
                <w:szCs w:val="18"/>
              </w:rPr>
              <w:t xml:space="preserve"> </w:t>
            </w:r>
          </w:p>
          <w:p w14:paraId="0D71D684" w14:textId="3AA2616B" w:rsidR="00792F2C" w:rsidRPr="000C298A" w:rsidRDefault="00792F2C" w:rsidP="00792F2C">
            <w:pPr>
              <w:rPr>
                <w:rFonts w:ascii="Arial" w:hAnsi="Arial"/>
                <w:sz w:val="20"/>
                <w:szCs w:val="20"/>
              </w:rPr>
            </w:pPr>
            <w:r w:rsidRPr="00792F2C">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792F2C">
              <w:rPr>
                <w:rFonts w:ascii="Segoe UI Emoji" w:hAnsi="Segoe UI Emoji" w:cs="Segoe UI Emoji"/>
                <w:sz w:val="18"/>
                <w:szCs w:val="18"/>
              </w:rPr>
              <w:t>⚠</w:t>
            </w:r>
          </w:p>
        </w:tc>
      </w:tr>
      <w:tr w:rsidR="00174AA5" w14:paraId="0167F55E" w14:textId="77777777" w:rsidTr="00792F2C">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599B4010"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Subject(s): </w:t>
            </w:r>
            <w:r w:rsidR="00903A04">
              <w:rPr>
                <w:rFonts w:ascii="Arial" w:hAnsi="Arial" w:cs="Arial"/>
                <w:sz w:val="20"/>
                <w:szCs w:val="20"/>
              </w:rPr>
              <w:t>Mathematics</w:t>
            </w:r>
            <w:r w:rsidR="00C57E07">
              <w:rPr>
                <w:rFonts w:ascii="Arial" w:hAnsi="Arial" w:cs="Arial"/>
                <w:sz w:val="20"/>
                <w:szCs w:val="20"/>
              </w:rPr>
              <w:t>, Science</w:t>
            </w:r>
          </w:p>
          <w:p w14:paraId="3BB62105" w14:textId="77777777" w:rsidR="00174AA5" w:rsidRPr="00150ED9" w:rsidRDefault="00174AA5" w:rsidP="00174AA5">
            <w:pPr>
              <w:rPr>
                <w:rFonts w:ascii="Arial" w:hAnsi="Arial" w:cs="Arial"/>
                <w:b/>
                <w:sz w:val="20"/>
                <w:szCs w:val="20"/>
              </w:rPr>
            </w:pPr>
          </w:p>
          <w:p w14:paraId="551D9CE0" w14:textId="3848799B" w:rsidR="00174AA5" w:rsidRPr="00150ED9" w:rsidRDefault="00174AA5" w:rsidP="00174AA5">
            <w:pPr>
              <w:pStyle w:val="Default"/>
              <w:rPr>
                <w:rFonts w:ascii="Arial" w:hAnsi="Arial" w:cs="Arial"/>
                <w:sz w:val="20"/>
                <w:szCs w:val="20"/>
              </w:rPr>
            </w:pPr>
            <w:proofErr w:type="spellStart"/>
            <w:r w:rsidRPr="00150ED9">
              <w:rPr>
                <w:rFonts w:ascii="Arial" w:hAnsi="Arial" w:cs="Arial"/>
                <w:b/>
                <w:sz w:val="20"/>
                <w:szCs w:val="20"/>
              </w:rPr>
              <w:t>Approx</w:t>
            </w:r>
            <w:proofErr w:type="spellEnd"/>
            <w:r w:rsidRPr="00150ED9">
              <w:rPr>
                <w:rFonts w:ascii="Arial" w:hAnsi="Arial" w:cs="Arial"/>
                <w:b/>
                <w:sz w:val="20"/>
                <w:szCs w:val="20"/>
              </w:rPr>
              <w:t xml:space="preserve"> time: </w:t>
            </w:r>
            <w:r w:rsidR="000A7687">
              <w:rPr>
                <w:rFonts w:ascii="Arial" w:hAnsi="Arial" w:cs="Arial"/>
                <w:bCs/>
                <w:sz w:val="20"/>
                <w:szCs w:val="20"/>
              </w:rPr>
              <w:t>5</w:t>
            </w:r>
            <w:r w:rsidR="0043569E" w:rsidRPr="00150ED9">
              <w:rPr>
                <w:rFonts w:ascii="Arial" w:hAnsi="Arial" w:cs="Arial"/>
                <w:bCs/>
                <w:sz w:val="20"/>
                <w:szCs w:val="20"/>
              </w:rPr>
              <w:t xml:space="preserve">0 - </w:t>
            </w:r>
            <w:r w:rsidR="00782DFD">
              <w:rPr>
                <w:rFonts w:ascii="Arial" w:hAnsi="Arial" w:cs="Arial"/>
                <w:bCs/>
                <w:sz w:val="20"/>
                <w:szCs w:val="20"/>
              </w:rPr>
              <w:t>8</w:t>
            </w:r>
            <w:r w:rsidR="0043569E" w:rsidRPr="00150ED9">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50ED9" w:rsidRDefault="00174AA5" w:rsidP="00174AA5">
            <w:pPr>
              <w:rPr>
                <w:rFonts w:ascii="Arial" w:hAnsi="Arial" w:cs="Arial"/>
                <w:sz w:val="20"/>
                <w:szCs w:val="20"/>
              </w:rPr>
            </w:pPr>
          </w:p>
        </w:tc>
        <w:tc>
          <w:tcPr>
            <w:tcW w:w="5075"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Key words / Topics: </w:t>
            </w:r>
          </w:p>
          <w:p w14:paraId="67AFC343" w14:textId="77777777" w:rsidR="00903A04" w:rsidRPr="00903A04" w:rsidRDefault="00903A04" w:rsidP="00903A04">
            <w:pPr>
              <w:pStyle w:val="Default"/>
              <w:numPr>
                <w:ilvl w:val="0"/>
                <w:numId w:val="1"/>
              </w:numPr>
              <w:rPr>
                <w:rFonts w:ascii="Arial" w:hAnsi="Arial" w:cs="Arial"/>
                <w:sz w:val="20"/>
                <w:szCs w:val="20"/>
              </w:rPr>
            </w:pPr>
            <w:r w:rsidRPr="00903A04">
              <w:rPr>
                <w:rFonts w:ascii="Arial" w:hAnsi="Arial" w:cs="Arial"/>
                <w:sz w:val="20"/>
                <w:szCs w:val="20"/>
              </w:rPr>
              <w:t>day</w:t>
            </w:r>
          </w:p>
          <w:p w14:paraId="5CE2BF60" w14:textId="77777777" w:rsidR="00903A04" w:rsidRPr="00903A04" w:rsidRDefault="00903A04" w:rsidP="00903A04">
            <w:pPr>
              <w:pStyle w:val="Default"/>
              <w:numPr>
                <w:ilvl w:val="0"/>
                <w:numId w:val="1"/>
              </w:numPr>
              <w:rPr>
                <w:rFonts w:ascii="Arial" w:hAnsi="Arial" w:cs="Arial"/>
                <w:sz w:val="20"/>
                <w:szCs w:val="20"/>
              </w:rPr>
            </w:pPr>
            <w:r w:rsidRPr="00903A04">
              <w:rPr>
                <w:rFonts w:ascii="Arial" w:hAnsi="Arial" w:cs="Arial"/>
                <w:sz w:val="20"/>
                <w:szCs w:val="20"/>
              </w:rPr>
              <w:t>graphs</w:t>
            </w:r>
          </w:p>
          <w:p w14:paraId="15EEAE2F" w14:textId="77777777" w:rsidR="00FE0903" w:rsidRDefault="00FE0903" w:rsidP="00903A04">
            <w:pPr>
              <w:pStyle w:val="Default"/>
              <w:numPr>
                <w:ilvl w:val="0"/>
                <w:numId w:val="1"/>
              </w:numPr>
              <w:rPr>
                <w:rFonts w:ascii="Arial" w:hAnsi="Arial" w:cs="Arial"/>
                <w:sz w:val="20"/>
                <w:szCs w:val="20"/>
              </w:rPr>
            </w:pPr>
            <w:r>
              <w:rPr>
                <w:rFonts w:ascii="Arial" w:hAnsi="Arial" w:cs="Arial"/>
                <w:sz w:val="20"/>
                <w:szCs w:val="20"/>
              </w:rPr>
              <w:t>hours</w:t>
            </w:r>
          </w:p>
          <w:p w14:paraId="01D49E25" w14:textId="2E628E02" w:rsidR="00903A04" w:rsidRPr="00903A04" w:rsidRDefault="00903A04" w:rsidP="00903A04">
            <w:pPr>
              <w:pStyle w:val="Default"/>
              <w:numPr>
                <w:ilvl w:val="0"/>
                <w:numId w:val="1"/>
              </w:numPr>
              <w:rPr>
                <w:rFonts w:ascii="Arial" w:hAnsi="Arial" w:cs="Arial"/>
                <w:sz w:val="20"/>
                <w:szCs w:val="20"/>
              </w:rPr>
            </w:pPr>
            <w:r w:rsidRPr="00903A04">
              <w:rPr>
                <w:rFonts w:ascii="Arial" w:hAnsi="Arial" w:cs="Arial"/>
                <w:sz w:val="20"/>
                <w:szCs w:val="20"/>
              </w:rPr>
              <w:t>interpreting data</w:t>
            </w:r>
          </w:p>
          <w:p w14:paraId="54C3A3DE" w14:textId="77777777" w:rsidR="00903A04" w:rsidRPr="00903A04" w:rsidRDefault="00903A04" w:rsidP="00903A04">
            <w:pPr>
              <w:pStyle w:val="Default"/>
              <w:numPr>
                <w:ilvl w:val="0"/>
                <w:numId w:val="1"/>
              </w:numPr>
              <w:rPr>
                <w:rFonts w:ascii="Arial" w:hAnsi="Arial" w:cs="Arial"/>
                <w:sz w:val="20"/>
                <w:szCs w:val="20"/>
              </w:rPr>
            </w:pPr>
            <w:r w:rsidRPr="00903A04">
              <w:rPr>
                <w:rFonts w:ascii="Arial" w:hAnsi="Arial" w:cs="Arial"/>
                <w:sz w:val="20"/>
                <w:szCs w:val="20"/>
              </w:rPr>
              <w:t>night</w:t>
            </w:r>
          </w:p>
          <w:p w14:paraId="70725EDA" w14:textId="77777777" w:rsidR="00903A04" w:rsidRPr="00903A04" w:rsidRDefault="00903A04" w:rsidP="00903A04">
            <w:pPr>
              <w:pStyle w:val="Default"/>
              <w:numPr>
                <w:ilvl w:val="0"/>
                <w:numId w:val="1"/>
              </w:numPr>
              <w:rPr>
                <w:rFonts w:ascii="Arial" w:hAnsi="Arial" w:cs="Arial"/>
                <w:sz w:val="20"/>
                <w:szCs w:val="20"/>
              </w:rPr>
            </w:pPr>
            <w:r w:rsidRPr="00903A04">
              <w:rPr>
                <w:rFonts w:ascii="Arial" w:hAnsi="Arial" w:cs="Arial"/>
                <w:sz w:val="20"/>
                <w:szCs w:val="20"/>
              </w:rPr>
              <w:t>sunrise</w:t>
            </w:r>
          </w:p>
          <w:p w14:paraId="6BBE5FA4" w14:textId="6EADD4EB" w:rsidR="00174AA5" w:rsidRPr="0013226E" w:rsidRDefault="00903A04" w:rsidP="00903A04">
            <w:pPr>
              <w:pStyle w:val="Default"/>
              <w:numPr>
                <w:ilvl w:val="0"/>
                <w:numId w:val="1"/>
              </w:numPr>
              <w:rPr>
                <w:rFonts w:ascii="Arial" w:hAnsi="Arial" w:cs="Arial"/>
                <w:sz w:val="20"/>
                <w:szCs w:val="20"/>
              </w:rPr>
            </w:pPr>
            <w:r w:rsidRPr="00903A04">
              <w:rPr>
                <w:rFonts w:ascii="Arial" w:hAnsi="Arial" w:cs="Arial"/>
                <w:sz w:val="20"/>
                <w:szCs w:val="20"/>
              </w:rPr>
              <w:t>sunset</w:t>
            </w:r>
          </w:p>
        </w:tc>
      </w:tr>
      <w:tr w:rsidR="00174AA5" w:rsidRPr="00792F2C" w14:paraId="1D47B5C3" w14:textId="77777777" w:rsidTr="00792F2C">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792F2C" w:rsidRDefault="00174AA5" w:rsidP="00174AA5">
            <w:pPr>
              <w:rPr>
                <w:rFonts w:ascii="Arial" w:hAnsi="Arial"/>
                <w:b/>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792F2C" w:rsidRDefault="00174AA5" w:rsidP="00174AA5">
            <w:pPr>
              <w:rPr>
                <w:sz w:val="8"/>
                <w:szCs w:val="8"/>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792F2C" w:rsidRDefault="00174AA5" w:rsidP="00174AA5">
            <w:pPr>
              <w:rPr>
                <w:sz w:val="8"/>
                <w:szCs w:val="8"/>
              </w:rPr>
            </w:pPr>
          </w:p>
        </w:tc>
      </w:tr>
      <w:tr w:rsidR="00792F2C" w:rsidRPr="00494AD6" w14:paraId="57549B62"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shd w:val="clear" w:color="auto" w:fill="10322B"/>
            <w:tcMar>
              <w:top w:w="57" w:type="dxa"/>
              <w:left w:w="113" w:type="dxa"/>
              <w:bottom w:w="57" w:type="dxa"/>
              <w:right w:w="57" w:type="dxa"/>
            </w:tcMar>
            <w:vAlign w:val="bottom"/>
          </w:tcPr>
          <w:p w14:paraId="018B47F8" w14:textId="3A1E6AF4" w:rsidR="00792F2C" w:rsidRPr="00494AD6" w:rsidRDefault="00792F2C" w:rsidP="000C13F0">
            <w:pPr>
              <w:rPr>
                <w:rFonts w:ascii="Arial" w:hAnsi="Arial"/>
                <w:color w:val="FFFFFF"/>
              </w:rPr>
            </w:pPr>
            <w:r>
              <w:rPr>
                <w:rFonts w:ascii="Arial" w:hAnsi="Arial"/>
                <w:b/>
                <w:color w:val="FFFFFF"/>
              </w:rPr>
              <w:t>Suggested learning outcomes</w:t>
            </w:r>
          </w:p>
        </w:tc>
      </w:tr>
      <w:tr w:rsidR="00174AA5" w14:paraId="155B3E34" w14:textId="77777777" w:rsidTr="00792F2C">
        <w:trPr>
          <w:trHeight w:val="170"/>
        </w:trPr>
        <w:tc>
          <w:tcPr>
            <w:tcW w:w="10915" w:type="dxa"/>
            <w:gridSpan w:val="3"/>
            <w:tcBorders>
              <w:top w:val="nil"/>
              <w:left w:val="nil"/>
              <w:bottom w:val="nil"/>
              <w:right w:val="nil"/>
            </w:tcBorders>
            <w:shd w:val="clear" w:color="auto" w:fill="auto"/>
            <w:tcMar>
              <w:top w:w="57" w:type="dxa"/>
              <w:left w:w="113" w:type="dxa"/>
              <w:bottom w:w="57" w:type="dxa"/>
              <w:right w:w="57" w:type="dxa"/>
            </w:tcMar>
            <w:vAlign w:val="center"/>
          </w:tcPr>
          <w:p w14:paraId="62C1D038" w14:textId="77777777" w:rsidR="00903A04" w:rsidRDefault="00903A04" w:rsidP="00903A04">
            <w:pPr>
              <w:pStyle w:val="Default"/>
              <w:numPr>
                <w:ilvl w:val="0"/>
                <w:numId w:val="1"/>
              </w:numPr>
              <w:rPr>
                <w:rFonts w:ascii="Arial" w:hAnsi="Arial" w:cs="Arial"/>
                <w:sz w:val="20"/>
                <w:szCs w:val="20"/>
              </w:rPr>
            </w:pPr>
            <w:r>
              <w:rPr>
                <w:rFonts w:ascii="Arial" w:hAnsi="Arial" w:cs="Arial"/>
                <w:sz w:val="20"/>
                <w:szCs w:val="20"/>
              </w:rPr>
              <w:t>To understand how to plot a graph from data.</w:t>
            </w:r>
          </w:p>
          <w:p w14:paraId="405DE616" w14:textId="6D44AD34" w:rsidR="00903A04" w:rsidRDefault="00903A04" w:rsidP="00903A04">
            <w:pPr>
              <w:pStyle w:val="Default"/>
              <w:numPr>
                <w:ilvl w:val="0"/>
                <w:numId w:val="1"/>
              </w:numPr>
              <w:rPr>
                <w:rFonts w:ascii="Arial" w:hAnsi="Arial" w:cs="Arial"/>
                <w:sz w:val="20"/>
                <w:szCs w:val="20"/>
              </w:rPr>
            </w:pPr>
            <w:r w:rsidRPr="006F2B6C">
              <w:rPr>
                <w:rFonts w:ascii="Arial" w:hAnsi="Arial" w:cs="Arial"/>
                <w:sz w:val="20"/>
                <w:szCs w:val="20"/>
              </w:rPr>
              <w:t xml:space="preserve">To be able </w:t>
            </w:r>
            <w:r>
              <w:rPr>
                <w:rFonts w:ascii="Arial" w:hAnsi="Arial" w:cs="Arial"/>
                <w:sz w:val="20"/>
                <w:szCs w:val="20"/>
              </w:rPr>
              <w:t xml:space="preserve">to </w:t>
            </w:r>
            <w:r w:rsidR="00487FA2">
              <w:rPr>
                <w:rFonts w:ascii="Arial" w:hAnsi="Arial" w:cs="Arial"/>
                <w:sz w:val="20"/>
                <w:szCs w:val="20"/>
              </w:rPr>
              <w:t>interpret</w:t>
            </w:r>
            <w:r>
              <w:rPr>
                <w:rFonts w:ascii="Arial" w:hAnsi="Arial" w:cs="Arial"/>
                <w:sz w:val="20"/>
                <w:szCs w:val="20"/>
              </w:rPr>
              <w:t xml:space="preserve"> data.</w:t>
            </w:r>
          </w:p>
          <w:p w14:paraId="794CE0DC" w14:textId="30A20C58" w:rsidR="0083067C" w:rsidRPr="00732AE8" w:rsidRDefault="005D3530" w:rsidP="00792F2C">
            <w:pPr>
              <w:pStyle w:val="Default"/>
              <w:numPr>
                <w:ilvl w:val="0"/>
                <w:numId w:val="1"/>
              </w:numPr>
              <w:rPr>
                <w:rFonts w:ascii="Arial" w:hAnsi="Arial" w:cs="Arial"/>
                <w:sz w:val="18"/>
                <w:szCs w:val="18"/>
              </w:rPr>
            </w:pPr>
            <w:r>
              <w:rPr>
                <w:rFonts w:ascii="Arial" w:hAnsi="Arial" w:cs="Arial"/>
                <w:sz w:val="20"/>
                <w:szCs w:val="20"/>
              </w:rPr>
              <w:t xml:space="preserve">To be able to </w:t>
            </w:r>
            <w:r w:rsidR="001B56B8">
              <w:rPr>
                <w:rFonts w:ascii="Arial" w:hAnsi="Arial" w:cs="Arial"/>
                <w:sz w:val="20"/>
                <w:szCs w:val="20"/>
              </w:rPr>
              <w:t>determine</w:t>
            </w:r>
            <w:r>
              <w:rPr>
                <w:rFonts w:ascii="Arial" w:hAnsi="Arial" w:cs="Arial"/>
                <w:sz w:val="20"/>
                <w:szCs w:val="20"/>
              </w:rPr>
              <w:t xml:space="preserve"> the longest and shortest days of the calendar year</w:t>
            </w:r>
          </w:p>
        </w:tc>
      </w:tr>
      <w:tr w:rsidR="00792F2C" w:rsidRPr="00792F2C" w14:paraId="5C57499B" w14:textId="77777777" w:rsidTr="000C13F0">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4E2DEB" w14:textId="77777777" w:rsidR="00792F2C" w:rsidRPr="00792F2C" w:rsidRDefault="00792F2C" w:rsidP="000C13F0">
            <w:pPr>
              <w:rPr>
                <w:rFonts w:ascii="Arial" w:hAnsi="Arial"/>
                <w:b/>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C443B61" w14:textId="77777777" w:rsidR="00792F2C" w:rsidRPr="00792F2C" w:rsidRDefault="00792F2C" w:rsidP="000C13F0">
            <w:pPr>
              <w:rPr>
                <w:sz w:val="8"/>
                <w:szCs w:val="8"/>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40A6DC1E" w14:textId="77777777" w:rsidR="00792F2C" w:rsidRPr="00792F2C" w:rsidRDefault="00792F2C" w:rsidP="000C13F0">
            <w:pPr>
              <w:rPr>
                <w:sz w:val="8"/>
                <w:szCs w:val="8"/>
              </w:rPr>
            </w:pPr>
          </w:p>
        </w:tc>
      </w:tr>
      <w:tr w:rsidR="00792F2C" w:rsidRPr="00494AD6" w14:paraId="3645F037"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shd w:val="clear" w:color="auto" w:fill="10322B"/>
            <w:tcMar>
              <w:top w:w="57" w:type="dxa"/>
              <w:left w:w="113" w:type="dxa"/>
              <w:bottom w:w="57" w:type="dxa"/>
              <w:right w:w="57" w:type="dxa"/>
            </w:tcMar>
            <w:vAlign w:val="bottom"/>
          </w:tcPr>
          <w:p w14:paraId="63D9D179" w14:textId="7CCB4CE3" w:rsidR="00792F2C" w:rsidRPr="00494AD6" w:rsidRDefault="00792F2C" w:rsidP="000C13F0">
            <w:pPr>
              <w:rPr>
                <w:rFonts w:ascii="Arial" w:hAnsi="Arial"/>
                <w:color w:val="FFFFFF"/>
              </w:rPr>
            </w:pPr>
            <w:r>
              <w:rPr>
                <w:rFonts w:ascii="Arial" w:hAnsi="Arial"/>
                <w:b/>
                <w:color w:val="FFFFFF"/>
              </w:rPr>
              <w:t>Introduction</w:t>
            </w:r>
          </w:p>
        </w:tc>
      </w:tr>
      <w:tr w:rsidR="00174AA5" w14:paraId="305330E9" w14:textId="77777777" w:rsidTr="00792F2C">
        <w:tc>
          <w:tcPr>
            <w:tcW w:w="10915" w:type="dxa"/>
            <w:gridSpan w:val="3"/>
            <w:tcBorders>
              <w:top w:val="nil"/>
              <w:left w:val="nil"/>
              <w:bottom w:val="nil"/>
              <w:right w:val="nil"/>
            </w:tcBorders>
            <w:shd w:val="clear" w:color="auto" w:fill="auto"/>
            <w:tcMar>
              <w:top w:w="57" w:type="dxa"/>
              <w:left w:w="113" w:type="dxa"/>
              <w:bottom w:w="57" w:type="dxa"/>
              <w:right w:w="57" w:type="dxa"/>
            </w:tcMar>
            <w:vAlign w:val="center"/>
          </w:tcPr>
          <w:p w14:paraId="6AC307CE" w14:textId="270016D3" w:rsidR="00903A04" w:rsidRDefault="00903A04" w:rsidP="00903A04">
            <w:pPr>
              <w:spacing w:after="100"/>
              <w:rPr>
                <w:rFonts w:ascii="Arial" w:hAnsi="Arial" w:cs="Arial"/>
                <w:sz w:val="20"/>
                <w:szCs w:val="20"/>
              </w:rPr>
            </w:pPr>
            <w:r>
              <w:rPr>
                <w:rFonts w:ascii="Arial" w:hAnsi="Arial" w:cs="Arial"/>
                <w:sz w:val="20"/>
                <w:szCs w:val="20"/>
              </w:rPr>
              <w:t xml:space="preserve">This is one of a series of resources designed to allow learners to use the theme of the </w:t>
            </w:r>
            <w:r w:rsidR="00D77F0E">
              <w:rPr>
                <w:rFonts w:ascii="Arial" w:hAnsi="Arial" w:cs="Arial"/>
                <w:sz w:val="20"/>
                <w:szCs w:val="20"/>
              </w:rPr>
              <w:t>festive season</w:t>
            </w:r>
            <w:r>
              <w:rPr>
                <w:rFonts w:ascii="Arial" w:hAnsi="Arial" w:cs="Arial"/>
                <w:sz w:val="20"/>
                <w:szCs w:val="20"/>
              </w:rPr>
              <w:t xml:space="preserve"> to develop their knowledge and skills in Mathematics and Engineering. </w:t>
            </w:r>
            <w:r w:rsidRPr="00EE035D">
              <w:rPr>
                <w:rFonts w:ascii="Arial" w:hAnsi="Arial" w:cs="Arial"/>
                <w:sz w:val="20"/>
                <w:szCs w:val="20"/>
              </w:rPr>
              <w:t xml:space="preserve">This resource focuses on </w:t>
            </w:r>
            <w:r w:rsidRPr="00CD25C4">
              <w:rPr>
                <w:rFonts w:ascii="Arial" w:hAnsi="Arial" w:cs="Arial"/>
                <w:sz w:val="20"/>
                <w:szCs w:val="20"/>
              </w:rPr>
              <w:t>work</w:t>
            </w:r>
            <w:r>
              <w:rPr>
                <w:rFonts w:ascii="Arial" w:hAnsi="Arial" w:cs="Arial"/>
                <w:sz w:val="20"/>
                <w:szCs w:val="20"/>
              </w:rPr>
              <w:t>ing</w:t>
            </w:r>
            <w:r w:rsidRPr="00CD25C4">
              <w:rPr>
                <w:rFonts w:ascii="Arial" w:hAnsi="Arial" w:cs="Arial"/>
                <w:sz w:val="20"/>
                <w:szCs w:val="20"/>
              </w:rPr>
              <w:t xml:space="preserve"> out the date of the longest and shortest day</w:t>
            </w:r>
            <w:r>
              <w:rPr>
                <w:rFonts w:ascii="Arial" w:hAnsi="Arial" w:cs="Arial"/>
                <w:sz w:val="20"/>
                <w:szCs w:val="20"/>
              </w:rPr>
              <w:t xml:space="preserve"> of the year</w:t>
            </w:r>
            <w:r w:rsidRPr="00CD25C4">
              <w:rPr>
                <w:rFonts w:ascii="Arial" w:hAnsi="Arial" w:cs="Arial"/>
                <w:sz w:val="20"/>
                <w:szCs w:val="20"/>
              </w:rPr>
              <w:t>.</w:t>
            </w:r>
          </w:p>
          <w:p w14:paraId="69CE745E" w14:textId="080E60E6" w:rsidR="00174AA5" w:rsidRPr="0052506A" w:rsidRDefault="001B56B8" w:rsidP="008E60FD">
            <w:pPr>
              <w:spacing w:after="100"/>
              <w:rPr>
                <w:rFonts w:ascii="Arial" w:hAnsi="Arial"/>
                <w:sz w:val="20"/>
                <w:szCs w:val="20"/>
              </w:rPr>
            </w:pPr>
            <w:r>
              <w:rPr>
                <w:rFonts w:ascii="Arial" w:hAnsi="Arial" w:cs="Arial"/>
                <w:sz w:val="20"/>
                <w:szCs w:val="20"/>
              </w:rPr>
              <w:t xml:space="preserve">The length of the day, </w:t>
            </w:r>
            <w:r w:rsidR="00510C0A">
              <w:rPr>
                <w:rFonts w:ascii="Arial" w:hAnsi="Arial" w:cs="Arial"/>
                <w:sz w:val="20"/>
                <w:szCs w:val="20"/>
              </w:rPr>
              <w:t xml:space="preserve">with </w:t>
            </w:r>
            <w:r>
              <w:rPr>
                <w:rFonts w:ascii="Arial" w:hAnsi="Arial" w:cs="Arial"/>
                <w:sz w:val="20"/>
                <w:szCs w:val="20"/>
              </w:rPr>
              <w:t>regards to the amount of sunlight, varies with what time of year it is. Can you work out the longest and shortest days of the year?</w:t>
            </w:r>
          </w:p>
        </w:tc>
      </w:tr>
      <w:tr w:rsidR="00792F2C" w:rsidRPr="00494AD6" w14:paraId="6105E438"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shd w:val="clear" w:color="auto" w:fill="10322B"/>
            <w:tcMar>
              <w:top w:w="57" w:type="dxa"/>
              <w:left w:w="113" w:type="dxa"/>
              <w:bottom w:w="57" w:type="dxa"/>
              <w:right w:w="57" w:type="dxa"/>
            </w:tcMar>
            <w:vAlign w:val="bottom"/>
          </w:tcPr>
          <w:p w14:paraId="341D3EFB" w14:textId="68DDE158" w:rsidR="00792F2C" w:rsidRPr="00494AD6" w:rsidRDefault="00792F2C" w:rsidP="000C13F0">
            <w:pPr>
              <w:rPr>
                <w:rFonts w:ascii="Arial" w:hAnsi="Arial"/>
                <w:color w:val="FFFFFF"/>
              </w:rPr>
            </w:pPr>
            <w:r>
              <w:rPr>
                <w:rFonts w:ascii="Arial" w:hAnsi="Arial"/>
                <w:b/>
                <w:color w:val="FFFFFF"/>
              </w:rPr>
              <w:t>Purpose of this activity</w:t>
            </w:r>
          </w:p>
        </w:tc>
      </w:tr>
      <w:tr w:rsidR="00174AA5" w14:paraId="7E0235CF" w14:textId="77777777" w:rsidTr="00792F2C">
        <w:tc>
          <w:tcPr>
            <w:tcW w:w="10915" w:type="dxa"/>
            <w:gridSpan w:val="3"/>
            <w:tcBorders>
              <w:top w:val="nil"/>
              <w:left w:val="nil"/>
              <w:bottom w:val="nil"/>
              <w:right w:val="nil"/>
            </w:tcBorders>
            <w:shd w:val="clear" w:color="auto" w:fill="auto"/>
            <w:tcMar>
              <w:top w:w="57" w:type="dxa"/>
              <w:left w:w="113" w:type="dxa"/>
              <w:bottom w:w="57" w:type="dxa"/>
              <w:right w:w="57" w:type="dxa"/>
            </w:tcMar>
            <w:vAlign w:val="center"/>
          </w:tcPr>
          <w:p w14:paraId="25E6AA30" w14:textId="5922E37F" w:rsidR="00903A04" w:rsidRDefault="00903A04" w:rsidP="00150ED9">
            <w:pPr>
              <w:pStyle w:val="Default"/>
              <w:spacing w:after="100"/>
              <w:rPr>
                <w:rFonts w:ascii="Arial" w:hAnsi="Arial"/>
                <w:color w:val="auto"/>
                <w:sz w:val="20"/>
                <w:szCs w:val="20"/>
              </w:rPr>
            </w:pPr>
            <w:r>
              <w:rPr>
                <w:rFonts w:ascii="Arial" w:hAnsi="Arial"/>
                <w:color w:val="auto"/>
                <w:sz w:val="20"/>
                <w:szCs w:val="20"/>
              </w:rPr>
              <w:t xml:space="preserve">In this activity learners </w:t>
            </w:r>
            <w:r w:rsidRPr="00CD25C4">
              <w:rPr>
                <w:rFonts w:ascii="Arial" w:hAnsi="Arial"/>
                <w:color w:val="auto"/>
                <w:sz w:val="20"/>
                <w:szCs w:val="20"/>
              </w:rPr>
              <w:t>will use a data sheet to plot a graph</w:t>
            </w:r>
            <w:r w:rsidR="00A3152B">
              <w:rPr>
                <w:rFonts w:ascii="Arial" w:hAnsi="Arial"/>
                <w:color w:val="auto"/>
                <w:sz w:val="20"/>
                <w:szCs w:val="20"/>
              </w:rPr>
              <w:t>,</w:t>
            </w:r>
            <w:r w:rsidRPr="00CD25C4">
              <w:rPr>
                <w:rFonts w:ascii="Arial" w:hAnsi="Arial"/>
                <w:color w:val="auto"/>
                <w:sz w:val="20"/>
                <w:szCs w:val="20"/>
              </w:rPr>
              <w:t xml:space="preserve"> then </w:t>
            </w:r>
            <w:r w:rsidR="00487FA2">
              <w:rPr>
                <w:rFonts w:ascii="Arial" w:hAnsi="Arial"/>
                <w:color w:val="auto"/>
                <w:sz w:val="20"/>
                <w:szCs w:val="20"/>
              </w:rPr>
              <w:t>interpret</w:t>
            </w:r>
            <w:r w:rsidRPr="00CD25C4">
              <w:rPr>
                <w:rFonts w:ascii="Arial" w:hAnsi="Arial"/>
                <w:color w:val="auto"/>
                <w:sz w:val="20"/>
                <w:szCs w:val="20"/>
              </w:rPr>
              <w:t xml:space="preserve"> the data to work out the date of the longest and shortest day</w:t>
            </w:r>
            <w:r w:rsidR="00740859">
              <w:rPr>
                <w:rFonts w:ascii="Arial" w:hAnsi="Arial"/>
                <w:color w:val="auto"/>
                <w:sz w:val="20"/>
                <w:szCs w:val="20"/>
              </w:rPr>
              <w:t>s of the year</w:t>
            </w:r>
            <w:r w:rsidR="00A3152B">
              <w:rPr>
                <w:rFonts w:ascii="Arial" w:hAnsi="Arial"/>
                <w:color w:val="auto"/>
                <w:sz w:val="20"/>
                <w:szCs w:val="20"/>
              </w:rPr>
              <w:t xml:space="preserve"> in the United Kingdom</w:t>
            </w:r>
            <w:r w:rsidRPr="00CD25C4">
              <w:rPr>
                <w:rFonts w:ascii="Arial" w:hAnsi="Arial"/>
                <w:color w:val="auto"/>
                <w:sz w:val="20"/>
                <w:szCs w:val="20"/>
              </w:rPr>
              <w:t>.</w:t>
            </w:r>
            <w:r>
              <w:rPr>
                <w:rFonts w:ascii="Arial" w:hAnsi="Arial"/>
                <w:color w:val="auto"/>
                <w:sz w:val="20"/>
                <w:szCs w:val="20"/>
              </w:rPr>
              <w:t xml:space="preserve"> </w:t>
            </w:r>
          </w:p>
          <w:p w14:paraId="3DBFB151" w14:textId="57D367A4" w:rsidR="00174AA5" w:rsidRPr="006200D8" w:rsidRDefault="00150ED9" w:rsidP="00150ED9">
            <w:pPr>
              <w:pStyle w:val="Default"/>
              <w:spacing w:after="100"/>
              <w:rPr>
                <w:rFonts w:ascii="Arial" w:hAnsi="Arial"/>
                <w:b/>
              </w:rPr>
            </w:pPr>
            <w:r w:rsidRPr="00150ED9">
              <w:rPr>
                <w:rFonts w:ascii="Arial" w:hAnsi="Arial"/>
                <w:sz w:val="20"/>
                <w:szCs w:val="20"/>
              </w:rPr>
              <w:t xml:space="preserve">This activity could be used as a main lesson activity to teach </w:t>
            </w:r>
            <w:r w:rsidR="00740859">
              <w:rPr>
                <w:rFonts w:ascii="Arial" w:hAnsi="Arial"/>
                <w:sz w:val="20"/>
                <w:szCs w:val="20"/>
              </w:rPr>
              <w:t xml:space="preserve">about </w:t>
            </w:r>
            <w:r w:rsidR="00A3152B">
              <w:rPr>
                <w:rFonts w:ascii="Arial" w:hAnsi="Arial"/>
                <w:sz w:val="20"/>
                <w:szCs w:val="20"/>
              </w:rPr>
              <w:t xml:space="preserve">the different </w:t>
            </w:r>
            <w:r w:rsidR="00740859">
              <w:rPr>
                <w:rFonts w:ascii="Arial" w:hAnsi="Arial"/>
                <w:sz w:val="20"/>
                <w:szCs w:val="20"/>
              </w:rPr>
              <w:t xml:space="preserve">times of the day </w:t>
            </w:r>
            <w:r w:rsidR="00A3152B">
              <w:rPr>
                <w:rFonts w:ascii="Arial" w:hAnsi="Arial"/>
                <w:sz w:val="20"/>
                <w:szCs w:val="20"/>
              </w:rPr>
              <w:t xml:space="preserve">and the use of </w:t>
            </w:r>
            <w:r w:rsidR="00740859">
              <w:rPr>
                <w:rFonts w:ascii="Arial" w:hAnsi="Arial"/>
                <w:sz w:val="20"/>
                <w:szCs w:val="20"/>
              </w:rPr>
              <w:t>the use of</w:t>
            </w:r>
            <w:r w:rsidR="00510C0A">
              <w:rPr>
                <w:rFonts w:ascii="Arial" w:hAnsi="Arial"/>
                <w:sz w:val="20"/>
                <w:szCs w:val="20"/>
              </w:rPr>
              <w:t xml:space="preserve"> the</w:t>
            </w:r>
            <w:r w:rsidR="00740859">
              <w:rPr>
                <w:rFonts w:ascii="Arial" w:hAnsi="Arial"/>
                <w:sz w:val="20"/>
                <w:szCs w:val="20"/>
              </w:rPr>
              <w:t xml:space="preserve"> </w:t>
            </w:r>
            <w:r w:rsidR="00792F2C">
              <w:rPr>
                <w:rFonts w:ascii="Arial" w:hAnsi="Arial"/>
                <w:sz w:val="20"/>
                <w:szCs w:val="20"/>
              </w:rPr>
              <w:t>24-hour</w:t>
            </w:r>
            <w:r w:rsidR="00740859">
              <w:rPr>
                <w:rFonts w:ascii="Arial" w:hAnsi="Arial"/>
                <w:sz w:val="20"/>
                <w:szCs w:val="20"/>
              </w:rPr>
              <w:t xml:space="preserve"> clock. </w:t>
            </w:r>
            <w:r w:rsidRPr="00150ED9">
              <w:rPr>
                <w:rFonts w:ascii="Arial" w:hAnsi="Arial"/>
                <w:sz w:val="20"/>
                <w:szCs w:val="20"/>
              </w:rPr>
              <w:t xml:space="preserve">It could also be used as part of a wider scheme of learning focussing on </w:t>
            </w:r>
            <w:r w:rsidR="00A3152B">
              <w:rPr>
                <w:rFonts w:ascii="Arial" w:hAnsi="Arial"/>
                <w:sz w:val="20"/>
                <w:szCs w:val="20"/>
              </w:rPr>
              <w:t xml:space="preserve">keeping </w:t>
            </w:r>
            <w:r w:rsidR="00740859">
              <w:rPr>
                <w:rFonts w:ascii="Arial" w:hAnsi="Arial"/>
                <w:sz w:val="20"/>
                <w:szCs w:val="20"/>
              </w:rPr>
              <w:t xml:space="preserve">time </w:t>
            </w:r>
            <w:r w:rsidR="00A3152B">
              <w:rPr>
                <w:rFonts w:ascii="Arial" w:hAnsi="Arial"/>
                <w:sz w:val="20"/>
                <w:szCs w:val="20"/>
              </w:rPr>
              <w:t>or how the solar system works.</w:t>
            </w:r>
          </w:p>
        </w:tc>
      </w:tr>
      <w:tr w:rsidR="00174AA5" w14:paraId="328429C7" w14:textId="77777777" w:rsidTr="00792F2C">
        <w:trPr>
          <w:trHeight w:val="300"/>
        </w:trPr>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01192C8" w14:textId="3C5135B9" w:rsidR="00174AA5" w:rsidRPr="00FC7A35" w:rsidRDefault="00174AA5" w:rsidP="00174AA5">
            <w:pPr>
              <w:rPr>
                <w:color w:val="FFFFFF"/>
              </w:rPr>
            </w:pPr>
            <w:r w:rsidRPr="00FC7A35">
              <w:rPr>
                <w:rFonts w:ascii="Arial" w:hAnsi="Arial"/>
                <w:b/>
                <w:color w:val="FFFFFF"/>
                <w:szCs w:val="20"/>
              </w:rPr>
              <w:lastRenderedPageBreak/>
              <w:t>Activity</w:t>
            </w:r>
            <w:r w:rsidR="00411B99">
              <w:rPr>
                <w:rFonts w:ascii="Arial" w:hAnsi="Arial"/>
                <w:b/>
                <w:color w:val="FFFFFF"/>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075" w:type="dxa"/>
            <w:tcBorders>
              <w:top w:val="nil"/>
              <w:left w:val="nil"/>
              <w:bottom w:val="nil"/>
              <w:right w:val="nil"/>
            </w:tcBorders>
            <w:shd w:val="clear" w:color="auto" w:fill="10322B"/>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792F2C">
        <w:trPr>
          <w:trHeight w:val="2407"/>
        </w:trPr>
        <w:tc>
          <w:tcPr>
            <w:tcW w:w="5216" w:type="dxa"/>
            <w:tcBorders>
              <w:top w:val="nil"/>
              <w:left w:val="nil"/>
              <w:bottom w:val="nil"/>
              <w:right w:val="nil"/>
            </w:tcBorders>
            <w:shd w:val="clear" w:color="auto" w:fill="FFFFFF"/>
            <w:tcMar>
              <w:top w:w="57" w:type="dxa"/>
              <w:left w:w="113" w:type="dxa"/>
              <w:bottom w:w="57" w:type="dxa"/>
              <w:right w:w="57" w:type="dxa"/>
            </w:tcMar>
          </w:tcPr>
          <w:p w14:paraId="2886BFA4" w14:textId="3E3358A7" w:rsidR="0043569E" w:rsidRDefault="0043569E" w:rsidP="0043569E">
            <w:pPr>
              <w:rPr>
                <w:rFonts w:ascii="Arial" w:hAnsi="Arial" w:cs="Arial"/>
                <w:b/>
                <w:bCs/>
                <w:sz w:val="20"/>
                <w:szCs w:val="20"/>
              </w:rPr>
            </w:pPr>
            <w:r>
              <w:rPr>
                <w:rFonts w:ascii="Arial" w:hAnsi="Arial" w:cs="Arial"/>
                <w:b/>
                <w:bCs/>
                <w:sz w:val="20"/>
                <w:szCs w:val="20"/>
              </w:rPr>
              <w:t>Introduction (10-</w:t>
            </w:r>
            <w:r w:rsidR="00782DFD">
              <w:rPr>
                <w:rFonts w:ascii="Arial" w:hAnsi="Arial" w:cs="Arial"/>
                <w:b/>
                <w:bCs/>
                <w:sz w:val="20"/>
                <w:szCs w:val="20"/>
              </w:rPr>
              <w:t>20</w:t>
            </w:r>
            <w:r>
              <w:rPr>
                <w:rFonts w:ascii="Arial" w:hAnsi="Arial" w:cs="Arial"/>
                <w:b/>
                <w:bCs/>
                <w:sz w:val="20"/>
                <w:szCs w:val="20"/>
              </w:rPr>
              <w:t xml:space="preserve"> minutes)</w:t>
            </w:r>
          </w:p>
          <w:p w14:paraId="0D5F997F" w14:textId="419B2A26" w:rsidR="00782DFD" w:rsidRDefault="0043569E" w:rsidP="0043569E">
            <w:pPr>
              <w:rPr>
                <w:rFonts w:ascii="Arial" w:hAnsi="Arial" w:cs="Arial"/>
                <w:sz w:val="20"/>
                <w:szCs w:val="20"/>
              </w:rPr>
            </w:pPr>
            <w:r>
              <w:rPr>
                <w:rFonts w:ascii="Arial" w:hAnsi="Arial" w:cs="Arial"/>
                <w:sz w:val="20"/>
                <w:szCs w:val="20"/>
              </w:rPr>
              <w:t xml:space="preserve">Teacher to </w:t>
            </w:r>
            <w:r w:rsidR="00A3152B">
              <w:rPr>
                <w:rFonts w:ascii="Arial" w:hAnsi="Arial" w:cs="Arial"/>
                <w:sz w:val="20"/>
                <w:szCs w:val="20"/>
              </w:rPr>
              <w:t>use the introductory slides in the teacher presentation to discuss the background knowledge required for the task with learners.</w:t>
            </w:r>
          </w:p>
          <w:p w14:paraId="39932389" w14:textId="77777777" w:rsidR="0083039A" w:rsidRDefault="0083039A" w:rsidP="0043569E">
            <w:pPr>
              <w:rPr>
                <w:rFonts w:ascii="Arial" w:hAnsi="Arial" w:cs="Arial"/>
                <w:sz w:val="20"/>
                <w:szCs w:val="20"/>
              </w:rPr>
            </w:pPr>
          </w:p>
          <w:p w14:paraId="0E213435" w14:textId="3D1BC04E" w:rsidR="000D012B" w:rsidRPr="00E20642" w:rsidRDefault="00A3152B" w:rsidP="000D012B">
            <w:pPr>
              <w:rPr>
                <w:rFonts w:ascii="Arial" w:hAnsi="Arial" w:cs="Arial"/>
                <w:b/>
                <w:bCs/>
                <w:color w:val="000000" w:themeColor="text1"/>
                <w:sz w:val="20"/>
                <w:szCs w:val="20"/>
              </w:rPr>
            </w:pPr>
            <w:r>
              <w:rPr>
                <w:rFonts w:ascii="Arial" w:hAnsi="Arial" w:cs="Arial"/>
                <w:b/>
                <w:bCs/>
                <w:sz w:val="20"/>
                <w:szCs w:val="20"/>
              </w:rPr>
              <w:t>Plotting the data</w:t>
            </w:r>
            <w:r w:rsidR="00AC02CE" w:rsidRPr="006E259F">
              <w:rPr>
                <w:rFonts w:ascii="Arial" w:hAnsi="Arial" w:cs="Arial"/>
                <w:b/>
                <w:bCs/>
                <w:color w:val="000000" w:themeColor="text1"/>
                <w:sz w:val="20"/>
                <w:szCs w:val="20"/>
              </w:rPr>
              <w:t xml:space="preserve"> (</w:t>
            </w:r>
            <w:r>
              <w:rPr>
                <w:rFonts w:ascii="Arial" w:hAnsi="Arial" w:cs="Arial"/>
                <w:b/>
                <w:bCs/>
                <w:sz w:val="20"/>
                <w:szCs w:val="20"/>
              </w:rPr>
              <w:t>30</w:t>
            </w:r>
            <w:r w:rsidR="00782DFD">
              <w:rPr>
                <w:rFonts w:ascii="Arial" w:hAnsi="Arial" w:cs="Arial"/>
                <w:b/>
                <w:bCs/>
                <w:sz w:val="20"/>
                <w:szCs w:val="20"/>
              </w:rPr>
              <w:t>-40</w:t>
            </w:r>
            <w:r>
              <w:rPr>
                <w:rFonts w:ascii="Arial" w:hAnsi="Arial" w:cs="Arial"/>
                <w:b/>
                <w:bCs/>
                <w:sz w:val="20"/>
                <w:szCs w:val="20"/>
              </w:rPr>
              <w:t xml:space="preserve"> </w:t>
            </w:r>
            <w:r w:rsidR="00AC02CE" w:rsidRPr="006E259F">
              <w:rPr>
                <w:rFonts w:ascii="Arial" w:hAnsi="Arial" w:cs="Arial"/>
                <w:b/>
                <w:bCs/>
                <w:color w:val="000000" w:themeColor="text1"/>
                <w:sz w:val="20"/>
                <w:szCs w:val="20"/>
              </w:rPr>
              <w:t>minutes)</w:t>
            </w:r>
            <w:r w:rsidR="00121F76">
              <w:rPr>
                <w:rFonts w:ascii="Arial" w:hAnsi="Arial" w:cs="Arial"/>
                <w:b/>
                <w:bCs/>
                <w:color w:val="000000" w:themeColor="text1"/>
                <w:sz w:val="20"/>
                <w:szCs w:val="20"/>
              </w:rPr>
              <w:t xml:space="preserve"> </w:t>
            </w:r>
          </w:p>
          <w:p w14:paraId="0A039A8A" w14:textId="37627483" w:rsidR="00C62D7F" w:rsidRDefault="00A3152B" w:rsidP="00723FAC">
            <w:pPr>
              <w:pStyle w:val="ListParagraph"/>
              <w:numPr>
                <w:ilvl w:val="0"/>
                <w:numId w:val="11"/>
              </w:numPr>
              <w:rPr>
                <w:rFonts w:ascii="Arial" w:hAnsi="Arial" w:cs="Arial"/>
                <w:sz w:val="20"/>
                <w:szCs w:val="20"/>
              </w:rPr>
            </w:pPr>
            <w:r w:rsidRPr="00411B99">
              <w:rPr>
                <w:rFonts w:ascii="Arial" w:hAnsi="Arial" w:cs="Arial"/>
                <w:b/>
                <w:bCs/>
                <w:sz w:val="20"/>
                <w:szCs w:val="20"/>
              </w:rPr>
              <w:t>Step 1</w:t>
            </w:r>
            <w:r w:rsidRPr="00A3152B">
              <w:rPr>
                <w:rFonts w:ascii="Arial" w:hAnsi="Arial" w:cs="Arial"/>
                <w:sz w:val="20"/>
                <w:szCs w:val="20"/>
              </w:rPr>
              <w:t xml:space="preserve"> </w:t>
            </w:r>
            <w:r w:rsidR="00E20642">
              <w:rPr>
                <w:rFonts w:ascii="Arial" w:hAnsi="Arial" w:cs="Arial"/>
                <w:sz w:val="20"/>
                <w:szCs w:val="20"/>
              </w:rPr>
              <w:t>– Interpreting the datasheet</w:t>
            </w:r>
            <w:r w:rsidRPr="00A3152B">
              <w:rPr>
                <w:rFonts w:ascii="Arial" w:hAnsi="Arial" w:cs="Arial"/>
                <w:sz w:val="20"/>
                <w:szCs w:val="20"/>
              </w:rPr>
              <w:t xml:space="preserve"> (5-10 mins)</w:t>
            </w:r>
          </w:p>
          <w:p w14:paraId="3F28E464" w14:textId="77777777" w:rsidR="00E20642" w:rsidRDefault="00A3152B" w:rsidP="00E20642">
            <w:pPr>
              <w:pStyle w:val="ListParagraph"/>
              <w:ind w:left="360"/>
              <w:rPr>
                <w:rFonts w:ascii="Arial" w:hAnsi="Arial" w:cs="Arial"/>
                <w:sz w:val="20"/>
                <w:szCs w:val="20"/>
              </w:rPr>
            </w:pPr>
            <w:r w:rsidRPr="00C62D7F">
              <w:rPr>
                <w:rFonts w:ascii="Arial" w:hAnsi="Arial" w:cs="Arial"/>
                <w:sz w:val="20"/>
                <w:szCs w:val="20"/>
              </w:rPr>
              <w:t>The learners are given the datasheet and discuss</w:t>
            </w:r>
            <w:r w:rsidR="00E20642">
              <w:rPr>
                <w:rFonts w:ascii="Arial" w:hAnsi="Arial" w:cs="Arial"/>
                <w:sz w:val="20"/>
                <w:szCs w:val="20"/>
              </w:rPr>
              <w:t xml:space="preserve"> </w:t>
            </w:r>
            <w:r w:rsidRPr="00C62D7F">
              <w:rPr>
                <w:rFonts w:ascii="Arial" w:hAnsi="Arial" w:cs="Arial"/>
                <w:sz w:val="20"/>
                <w:szCs w:val="20"/>
              </w:rPr>
              <w:t>what the numbers mean</w:t>
            </w:r>
            <w:r w:rsidR="00E20642">
              <w:rPr>
                <w:rFonts w:ascii="Arial" w:hAnsi="Arial" w:cs="Arial"/>
                <w:sz w:val="20"/>
                <w:szCs w:val="20"/>
              </w:rPr>
              <w:t xml:space="preserve">. </w:t>
            </w:r>
            <w:r>
              <w:rPr>
                <w:rFonts w:ascii="Arial" w:hAnsi="Arial" w:cs="Arial"/>
                <w:sz w:val="20"/>
                <w:szCs w:val="20"/>
              </w:rPr>
              <w:t xml:space="preserve">What is </w:t>
            </w:r>
            <w:r w:rsidR="00E20642">
              <w:rPr>
                <w:rFonts w:ascii="Arial" w:hAnsi="Arial" w:cs="Arial"/>
                <w:sz w:val="20"/>
                <w:szCs w:val="20"/>
              </w:rPr>
              <w:t>s</w:t>
            </w:r>
            <w:r>
              <w:rPr>
                <w:rFonts w:ascii="Arial" w:hAnsi="Arial" w:cs="Arial"/>
                <w:sz w:val="20"/>
                <w:szCs w:val="20"/>
              </w:rPr>
              <w:t xml:space="preserve">unrise? What is </w:t>
            </w:r>
            <w:r w:rsidR="00E20642">
              <w:rPr>
                <w:rFonts w:ascii="Arial" w:hAnsi="Arial" w:cs="Arial"/>
                <w:sz w:val="20"/>
                <w:szCs w:val="20"/>
              </w:rPr>
              <w:t>s</w:t>
            </w:r>
            <w:r>
              <w:rPr>
                <w:rFonts w:ascii="Arial" w:hAnsi="Arial" w:cs="Arial"/>
                <w:sz w:val="20"/>
                <w:szCs w:val="20"/>
              </w:rPr>
              <w:t>unset?</w:t>
            </w:r>
          </w:p>
          <w:p w14:paraId="4CFA5C50" w14:textId="3C4C9C42" w:rsidR="00E20642" w:rsidRDefault="00A3152B" w:rsidP="00E20642">
            <w:pPr>
              <w:pStyle w:val="ListParagraph"/>
              <w:ind w:left="360"/>
              <w:rPr>
                <w:rFonts w:ascii="Arial" w:hAnsi="Arial" w:cs="Arial"/>
                <w:sz w:val="20"/>
                <w:szCs w:val="20"/>
              </w:rPr>
            </w:pPr>
            <w:r w:rsidRPr="00411B99">
              <w:rPr>
                <w:rFonts w:ascii="Arial" w:hAnsi="Arial" w:cs="Arial"/>
                <w:b/>
                <w:bCs/>
                <w:sz w:val="20"/>
                <w:szCs w:val="20"/>
              </w:rPr>
              <w:t>Step 2</w:t>
            </w:r>
            <w:r w:rsidRPr="00E20642">
              <w:rPr>
                <w:rFonts w:ascii="Arial" w:hAnsi="Arial" w:cs="Arial"/>
                <w:sz w:val="20"/>
                <w:szCs w:val="20"/>
              </w:rPr>
              <w:t xml:space="preserve"> - Laying out the </w:t>
            </w:r>
            <w:r w:rsidR="00FC48F3">
              <w:rPr>
                <w:rFonts w:ascii="Arial" w:hAnsi="Arial" w:cs="Arial"/>
                <w:sz w:val="20"/>
                <w:szCs w:val="20"/>
              </w:rPr>
              <w:t>axes</w:t>
            </w:r>
            <w:r w:rsidRPr="00E20642">
              <w:rPr>
                <w:rFonts w:ascii="Arial" w:hAnsi="Arial" w:cs="Arial"/>
                <w:sz w:val="20"/>
                <w:szCs w:val="20"/>
              </w:rPr>
              <w:t xml:space="preserve"> (10-15</w:t>
            </w:r>
            <w:r w:rsidR="00FC48F3">
              <w:rPr>
                <w:rFonts w:ascii="Arial" w:hAnsi="Arial" w:cs="Arial"/>
                <w:sz w:val="20"/>
                <w:szCs w:val="20"/>
              </w:rPr>
              <w:t xml:space="preserve"> </w:t>
            </w:r>
            <w:r w:rsidRPr="00E20642">
              <w:rPr>
                <w:rFonts w:ascii="Arial" w:hAnsi="Arial" w:cs="Arial"/>
                <w:sz w:val="20"/>
                <w:szCs w:val="20"/>
              </w:rPr>
              <w:t>mins)</w:t>
            </w:r>
          </w:p>
          <w:p w14:paraId="211B5E47" w14:textId="2987BEA6" w:rsidR="00A3152B" w:rsidRPr="00E20642" w:rsidRDefault="00A3152B" w:rsidP="00E20642">
            <w:pPr>
              <w:pStyle w:val="ListParagraph"/>
              <w:ind w:left="360"/>
              <w:rPr>
                <w:rFonts w:ascii="Arial" w:hAnsi="Arial" w:cs="Arial"/>
                <w:sz w:val="20"/>
                <w:szCs w:val="20"/>
              </w:rPr>
            </w:pPr>
            <w:r w:rsidRPr="00E20642">
              <w:rPr>
                <w:rFonts w:ascii="Arial" w:hAnsi="Arial" w:cs="Arial"/>
                <w:sz w:val="20"/>
                <w:szCs w:val="20"/>
              </w:rPr>
              <w:t xml:space="preserve">The learners </w:t>
            </w:r>
            <w:r w:rsidR="00E20642">
              <w:rPr>
                <w:rFonts w:ascii="Arial" w:hAnsi="Arial" w:cs="Arial"/>
                <w:sz w:val="20"/>
                <w:szCs w:val="20"/>
              </w:rPr>
              <w:t>lay</w:t>
            </w:r>
            <w:r w:rsidR="00876D4A">
              <w:rPr>
                <w:rFonts w:ascii="Arial" w:hAnsi="Arial" w:cs="Arial"/>
                <w:sz w:val="20"/>
                <w:szCs w:val="20"/>
              </w:rPr>
              <w:t xml:space="preserve"> </w:t>
            </w:r>
            <w:r w:rsidR="00E20642">
              <w:rPr>
                <w:rFonts w:ascii="Arial" w:hAnsi="Arial" w:cs="Arial"/>
                <w:sz w:val="20"/>
                <w:szCs w:val="20"/>
              </w:rPr>
              <w:t>out the X and Y axes on the worksheet.</w:t>
            </w:r>
            <w:r w:rsidRPr="00E20642">
              <w:rPr>
                <w:rFonts w:ascii="Arial" w:hAnsi="Arial" w:cs="Arial"/>
                <w:sz w:val="20"/>
                <w:szCs w:val="20"/>
              </w:rPr>
              <w:t xml:space="preserve"> </w:t>
            </w:r>
          </w:p>
          <w:p w14:paraId="3545E8E3" w14:textId="23F88640" w:rsidR="00E20642" w:rsidRDefault="00A3152B" w:rsidP="00723FAC">
            <w:pPr>
              <w:pStyle w:val="ListParagraph"/>
              <w:numPr>
                <w:ilvl w:val="0"/>
                <w:numId w:val="11"/>
              </w:numPr>
              <w:rPr>
                <w:rFonts w:ascii="Arial" w:hAnsi="Arial" w:cs="Arial"/>
                <w:sz w:val="20"/>
                <w:szCs w:val="20"/>
              </w:rPr>
            </w:pPr>
            <w:r w:rsidRPr="00411B99">
              <w:rPr>
                <w:rFonts w:ascii="Arial" w:hAnsi="Arial" w:cs="Arial"/>
                <w:b/>
                <w:bCs/>
                <w:sz w:val="20"/>
                <w:szCs w:val="20"/>
              </w:rPr>
              <w:t>Step 3</w:t>
            </w:r>
            <w:r w:rsidRPr="00E20642">
              <w:rPr>
                <w:rFonts w:ascii="Arial" w:hAnsi="Arial" w:cs="Arial"/>
                <w:sz w:val="20"/>
                <w:szCs w:val="20"/>
              </w:rPr>
              <w:t xml:space="preserve"> – Plotting the </w:t>
            </w:r>
            <w:r w:rsidR="00E20642">
              <w:rPr>
                <w:rFonts w:ascii="Arial" w:hAnsi="Arial" w:cs="Arial"/>
                <w:sz w:val="20"/>
                <w:szCs w:val="20"/>
              </w:rPr>
              <w:t>d</w:t>
            </w:r>
            <w:r w:rsidRPr="00E20642">
              <w:rPr>
                <w:rFonts w:ascii="Arial" w:hAnsi="Arial" w:cs="Arial"/>
                <w:sz w:val="20"/>
                <w:szCs w:val="20"/>
              </w:rPr>
              <w:t>ata (10</w:t>
            </w:r>
            <w:r w:rsidR="00FC48F3">
              <w:rPr>
                <w:rFonts w:ascii="Arial" w:hAnsi="Arial" w:cs="Arial"/>
                <w:sz w:val="20"/>
                <w:szCs w:val="20"/>
              </w:rPr>
              <w:t xml:space="preserve"> </w:t>
            </w:r>
            <w:r w:rsidRPr="00E20642">
              <w:rPr>
                <w:rFonts w:ascii="Arial" w:hAnsi="Arial" w:cs="Arial"/>
                <w:sz w:val="20"/>
                <w:szCs w:val="20"/>
              </w:rPr>
              <w:t xml:space="preserve">mins) </w:t>
            </w:r>
          </w:p>
          <w:p w14:paraId="43B11470" w14:textId="5695C14E" w:rsidR="00A3152B" w:rsidRPr="00E20642" w:rsidRDefault="00876D4A" w:rsidP="00E20642">
            <w:pPr>
              <w:pStyle w:val="ListParagraph"/>
              <w:ind w:left="360"/>
              <w:rPr>
                <w:rFonts w:ascii="Arial" w:hAnsi="Arial" w:cs="Arial"/>
                <w:sz w:val="20"/>
                <w:szCs w:val="20"/>
              </w:rPr>
            </w:pPr>
            <w:r>
              <w:rPr>
                <w:rFonts w:ascii="Arial" w:hAnsi="Arial" w:cs="Arial"/>
                <w:sz w:val="20"/>
                <w:szCs w:val="20"/>
              </w:rPr>
              <w:t xml:space="preserve">The data is plotted on the worksheet. </w:t>
            </w:r>
          </w:p>
          <w:p w14:paraId="212F3F29" w14:textId="72D29B9D" w:rsidR="00876D4A" w:rsidRDefault="00876D4A" w:rsidP="00876D4A">
            <w:pPr>
              <w:rPr>
                <w:rFonts w:ascii="Arial" w:hAnsi="Arial" w:cs="Arial"/>
                <w:sz w:val="20"/>
                <w:szCs w:val="20"/>
              </w:rPr>
            </w:pPr>
          </w:p>
          <w:p w14:paraId="14A8BD4A" w14:textId="527B833F" w:rsidR="00876D4A" w:rsidRPr="00550769" w:rsidRDefault="00876D4A" w:rsidP="00876D4A">
            <w:pPr>
              <w:rPr>
                <w:rFonts w:ascii="Arial" w:hAnsi="Arial" w:cs="Arial"/>
                <w:b/>
                <w:bCs/>
                <w:sz w:val="20"/>
                <w:szCs w:val="20"/>
              </w:rPr>
            </w:pPr>
            <w:r w:rsidRPr="00550769">
              <w:rPr>
                <w:rFonts w:ascii="Arial" w:hAnsi="Arial" w:cs="Arial"/>
                <w:b/>
                <w:bCs/>
                <w:sz w:val="20"/>
                <w:szCs w:val="20"/>
              </w:rPr>
              <w:t>Analysing and checking the results</w:t>
            </w:r>
            <w:r w:rsidR="00550769">
              <w:rPr>
                <w:rFonts w:ascii="Arial" w:hAnsi="Arial" w:cs="Arial"/>
                <w:b/>
                <w:bCs/>
                <w:sz w:val="20"/>
                <w:szCs w:val="20"/>
              </w:rPr>
              <w:t xml:space="preserve"> (10</w:t>
            </w:r>
            <w:r w:rsidR="00782DFD">
              <w:rPr>
                <w:rFonts w:ascii="Arial" w:hAnsi="Arial" w:cs="Arial"/>
                <w:b/>
                <w:bCs/>
                <w:sz w:val="20"/>
                <w:szCs w:val="20"/>
              </w:rPr>
              <w:t>-20</w:t>
            </w:r>
            <w:r w:rsidR="00550769">
              <w:rPr>
                <w:rFonts w:ascii="Arial" w:hAnsi="Arial" w:cs="Arial"/>
                <w:b/>
                <w:bCs/>
                <w:sz w:val="20"/>
                <w:szCs w:val="20"/>
              </w:rPr>
              <w:t xml:space="preserve"> minutes)</w:t>
            </w:r>
          </w:p>
          <w:p w14:paraId="268DA54E" w14:textId="287369CC" w:rsidR="00550769" w:rsidRDefault="00876D4A" w:rsidP="00723FAC">
            <w:pPr>
              <w:pStyle w:val="ListParagraph"/>
              <w:numPr>
                <w:ilvl w:val="0"/>
                <w:numId w:val="11"/>
              </w:numPr>
              <w:rPr>
                <w:rFonts w:ascii="Arial" w:hAnsi="Arial" w:cs="Arial"/>
                <w:sz w:val="20"/>
                <w:szCs w:val="20"/>
              </w:rPr>
            </w:pPr>
            <w:r w:rsidRPr="00411B99">
              <w:rPr>
                <w:rFonts w:ascii="Arial" w:hAnsi="Arial" w:cs="Arial"/>
                <w:b/>
                <w:bCs/>
                <w:sz w:val="20"/>
                <w:szCs w:val="20"/>
              </w:rPr>
              <w:t>Step 4</w:t>
            </w:r>
            <w:r w:rsidRPr="00550769">
              <w:rPr>
                <w:rFonts w:ascii="Arial" w:hAnsi="Arial" w:cs="Arial"/>
                <w:sz w:val="20"/>
                <w:szCs w:val="20"/>
              </w:rPr>
              <w:t xml:space="preserve"> – Analysing </w:t>
            </w:r>
            <w:r w:rsidR="00550769">
              <w:rPr>
                <w:rFonts w:ascii="Arial" w:hAnsi="Arial" w:cs="Arial"/>
                <w:sz w:val="20"/>
                <w:szCs w:val="20"/>
              </w:rPr>
              <w:t>the d</w:t>
            </w:r>
            <w:r w:rsidRPr="00550769">
              <w:rPr>
                <w:rFonts w:ascii="Arial" w:hAnsi="Arial" w:cs="Arial"/>
                <w:sz w:val="20"/>
                <w:szCs w:val="20"/>
              </w:rPr>
              <w:t>ata</w:t>
            </w:r>
          </w:p>
          <w:p w14:paraId="712E9AB2" w14:textId="4BB0012B" w:rsidR="00550769" w:rsidRDefault="00550769" w:rsidP="00550769">
            <w:pPr>
              <w:pStyle w:val="ListParagraph"/>
              <w:ind w:left="360"/>
              <w:rPr>
                <w:rFonts w:ascii="Arial" w:hAnsi="Arial" w:cs="Arial"/>
                <w:sz w:val="20"/>
                <w:szCs w:val="20"/>
              </w:rPr>
            </w:pPr>
            <w:r>
              <w:rPr>
                <w:rFonts w:ascii="Arial" w:hAnsi="Arial" w:cs="Arial"/>
                <w:sz w:val="20"/>
                <w:szCs w:val="20"/>
              </w:rPr>
              <w:t xml:space="preserve">Learners to analyse their data by following the instructions on slide </w:t>
            </w:r>
            <w:r w:rsidR="004D45D6">
              <w:rPr>
                <w:rFonts w:ascii="Arial" w:hAnsi="Arial" w:cs="Arial"/>
                <w:sz w:val="20"/>
                <w:szCs w:val="20"/>
              </w:rPr>
              <w:t>10</w:t>
            </w:r>
            <w:r>
              <w:rPr>
                <w:rFonts w:ascii="Arial" w:hAnsi="Arial" w:cs="Arial"/>
                <w:sz w:val="20"/>
                <w:szCs w:val="20"/>
              </w:rPr>
              <w:t xml:space="preserve"> of the teacher presentation.</w:t>
            </w:r>
          </w:p>
          <w:p w14:paraId="058BBAEA" w14:textId="04E2FE94" w:rsidR="00550769" w:rsidRDefault="00876D4A" w:rsidP="00723FAC">
            <w:pPr>
              <w:pStyle w:val="ListParagraph"/>
              <w:numPr>
                <w:ilvl w:val="0"/>
                <w:numId w:val="11"/>
              </w:numPr>
              <w:rPr>
                <w:rFonts w:ascii="Arial" w:hAnsi="Arial" w:cs="Arial"/>
                <w:sz w:val="20"/>
                <w:szCs w:val="20"/>
              </w:rPr>
            </w:pPr>
            <w:r w:rsidRPr="00411B99">
              <w:rPr>
                <w:rFonts w:ascii="Arial" w:hAnsi="Arial" w:cs="Arial"/>
                <w:b/>
                <w:bCs/>
                <w:sz w:val="20"/>
                <w:szCs w:val="20"/>
              </w:rPr>
              <w:t>Step 5</w:t>
            </w:r>
            <w:r w:rsidRPr="00550769">
              <w:rPr>
                <w:rFonts w:ascii="Arial" w:hAnsi="Arial" w:cs="Arial"/>
                <w:sz w:val="20"/>
                <w:szCs w:val="20"/>
              </w:rPr>
              <w:t xml:space="preserve"> - Checking </w:t>
            </w:r>
            <w:r w:rsidR="00550769">
              <w:rPr>
                <w:rFonts w:ascii="Arial" w:hAnsi="Arial" w:cs="Arial"/>
                <w:sz w:val="20"/>
                <w:szCs w:val="20"/>
              </w:rPr>
              <w:t>the</w:t>
            </w:r>
            <w:r w:rsidRPr="00550769">
              <w:rPr>
                <w:rFonts w:ascii="Arial" w:hAnsi="Arial" w:cs="Arial"/>
                <w:sz w:val="20"/>
                <w:szCs w:val="20"/>
              </w:rPr>
              <w:t xml:space="preserve"> result</w:t>
            </w:r>
          </w:p>
          <w:p w14:paraId="13437E1A" w14:textId="4DE6D3AC" w:rsidR="00741D18" w:rsidRPr="00F86C72" w:rsidRDefault="00876D4A" w:rsidP="00550769">
            <w:pPr>
              <w:pStyle w:val="ListParagraph"/>
              <w:ind w:left="360"/>
              <w:rPr>
                <w:rFonts w:ascii="Arial" w:hAnsi="Arial" w:cs="Arial"/>
                <w:sz w:val="20"/>
                <w:szCs w:val="20"/>
              </w:rPr>
            </w:pPr>
            <w:r w:rsidRPr="00550769">
              <w:rPr>
                <w:rFonts w:ascii="Arial" w:hAnsi="Arial" w:cs="Arial"/>
                <w:sz w:val="20"/>
                <w:szCs w:val="20"/>
              </w:rPr>
              <w:t xml:space="preserve">Reveal the </w:t>
            </w:r>
            <w:r w:rsidR="00782DFD">
              <w:rPr>
                <w:rFonts w:ascii="Arial" w:hAnsi="Arial" w:cs="Arial"/>
                <w:sz w:val="20"/>
                <w:szCs w:val="20"/>
              </w:rPr>
              <w:t xml:space="preserve">correct </w:t>
            </w:r>
            <w:r w:rsidRPr="00550769">
              <w:rPr>
                <w:rFonts w:ascii="Arial" w:hAnsi="Arial" w:cs="Arial"/>
                <w:sz w:val="20"/>
                <w:szCs w:val="20"/>
              </w:rPr>
              <w:t>answer</w:t>
            </w:r>
            <w:r w:rsidR="00782DFD">
              <w:rPr>
                <w:rFonts w:ascii="Arial" w:hAnsi="Arial" w:cs="Arial"/>
                <w:sz w:val="20"/>
                <w:szCs w:val="20"/>
              </w:rPr>
              <w:t>s</w:t>
            </w:r>
            <w:r w:rsidRPr="00550769">
              <w:rPr>
                <w:rFonts w:ascii="Arial" w:hAnsi="Arial" w:cs="Arial"/>
                <w:sz w:val="20"/>
                <w:szCs w:val="20"/>
              </w:rPr>
              <w:t xml:space="preserve"> and discuss how close the results came out. What affects the accuracy? Would more points help?</w:t>
            </w:r>
          </w:p>
        </w:tc>
        <w:tc>
          <w:tcPr>
            <w:tcW w:w="624" w:type="dxa"/>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075" w:type="dxa"/>
            <w:tcBorders>
              <w:top w:val="nil"/>
              <w:left w:val="nil"/>
              <w:bottom w:val="nil"/>
              <w:right w:val="nil"/>
            </w:tcBorders>
            <w:shd w:val="clear" w:color="auto" w:fill="FFFFFF"/>
            <w:tcMar>
              <w:top w:w="57" w:type="dxa"/>
              <w:left w:w="113" w:type="dxa"/>
              <w:bottom w:w="57" w:type="dxa"/>
              <w:right w:w="57" w:type="dxa"/>
            </w:tcMar>
          </w:tcPr>
          <w:p w14:paraId="4356FCE7" w14:textId="77777777" w:rsidR="00782DFD" w:rsidRPr="00782DFD" w:rsidRDefault="00782DFD" w:rsidP="00782DFD">
            <w:pPr>
              <w:rPr>
                <w:rFonts w:ascii="Arial" w:hAnsi="Arial" w:cs="Arial"/>
                <w:sz w:val="20"/>
                <w:szCs w:val="20"/>
              </w:rPr>
            </w:pPr>
            <w:r w:rsidRPr="00782DFD">
              <w:rPr>
                <w:rFonts w:ascii="Arial" w:hAnsi="Arial" w:cs="Arial"/>
                <w:sz w:val="20"/>
                <w:szCs w:val="20"/>
              </w:rPr>
              <w:t>This activity could be carried out individually or in pairs.</w:t>
            </w:r>
          </w:p>
          <w:p w14:paraId="15A30E1A" w14:textId="63E7B9DD" w:rsidR="00782DFD" w:rsidRPr="00782DFD" w:rsidRDefault="00782DFD" w:rsidP="00782DFD">
            <w:pPr>
              <w:rPr>
                <w:rFonts w:ascii="Arial" w:hAnsi="Arial" w:cs="Arial"/>
                <w:sz w:val="20"/>
                <w:szCs w:val="20"/>
              </w:rPr>
            </w:pPr>
            <w:r w:rsidRPr="00782DFD">
              <w:rPr>
                <w:rFonts w:ascii="Arial" w:hAnsi="Arial" w:cs="Arial"/>
                <w:sz w:val="20"/>
                <w:szCs w:val="20"/>
              </w:rPr>
              <w:t>A globe m</w:t>
            </w:r>
            <w:r>
              <w:rPr>
                <w:rFonts w:ascii="Arial" w:hAnsi="Arial" w:cs="Arial"/>
                <w:sz w:val="20"/>
                <w:szCs w:val="20"/>
              </w:rPr>
              <w:t>ay</w:t>
            </w:r>
            <w:r w:rsidRPr="00782DFD">
              <w:rPr>
                <w:rFonts w:ascii="Arial" w:hAnsi="Arial" w:cs="Arial"/>
                <w:sz w:val="20"/>
                <w:szCs w:val="20"/>
              </w:rPr>
              <w:t xml:space="preserve"> be useful as a discussion aid here.</w:t>
            </w:r>
          </w:p>
          <w:p w14:paraId="2B60B4D8" w14:textId="77777777" w:rsidR="00782DFD" w:rsidRPr="00782DFD" w:rsidRDefault="00782DFD" w:rsidP="00782DFD">
            <w:pPr>
              <w:rPr>
                <w:rFonts w:ascii="Arial" w:hAnsi="Arial" w:cs="Arial"/>
                <w:b/>
                <w:bCs/>
                <w:sz w:val="20"/>
                <w:szCs w:val="20"/>
              </w:rPr>
            </w:pPr>
          </w:p>
          <w:p w14:paraId="78C9C63A" w14:textId="4BD23E22" w:rsidR="00782DFD" w:rsidRPr="00782DFD" w:rsidRDefault="00782DFD" w:rsidP="00782DFD">
            <w:pPr>
              <w:rPr>
                <w:rFonts w:ascii="Arial" w:hAnsi="Arial" w:cs="Arial"/>
                <w:sz w:val="20"/>
                <w:szCs w:val="20"/>
              </w:rPr>
            </w:pPr>
            <w:r w:rsidRPr="00782DFD">
              <w:rPr>
                <w:rFonts w:ascii="Arial" w:hAnsi="Arial" w:cs="Arial"/>
                <w:sz w:val="20"/>
                <w:szCs w:val="20"/>
              </w:rPr>
              <w:t>Step 1 – Data sheets could be shown on the screen but would be best printed so learners can tick off their data points as they go.</w:t>
            </w:r>
          </w:p>
          <w:p w14:paraId="6FC68798" w14:textId="77777777" w:rsidR="00782DFD" w:rsidRPr="00782DFD" w:rsidRDefault="00782DFD" w:rsidP="00782DFD">
            <w:pPr>
              <w:rPr>
                <w:rFonts w:ascii="Arial" w:hAnsi="Arial" w:cs="Arial"/>
                <w:sz w:val="20"/>
                <w:szCs w:val="20"/>
              </w:rPr>
            </w:pPr>
          </w:p>
          <w:p w14:paraId="2E4CBB0B" w14:textId="641C2123" w:rsidR="00782DFD" w:rsidRPr="00782DFD" w:rsidRDefault="00782DFD" w:rsidP="00782DFD">
            <w:pPr>
              <w:rPr>
                <w:rFonts w:ascii="Arial" w:hAnsi="Arial" w:cs="Arial"/>
                <w:sz w:val="20"/>
                <w:szCs w:val="20"/>
              </w:rPr>
            </w:pPr>
            <w:r w:rsidRPr="00782DFD">
              <w:rPr>
                <w:rFonts w:ascii="Arial" w:hAnsi="Arial" w:cs="Arial"/>
                <w:sz w:val="20"/>
                <w:szCs w:val="20"/>
              </w:rPr>
              <w:t>Step 2 – If it isn’t possible to use the given worksheet then 1</w:t>
            </w:r>
            <w:r>
              <w:rPr>
                <w:rFonts w:ascii="Arial" w:hAnsi="Arial" w:cs="Arial"/>
                <w:sz w:val="20"/>
                <w:szCs w:val="20"/>
              </w:rPr>
              <w:t xml:space="preserve"> </w:t>
            </w:r>
            <w:r w:rsidRPr="00782DFD">
              <w:rPr>
                <w:rFonts w:ascii="Arial" w:hAnsi="Arial" w:cs="Arial"/>
                <w:sz w:val="20"/>
                <w:szCs w:val="20"/>
              </w:rPr>
              <w:t>cm</w:t>
            </w:r>
            <w:r>
              <w:rPr>
                <w:rFonts w:ascii="Arial" w:hAnsi="Arial" w:cs="Arial"/>
                <w:sz w:val="20"/>
                <w:szCs w:val="20"/>
              </w:rPr>
              <w:t xml:space="preserve"> </w:t>
            </w:r>
            <w:proofErr w:type="spellStart"/>
            <w:r w:rsidRPr="00782DFD">
              <w:rPr>
                <w:rFonts w:ascii="Arial" w:hAnsi="Arial" w:cs="Arial"/>
                <w:sz w:val="20"/>
                <w:szCs w:val="20"/>
              </w:rPr>
              <w:t>A4</w:t>
            </w:r>
            <w:proofErr w:type="spellEnd"/>
            <w:r w:rsidRPr="00782DFD">
              <w:rPr>
                <w:rFonts w:ascii="Arial" w:hAnsi="Arial" w:cs="Arial"/>
                <w:sz w:val="20"/>
                <w:szCs w:val="20"/>
              </w:rPr>
              <w:t xml:space="preserve"> landscape graph paper will work</w:t>
            </w:r>
            <w:r>
              <w:rPr>
                <w:rFonts w:ascii="Arial" w:hAnsi="Arial" w:cs="Arial"/>
                <w:sz w:val="20"/>
                <w:szCs w:val="20"/>
              </w:rPr>
              <w:t>,</w:t>
            </w:r>
            <w:r w:rsidRPr="00782DFD">
              <w:rPr>
                <w:rFonts w:ascii="Arial" w:hAnsi="Arial" w:cs="Arial"/>
                <w:sz w:val="20"/>
                <w:szCs w:val="20"/>
              </w:rPr>
              <w:t xml:space="preserve"> but extra time will be needed to </w:t>
            </w:r>
            <w:r>
              <w:rPr>
                <w:rFonts w:ascii="Arial" w:hAnsi="Arial" w:cs="Arial"/>
                <w:sz w:val="20"/>
                <w:szCs w:val="20"/>
              </w:rPr>
              <w:t>draw the axes</w:t>
            </w:r>
            <w:r w:rsidRPr="00782DFD">
              <w:rPr>
                <w:rFonts w:ascii="Arial" w:hAnsi="Arial" w:cs="Arial"/>
                <w:sz w:val="20"/>
                <w:szCs w:val="20"/>
              </w:rPr>
              <w:t xml:space="preserve"> </w:t>
            </w:r>
          </w:p>
          <w:p w14:paraId="50B07355" w14:textId="77777777" w:rsidR="00782DFD" w:rsidRPr="00782DFD" w:rsidRDefault="00782DFD" w:rsidP="00782DFD">
            <w:pPr>
              <w:rPr>
                <w:rFonts w:ascii="Arial" w:hAnsi="Arial" w:cs="Arial"/>
                <w:sz w:val="20"/>
                <w:szCs w:val="20"/>
              </w:rPr>
            </w:pPr>
          </w:p>
          <w:p w14:paraId="60695F8C" w14:textId="5396BCFF" w:rsidR="00782DFD" w:rsidRPr="00782DFD" w:rsidRDefault="00782DFD" w:rsidP="00782DFD">
            <w:pPr>
              <w:rPr>
                <w:rFonts w:ascii="Arial" w:hAnsi="Arial" w:cs="Arial"/>
                <w:sz w:val="20"/>
                <w:szCs w:val="20"/>
              </w:rPr>
            </w:pPr>
            <w:r w:rsidRPr="00782DFD">
              <w:rPr>
                <w:rFonts w:ascii="Arial" w:hAnsi="Arial" w:cs="Arial"/>
                <w:sz w:val="20"/>
                <w:szCs w:val="20"/>
              </w:rPr>
              <w:t>Step 3 – The hours will need to be plotted every 5</w:t>
            </w:r>
            <w:r>
              <w:rPr>
                <w:rFonts w:ascii="Arial" w:hAnsi="Arial" w:cs="Arial"/>
                <w:sz w:val="20"/>
                <w:szCs w:val="20"/>
              </w:rPr>
              <w:t xml:space="preserve"> </w:t>
            </w:r>
            <w:r w:rsidRPr="00782DFD">
              <w:rPr>
                <w:rFonts w:ascii="Arial" w:hAnsi="Arial" w:cs="Arial"/>
                <w:sz w:val="20"/>
                <w:szCs w:val="20"/>
              </w:rPr>
              <w:t xml:space="preserve">mm. The graph could be filled in on the whiteboard as the </w:t>
            </w:r>
            <w:proofErr w:type="gramStart"/>
            <w:r w:rsidRPr="00782DFD">
              <w:rPr>
                <w:rFonts w:ascii="Arial" w:hAnsi="Arial" w:cs="Arial"/>
                <w:sz w:val="20"/>
                <w:szCs w:val="20"/>
              </w:rPr>
              <w:t>learners</w:t>
            </w:r>
            <w:proofErr w:type="gramEnd"/>
            <w:r w:rsidRPr="00782DFD">
              <w:rPr>
                <w:rFonts w:ascii="Arial" w:hAnsi="Arial" w:cs="Arial"/>
                <w:sz w:val="20"/>
                <w:szCs w:val="20"/>
              </w:rPr>
              <w:t xml:space="preserve"> work. It can help for the learners to tick off the data as they work though to avoid double entry.</w:t>
            </w:r>
            <w:r>
              <w:rPr>
                <w:rFonts w:ascii="Arial" w:hAnsi="Arial" w:cs="Arial"/>
                <w:sz w:val="20"/>
                <w:szCs w:val="20"/>
              </w:rPr>
              <w:t xml:space="preserve"> </w:t>
            </w:r>
            <w:r w:rsidRPr="00782DFD">
              <w:rPr>
                <w:rFonts w:ascii="Arial" w:hAnsi="Arial" w:cs="Arial"/>
                <w:sz w:val="20"/>
                <w:szCs w:val="20"/>
              </w:rPr>
              <w:t>Each point should be plotted carefully, possibly with a check at each point (depending on the ability and prior learning of the group).</w:t>
            </w:r>
          </w:p>
          <w:p w14:paraId="45836782" w14:textId="77777777" w:rsidR="00782DFD" w:rsidRPr="00782DFD" w:rsidRDefault="00782DFD" w:rsidP="00782DFD">
            <w:pPr>
              <w:rPr>
                <w:rFonts w:ascii="Arial" w:hAnsi="Arial" w:cs="Arial"/>
                <w:sz w:val="20"/>
                <w:szCs w:val="20"/>
              </w:rPr>
            </w:pPr>
          </w:p>
          <w:p w14:paraId="5D26C469" w14:textId="0D9084A4" w:rsidR="00782DFD" w:rsidRPr="00782DFD" w:rsidRDefault="00782DFD" w:rsidP="00782DFD">
            <w:pPr>
              <w:rPr>
                <w:rFonts w:ascii="Arial" w:hAnsi="Arial" w:cs="Arial"/>
                <w:sz w:val="20"/>
                <w:szCs w:val="20"/>
              </w:rPr>
            </w:pPr>
            <w:r w:rsidRPr="00782DFD">
              <w:rPr>
                <w:rFonts w:ascii="Arial" w:hAnsi="Arial" w:cs="Arial"/>
                <w:sz w:val="20"/>
                <w:szCs w:val="20"/>
              </w:rPr>
              <w:t>Step 4 – It is possible that some learners will already know when the shortest and longest days are. They can be asked to see if their knowledge is backed up</w:t>
            </w:r>
            <w:r>
              <w:rPr>
                <w:rFonts w:ascii="Arial" w:hAnsi="Arial" w:cs="Arial"/>
                <w:sz w:val="20"/>
                <w:szCs w:val="20"/>
              </w:rPr>
              <w:t xml:space="preserve"> by their calculations</w:t>
            </w:r>
            <w:r w:rsidRPr="00782DFD">
              <w:rPr>
                <w:rFonts w:ascii="Arial" w:hAnsi="Arial" w:cs="Arial"/>
                <w:sz w:val="20"/>
                <w:szCs w:val="20"/>
              </w:rPr>
              <w:t>. The rest can have a go at guessing before the answer is revealed.</w:t>
            </w:r>
          </w:p>
          <w:p w14:paraId="3349D659" w14:textId="77777777" w:rsidR="00782DFD" w:rsidRPr="00782DFD" w:rsidRDefault="00782DFD" w:rsidP="00782DFD">
            <w:pPr>
              <w:rPr>
                <w:rFonts w:ascii="Arial" w:hAnsi="Arial" w:cs="Arial"/>
                <w:sz w:val="20"/>
                <w:szCs w:val="20"/>
              </w:rPr>
            </w:pPr>
          </w:p>
          <w:p w14:paraId="47496FB1" w14:textId="31D93A35" w:rsidR="00782DFD" w:rsidRPr="00782DFD" w:rsidRDefault="00782DFD" w:rsidP="00782DFD">
            <w:pPr>
              <w:rPr>
                <w:rFonts w:ascii="Arial" w:hAnsi="Arial" w:cs="Arial"/>
                <w:sz w:val="20"/>
                <w:szCs w:val="20"/>
              </w:rPr>
            </w:pPr>
            <w:r w:rsidRPr="00782DFD">
              <w:rPr>
                <w:rFonts w:ascii="Arial" w:hAnsi="Arial" w:cs="Arial"/>
                <w:sz w:val="20"/>
                <w:szCs w:val="20"/>
              </w:rPr>
              <w:t>T</w:t>
            </w:r>
            <w:r w:rsidR="00BA2AF4">
              <w:rPr>
                <w:rFonts w:ascii="Arial" w:hAnsi="Arial" w:cs="Arial"/>
                <w:sz w:val="20"/>
                <w:szCs w:val="20"/>
              </w:rPr>
              <w:t>he t</w:t>
            </w:r>
            <w:r w:rsidRPr="00782DFD">
              <w:rPr>
                <w:rFonts w:ascii="Arial" w:hAnsi="Arial" w:cs="Arial"/>
                <w:sz w:val="20"/>
                <w:szCs w:val="20"/>
              </w:rPr>
              <w:t>eacher could show a completed graph to show the way the day length smoothly rises and falls over the year. The actual shortest and longest days are not part of the data so these will need interpolation to make the graph smooth.</w:t>
            </w:r>
          </w:p>
          <w:p w14:paraId="71300DC2" w14:textId="1FF12B7F" w:rsidR="0076331D" w:rsidRPr="00FF0212" w:rsidRDefault="0076331D" w:rsidP="00782DFD">
            <w:pPr>
              <w:rPr>
                <w:rFonts w:ascii="Arial" w:hAnsi="Arial" w:cs="Arial"/>
                <w:sz w:val="20"/>
                <w:szCs w:val="20"/>
              </w:rPr>
            </w:pPr>
          </w:p>
        </w:tc>
      </w:tr>
      <w:tr w:rsidR="00174AA5" w14:paraId="77F00A5C" w14:textId="77777777" w:rsidTr="00792F2C">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47DFEE" w14:textId="77777777" w:rsidR="00023095" w:rsidRDefault="00023095" w:rsidP="00741D18">
            <w:pPr>
              <w:rPr>
                <w:rFonts w:ascii="Arial" w:hAnsi="Arial"/>
                <w:sz w:val="20"/>
              </w:rPr>
            </w:pPr>
          </w:p>
          <w:p w14:paraId="4323E752" w14:textId="5D2DDB6E" w:rsidR="00B72DE1" w:rsidRPr="006200D8" w:rsidRDefault="00B72DE1" w:rsidP="00741D18">
            <w:pPr>
              <w:rPr>
                <w:rFonts w:ascii="Arial" w:hAnsi="Arial"/>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6200D8" w:rsidRDefault="00174AA5" w:rsidP="00174AA5">
            <w:pPr>
              <w:rPr>
                <w:rFonts w:ascii="Arial" w:hAnsi="Arial"/>
                <w:sz w:val="20"/>
              </w:rPr>
            </w:pPr>
          </w:p>
        </w:tc>
      </w:tr>
      <w:tr w:rsidR="00174AA5" w14:paraId="6ED66CEC" w14:textId="77777777" w:rsidTr="00792F2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C9E1FDD" w14:textId="77777777" w:rsidR="00174AA5" w:rsidRDefault="00174AA5" w:rsidP="00174AA5">
            <w:pPr>
              <w:rPr>
                <w:rFonts w:ascii="Arial" w:hAnsi="Arial" w:cs="Century Gothic"/>
                <w:b/>
                <w:color w:val="000000"/>
                <w:szCs w:val="20"/>
              </w:rPr>
            </w:pPr>
            <w:r w:rsidRPr="006200D8">
              <w:rPr>
                <w:rFonts w:ascii="Arial" w:hAnsi="Arial" w:cs="Century Gothic"/>
                <w:b/>
                <w:color w:val="000000"/>
                <w:szCs w:val="20"/>
              </w:rPr>
              <w:t>Differentiation</w:t>
            </w:r>
          </w:p>
          <w:p w14:paraId="4ECA58E4" w14:textId="3E429D6C" w:rsidR="00B72DE1" w:rsidRPr="00B72DE1" w:rsidRDefault="00B72DE1" w:rsidP="00174AA5">
            <w:pPr>
              <w:rPr>
                <w:rFonts w:ascii="Arial" w:hAnsi="Arial"/>
                <w:sz w:val="16"/>
                <w:szCs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792F2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075" w:type="dxa"/>
            <w:tcBorders>
              <w:top w:val="nil"/>
              <w:left w:val="nil"/>
              <w:bottom w:val="nil"/>
              <w:right w:val="nil"/>
            </w:tcBorders>
            <w:shd w:val="clear" w:color="auto" w:fill="10322B"/>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792F2C">
        <w:tc>
          <w:tcPr>
            <w:tcW w:w="5216" w:type="dxa"/>
            <w:tcBorders>
              <w:top w:val="nil"/>
              <w:left w:val="nil"/>
              <w:bottom w:val="nil"/>
              <w:right w:val="nil"/>
            </w:tcBorders>
            <w:shd w:val="clear" w:color="auto" w:fill="FFFFFF"/>
            <w:tcMar>
              <w:top w:w="57" w:type="dxa"/>
              <w:left w:w="113" w:type="dxa"/>
              <w:bottom w:w="57" w:type="dxa"/>
              <w:right w:w="57" w:type="dxa"/>
            </w:tcMar>
          </w:tcPr>
          <w:p w14:paraId="120A935A" w14:textId="5F47E376" w:rsidR="00FC48F3" w:rsidRDefault="00FC48F3" w:rsidP="00723FAC">
            <w:pPr>
              <w:pStyle w:val="ListParagraph"/>
              <w:numPr>
                <w:ilvl w:val="0"/>
                <w:numId w:val="8"/>
              </w:numPr>
              <w:rPr>
                <w:rFonts w:ascii="Arial" w:hAnsi="Arial"/>
                <w:sz w:val="20"/>
              </w:rPr>
            </w:pPr>
            <w:r>
              <w:rPr>
                <w:rFonts w:ascii="Arial" w:hAnsi="Arial"/>
                <w:sz w:val="20"/>
              </w:rPr>
              <w:t>Pre-label the X and Y axes on the graph sheet.</w:t>
            </w:r>
          </w:p>
          <w:p w14:paraId="17B757EC" w14:textId="567A718E" w:rsidR="00F759AB" w:rsidRPr="00FC48F3" w:rsidRDefault="00FC48F3" w:rsidP="00723FAC">
            <w:pPr>
              <w:pStyle w:val="ListParagraph"/>
              <w:numPr>
                <w:ilvl w:val="0"/>
                <w:numId w:val="8"/>
              </w:numPr>
              <w:rPr>
                <w:rFonts w:ascii="Arial" w:hAnsi="Arial"/>
                <w:sz w:val="20"/>
              </w:rPr>
            </w:pPr>
            <w:r>
              <w:rPr>
                <w:rFonts w:ascii="Arial" w:hAnsi="Arial"/>
                <w:sz w:val="20"/>
              </w:rPr>
              <w:t>Provide a partially completed graph with the first couple of data points pre-plotted as a starting point.</w:t>
            </w:r>
          </w:p>
        </w:tc>
        <w:tc>
          <w:tcPr>
            <w:tcW w:w="624" w:type="dxa"/>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2C44D5">
            <w:pPr>
              <w:rPr>
                <w:sz w:val="20"/>
              </w:rPr>
            </w:pPr>
          </w:p>
        </w:tc>
        <w:tc>
          <w:tcPr>
            <w:tcW w:w="5075" w:type="dxa"/>
            <w:tcBorders>
              <w:top w:val="nil"/>
              <w:left w:val="nil"/>
              <w:bottom w:val="nil"/>
              <w:right w:val="nil"/>
            </w:tcBorders>
            <w:shd w:val="clear" w:color="auto" w:fill="FFFFFF"/>
            <w:tcMar>
              <w:top w:w="57" w:type="dxa"/>
              <w:left w:w="113" w:type="dxa"/>
              <w:bottom w:w="57" w:type="dxa"/>
              <w:right w:w="57" w:type="dxa"/>
            </w:tcMar>
          </w:tcPr>
          <w:p w14:paraId="6F76B9F8" w14:textId="77777777" w:rsidR="00174AA5" w:rsidRDefault="00637517" w:rsidP="00723FAC">
            <w:pPr>
              <w:pStyle w:val="ListParagraph"/>
              <w:numPr>
                <w:ilvl w:val="0"/>
                <w:numId w:val="7"/>
              </w:numPr>
              <w:rPr>
                <w:rFonts w:ascii="Arial" w:hAnsi="Arial"/>
                <w:sz w:val="20"/>
              </w:rPr>
            </w:pPr>
            <w:r w:rsidRPr="00637517">
              <w:rPr>
                <w:rFonts w:ascii="Arial" w:hAnsi="Arial"/>
                <w:sz w:val="20"/>
              </w:rPr>
              <w:t xml:space="preserve">Learners could </w:t>
            </w:r>
            <w:r>
              <w:rPr>
                <w:rFonts w:ascii="Arial" w:hAnsi="Arial"/>
                <w:sz w:val="20"/>
              </w:rPr>
              <w:t xml:space="preserve">complete further </w:t>
            </w:r>
            <w:r w:rsidR="002C272C">
              <w:rPr>
                <w:rFonts w:ascii="Arial" w:hAnsi="Arial"/>
                <w:sz w:val="20"/>
              </w:rPr>
              <w:t xml:space="preserve">mathematical </w:t>
            </w:r>
            <w:r>
              <w:rPr>
                <w:rFonts w:ascii="Arial" w:hAnsi="Arial"/>
                <w:sz w:val="20"/>
              </w:rPr>
              <w:t xml:space="preserve">analysis to </w:t>
            </w:r>
            <w:r w:rsidRPr="00637517">
              <w:rPr>
                <w:rFonts w:ascii="Arial" w:hAnsi="Arial"/>
                <w:sz w:val="20"/>
              </w:rPr>
              <w:t xml:space="preserve">find the </w:t>
            </w:r>
            <w:r>
              <w:rPr>
                <w:rFonts w:ascii="Arial" w:hAnsi="Arial"/>
                <w:sz w:val="20"/>
              </w:rPr>
              <w:t>e</w:t>
            </w:r>
            <w:r w:rsidRPr="00637517">
              <w:rPr>
                <w:rFonts w:ascii="Arial" w:hAnsi="Arial"/>
                <w:sz w:val="20"/>
              </w:rPr>
              <w:t>quinoxes.</w:t>
            </w:r>
          </w:p>
          <w:p w14:paraId="0555B638" w14:textId="3CF3C619" w:rsidR="0018166B" w:rsidRPr="00145044" w:rsidRDefault="0018166B" w:rsidP="00723FAC">
            <w:pPr>
              <w:pStyle w:val="ListParagraph"/>
              <w:numPr>
                <w:ilvl w:val="0"/>
                <w:numId w:val="7"/>
              </w:numPr>
              <w:rPr>
                <w:rFonts w:ascii="Arial" w:hAnsi="Arial"/>
                <w:sz w:val="20"/>
              </w:rPr>
            </w:pPr>
            <w:r>
              <w:rPr>
                <w:rFonts w:ascii="Arial" w:hAnsi="Arial"/>
                <w:sz w:val="20"/>
              </w:rPr>
              <w:t>Research the history of measuring time.</w:t>
            </w:r>
          </w:p>
        </w:tc>
      </w:tr>
      <w:tr w:rsidR="00174AA5" w14:paraId="6F34A07A" w14:textId="77777777" w:rsidTr="00792F2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0717DC4" w:rsidR="00273A1D" w:rsidRPr="006200D8" w:rsidRDefault="00273A1D" w:rsidP="00174AA5">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bl>
    <w:p w14:paraId="7344A7EF" w14:textId="77777777" w:rsidR="00B72DE1" w:rsidRDefault="00B72DE1">
      <w:r>
        <w:br w:type="page"/>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075"/>
      </w:tblGrid>
      <w:tr w:rsidR="00174AA5" w14:paraId="518E5C99" w14:textId="77777777" w:rsidTr="0067264D">
        <w:tc>
          <w:tcPr>
            <w:tcW w:w="5216" w:type="dxa"/>
            <w:tcBorders>
              <w:top w:val="nil"/>
              <w:left w:val="nil"/>
              <w:bottom w:val="nil"/>
              <w:right w:val="nil"/>
            </w:tcBorders>
            <w:shd w:val="clear" w:color="auto" w:fill="10322B"/>
            <w:tcMar>
              <w:top w:w="57" w:type="dxa"/>
              <w:left w:w="113" w:type="dxa"/>
              <w:bottom w:w="57" w:type="dxa"/>
              <w:right w:w="57" w:type="dxa"/>
            </w:tcMar>
            <w:vAlign w:val="bottom"/>
          </w:tcPr>
          <w:p w14:paraId="50FD5DA8" w14:textId="3766868D" w:rsidR="00174AA5" w:rsidRPr="00DA5A81" w:rsidRDefault="00174AA5" w:rsidP="00174AA5">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075" w:type="dxa"/>
            <w:tcBorders>
              <w:top w:val="nil"/>
              <w:left w:val="nil"/>
              <w:bottom w:val="nil"/>
              <w:right w:val="nil"/>
            </w:tcBorders>
            <w:shd w:val="clear" w:color="auto" w:fill="10322B"/>
            <w:tcMar>
              <w:top w:w="57" w:type="dxa"/>
              <w:left w:w="113" w:type="dxa"/>
              <w:bottom w:w="57" w:type="dxa"/>
              <w:right w:w="57" w:type="dxa"/>
            </w:tcMar>
            <w:vAlign w:val="center"/>
          </w:tcPr>
          <w:p w14:paraId="271451AF" w14:textId="16B5E774" w:rsidR="00174AA5" w:rsidRPr="00DA5A81" w:rsidRDefault="00174AA5" w:rsidP="00174AA5">
            <w:pPr>
              <w:rPr>
                <w:rFonts w:ascii="Arial" w:hAnsi="Arial"/>
                <w:b/>
                <w:color w:val="FFFFFF"/>
              </w:rPr>
            </w:pPr>
            <w:r w:rsidRPr="00DA5A81">
              <w:rPr>
                <w:rFonts w:ascii="Arial" w:hAnsi="Arial"/>
                <w:b/>
                <w:color w:val="FFFFFF"/>
              </w:rPr>
              <w:t xml:space="preserve">Required files                         </w:t>
            </w:r>
            <w:r w:rsidR="0067264D" w:rsidRPr="00DA5A81">
              <w:rPr>
                <w:rFonts w:ascii="Arial" w:hAnsi="Arial" w:cs="Arial"/>
                <w:noProof/>
                <w:color w:val="FFFFFF"/>
                <w:sz w:val="18"/>
                <w:szCs w:val="18"/>
                <w:lang w:eastAsia="en-GB"/>
              </w:rPr>
              <w:drawing>
                <wp:inline distT="0" distB="0" distL="0" distR="0" wp14:anchorId="3C1D2212" wp14:editId="44B0D093">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b/>
                <w:color w:val="FFFFFF"/>
              </w:rPr>
              <w:t xml:space="preserve">  </w:t>
            </w:r>
            <w:r w:rsidR="0067264D" w:rsidRPr="00DA5A81">
              <w:rPr>
                <w:rFonts w:ascii="Arial" w:hAnsi="Arial" w:cs="Arial"/>
                <w:noProof/>
                <w:color w:val="FFFFFF"/>
                <w:sz w:val="18"/>
                <w:szCs w:val="18"/>
                <w:lang w:eastAsia="en-GB"/>
              </w:rPr>
              <w:drawing>
                <wp:inline distT="0" distB="0" distL="0" distR="0" wp14:anchorId="01C14EFC" wp14:editId="6FFFB9FD">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b/>
                <w:color w:val="FFFFFF"/>
              </w:rPr>
              <w:t xml:space="preserve"> </w:t>
            </w:r>
            <w:r w:rsidR="0067264D" w:rsidRPr="00DA5A81">
              <w:rPr>
                <w:rFonts w:ascii="Arial" w:hAnsi="Arial" w:cs="Arial"/>
                <w:noProof/>
                <w:color w:val="FFFFFF"/>
                <w:sz w:val="18"/>
                <w:szCs w:val="18"/>
                <w:lang w:eastAsia="en-GB"/>
              </w:rPr>
              <w:drawing>
                <wp:inline distT="0" distB="0" distL="0" distR="0" wp14:anchorId="5B7CFF6B" wp14:editId="655F8123">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b/>
                <w:color w:val="FFFFFF"/>
              </w:rPr>
              <w:t xml:space="preserve"> </w:t>
            </w:r>
          </w:p>
        </w:tc>
      </w:tr>
      <w:tr w:rsidR="00174AA5" w14:paraId="5D43A8DB" w14:textId="77777777" w:rsidTr="0067264D">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75C2A2DD" w14:textId="77777777" w:rsidR="002C272C" w:rsidRPr="002C272C" w:rsidRDefault="002C272C" w:rsidP="00723FAC">
            <w:pPr>
              <w:pStyle w:val="ListParagraph"/>
              <w:numPr>
                <w:ilvl w:val="0"/>
                <w:numId w:val="7"/>
              </w:numPr>
              <w:rPr>
                <w:rFonts w:ascii="Arial" w:hAnsi="Arial"/>
                <w:sz w:val="20"/>
                <w:szCs w:val="20"/>
              </w:rPr>
            </w:pPr>
            <w:r w:rsidRPr="002C272C">
              <w:rPr>
                <w:rFonts w:ascii="Arial" w:hAnsi="Arial"/>
                <w:sz w:val="20"/>
                <w:szCs w:val="20"/>
              </w:rPr>
              <w:t>Datasheet</w:t>
            </w:r>
          </w:p>
          <w:p w14:paraId="46EEF9E9" w14:textId="77777777" w:rsidR="002C272C" w:rsidRDefault="002C272C" w:rsidP="00723FAC">
            <w:pPr>
              <w:pStyle w:val="ListParagraph"/>
              <w:numPr>
                <w:ilvl w:val="0"/>
                <w:numId w:val="6"/>
              </w:numPr>
              <w:rPr>
                <w:rFonts w:ascii="Arial" w:hAnsi="Arial"/>
                <w:sz w:val="20"/>
                <w:szCs w:val="20"/>
              </w:rPr>
            </w:pPr>
            <w:r>
              <w:rPr>
                <w:rFonts w:ascii="Arial" w:hAnsi="Arial"/>
                <w:sz w:val="20"/>
                <w:szCs w:val="20"/>
              </w:rPr>
              <w:t>Worksheet</w:t>
            </w:r>
          </w:p>
          <w:p w14:paraId="221E4EA4" w14:textId="77777777" w:rsidR="002C272C" w:rsidRPr="002C272C" w:rsidRDefault="002C272C" w:rsidP="00723FAC">
            <w:pPr>
              <w:pStyle w:val="ListParagraph"/>
              <w:numPr>
                <w:ilvl w:val="0"/>
                <w:numId w:val="6"/>
              </w:numPr>
              <w:rPr>
                <w:rFonts w:ascii="Arial" w:hAnsi="Arial"/>
                <w:sz w:val="18"/>
                <w:szCs w:val="18"/>
              </w:rPr>
            </w:pPr>
            <w:r>
              <w:rPr>
                <w:rFonts w:ascii="Arial" w:hAnsi="Arial"/>
                <w:sz w:val="20"/>
                <w:szCs w:val="20"/>
              </w:rPr>
              <w:t>Pencils</w:t>
            </w:r>
          </w:p>
          <w:p w14:paraId="5D8331FF" w14:textId="53D70EAA" w:rsidR="00AE6B47" w:rsidRPr="00134976" w:rsidRDefault="002C272C" w:rsidP="00723FAC">
            <w:pPr>
              <w:pStyle w:val="ListParagraph"/>
              <w:numPr>
                <w:ilvl w:val="0"/>
                <w:numId w:val="6"/>
              </w:numPr>
              <w:rPr>
                <w:rFonts w:ascii="Arial" w:hAnsi="Arial"/>
                <w:sz w:val="18"/>
                <w:szCs w:val="18"/>
              </w:rPr>
            </w:pPr>
            <w:r>
              <w:rPr>
                <w:rFonts w:ascii="Arial" w:hAnsi="Arial"/>
                <w:sz w:val="20"/>
                <w:szCs w:val="20"/>
              </w:rPr>
              <w:t>Rubbers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075" w:type="dxa"/>
            <w:tcBorders>
              <w:top w:val="nil"/>
              <w:left w:val="nil"/>
              <w:bottom w:val="nil"/>
              <w:right w:val="nil"/>
            </w:tcBorders>
            <w:shd w:val="clear" w:color="auto" w:fill="FFFFFF"/>
            <w:tcMar>
              <w:top w:w="57" w:type="dxa"/>
              <w:left w:w="113" w:type="dxa"/>
              <w:bottom w:w="57" w:type="dxa"/>
              <w:right w:w="57" w:type="dxa"/>
            </w:tcMar>
          </w:tcPr>
          <w:p w14:paraId="4EAE01C7" w14:textId="7C485A47" w:rsidR="001D2EE3" w:rsidRDefault="001D2EE3" w:rsidP="001D2EE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w:t>
            </w:r>
            <w:r w:rsidR="002C272C">
              <w:rPr>
                <w:rFonts w:ascii="Arial" w:hAnsi="Arial" w:cs="Arial"/>
                <w:iCs/>
                <w:color w:val="000000"/>
                <w:sz w:val="20"/>
                <w:szCs w:val="20"/>
              </w:rPr>
              <w:t>A light day</w:t>
            </w:r>
          </w:p>
          <w:p w14:paraId="6928CCBF" w14:textId="1C2EE904" w:rsidR="00174AA5" w:rsidRPr="00D17227" w:rsidRDefault="00174AA5" w:rsidP="00174AA5">
            <w:pPr>
              <w:rPr>
                <w:rFonts w:ascii="Arial" w:hAnsi="Arial" w:cs="Arial"/>
                <w:iCs/>
                <w:color w:val="000000"/>
                <w:sz w:val="20"/>
                <w:szCs w:val="20"/>
              </w:rPr>
            </w:pPr>
          </w:p>
        </w:tc>
      </w:tr>
      <w:tr w:rsidR="00174AA5" w14:paraId="7267E3B9" w14:textId="77777777" w:rsidTr="0067264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8E74FF"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rsidTr="0067264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rsidTr="0067264D">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5201AA04" w14:textId="4228B4FB" w:rsidR="00966A84" w:rsidRPr="001C1499" w:rsidRDefault="00966A84" w:rsidP="00723FAC">
            <w:pPr>
              <w:numPr>
                <w:ilvl w:val="0"/>
                <w:numId w:val="2"/>
              </w:numPr>
              <w:tabs>
                <w:tab w:val="clear" w:pos="284"/>
                <w:tab w:val="num" w:pos="720"/>
              </w:tabs>
              <w:rPr>
                <w:rFonts w:ascii="Arial" w:hAnsi="Arial" w:cs="Arial"/>
                <w:bCs/>
                <w:sz w:val="20"/>
              </w:rPr>
            </w:pPr>
            <w:r w:rsidRPr="00966A84">
              <w:rPr>
                <w:rFonts w:ascii="Arial" w:hAnsi="Arial" w:cs="Arial"/>
                <w:b/>
                <w:sz w:val="20"/>
              </w:rPr>
              <w:t>Sunset times – UK:</w:t>
            </w:r>
            <w:r>
              <w:rPr>
                <w:rFonts w:ascii="Arial" w:hAnsi="Arial" w:cs="Arial"/>
                <w:bCs/>
                <w:sz w:val="20"/>
              </w:rPr>
              <w:t xml:space="preserve"> </w:t>
            </w:r>
            <w:r w:rsidRPr="001C1499">
              <w:rPr>
                <w:rFonts w:ascii="Arial" w:hAnsi="Arial" w:cs="Arial"/>
                <w:bCs/>
                <w:sz w:val="20"/>
              </w:rPr>
              <w:t xml:space="preserve">The source of the data </w:t>
            </w:r>
            <w:r>
              <w:rPr>
                <w:rFonts w:ascii="Arial" w:hAnsi="Arial" w:cs="Arial"/>
                <w:bCs/>
                <w:sz w:val="20"/>
              </w:rPr>
              <w:t>for</w:t>
            </w:r>
            <w:r w:rsidRPr="001C1499">
              <w:rPr>
                <w:rFonts w:ascii="Arial" w:hAnsi="Arial" w:cs="Arial"/>
                <w:bCs/>
                <w:sz w:val="20"/>
              </w:rPr>
              <w:t xml:space="preserve"> </w:t>
            </w:r>
            <w:r>
              <w:rPr>
                <w:rFonts w:ascii="Arial" w:hAnsi="Arial" w:cs="Arial"/>
                <w:bCs/>
                <w:sz w:val="20"/>
              </w:rPr>
              <w:t>s</w:t>
            </w:r>
            <w:r w:rsidRPr="001C1499">
              <w:rPr>
                <w:rFonts w:ascii="Arial" w:hAnsi="Arial" w:cs="Arial"/>
                <w:bCs/>
                <w:sz w:val="20"/>
              </w:rPr>
              <w:t xml:space="preserve">unrise and </w:t>
            </w:r>
            <w:r>
              <w:rPr>
                <w:rFonts w:ascii="Arial" w:hAnsi="Arial" w:cs="Arial"/>
                <w:bCs/>
                <w:sz w:val="20"/>
              </w:rPr>
              <w:t>s</w:t>
            </w:r>
            <w:r w:rsidRPr="001C1499">
              <w:rPr>
                <w:rFonts w:ascii="Arial" w:hAnsi="Arial" w:cs="Arial"/>
                <w:bCs/>
                <w:sz w:val="20"/>
              </w:rPr>
              <w:t>unset</w:t>
            </w:r>
            <w:r>
              <w:rPr>
                <w:rFonts w:ascii="Arial" w:hAnsi="Arial" w:cs="Arial"/>
                <w:bCs/>
                <w:sz w:val="20"/>
              </w:rPr>
              <w:t xml:space="preserve"> in the United Kingdom</w:t>
            </w:r>
            <w:r w:rsidR="0018166B">
              <w:rPr>
                <w:rFonts w:ascii="Arial" w:hAnsi="Arial" w:cs="Arial"/>
                <w:bCs/>
                <w:sz w:val="20"/>
              </w:rPr>
              <w:t>.</w:t>
            </w:r>
            <w:r w:rsidRPr="001C1499">
              <w:rPr>
                <w:rFonts w:ascii="Arial" w:hAnsi="Arial" w:cs="Arial"/>
                <w:bCs/>
                <w:sz w:val="20"/>
              </w:rPr>
              <w:t xml:space="preserve"> </w:t>
            </w:r>
            <w:hyperlink r:id="rId10" w:history="1">
              <w:r w:rsidRPr="001C1499">
                <w:rPr>
                  <w:rStyle w:val="Hyperlink"/>
                  <w:rFonts w:ascii="Arial" w:hAnsi="Arial" w:cs="Arial"/>
                  <w:bCs/>
                  <w:sz w:val="20"/>
                </w:rPr>
                <w:t>http://</w:t>
              </w:r>
              <w:proofErr w:type="spellStart"/>
              <w:r w:rsidRPr="001C1499">
                <w:rPr>
                  <w:rStyle w:val="Hyperlink"/>
                  <w:rFonts w:ascii="Arial" w:hAnsi="Arial" w:cs="Arial"/>
                  <w:bCs/>
                  <w:sz w:val="20"/>
                </w:rPr>
                <w:t>www.sunsettimes.co.uk</w:t>
              </w:r>
              <w:proofErr w:type="spellEnd"/>
            </w:hyperlink>
            <w:r>
              <w:t xml:space="preserve"> </w:t>
            </w:r>
          </w:p>
          <w:p w14:paraId="4AA9E68E" w14:textId="19CDD649" w:rsidR="00966A84" w:rsidRPr="0018166B" w:rsidRDefault="00966A84" w:rsidP="00723FAC">
            <w:pPr>
              <w:numPr>
                <w:ilvl w:val="0"/>
                <w:numId w:val="2"/>
              </w:numPr>
              <w:tabs>
                <w:tab w:val="clear" w:pos="284"/>
                <w:tab w:val="num" w:pos="720"/>
              </w:tabs>
              <w:rPr>
                <w:rFonts w:ascii="Arial" w:hAnsi="Arial" w:cs="Arial"/>
                <w:bCs/>
                <w:sz w:val="20"/>
              </w:rPr>
            </w:pPr>
            <w:r w:rsidRPr="0018166B">
              <w:rPr>
                <w:rFonts w:ascii="Arial" w:hAnsi="Arial" w:cs="Arial"/>
                <w:b/>
                <w:sz w:val="20"/>
              </w:rPr>
              <w:t>Royal Observatory – GMT:</w:t>
            </w:r>
            <w:r>
              <w:rPr>
                <w:rFonts w:ascii="Arial" w:hAnsi="Arial" w:cs="Arial"/>
                <w:bCs/>
                <w:sz w:val="20"/>
              </w:rPr>
              <w:t xml:space="preserve"> </w:t>
            </w:r>
            <w:r w:rsidR="0018166B">
              <w:rPr>
                <w:rFonts w:ascii="Arial" w:hAnsi="Arial" w:cs="Arial"/>
                <w:bCs/>
                <w:sz w:val="20"/>
              </w:rPr>
              <w:t>A range of</w:t>
            </w:r>
            <w:r w:rsidRPr="001C1499">
              <w:rPr>
                <w:rFonts w:ascii="Arial" w:hAnsi="Arial" w:cs="Arial"/>
                <w:bCs/>
                <w:sz w:val="20"/>
              </w:rPr>
              <w:t xml:space="preserve"> useful vid</w:t>
            </w:r>
            <w:r>
              <w:rPr>
                <w:rFonts w:ascii="Arial" w:hAnsi="Arial" w:cs="Arial"/>
                <w:bCs/>
                <w:sz w:val="20"/>
              </w:rPr>
              <w:t>e</w:t>
            </w:r>
            <w:r w:rsidRPr="001C1499">
              <w:rPr>
                <w:rFonts w:ascii="Arial" w:hAnsi="Arial" w:cs="Arial"/>
                <w:bCs/>
                <w:sz w:val="20"/>
              </w:rPr>
              <w:t>os and activities to support the topic.</w:t>
            </w:r>
            <w:r w:rsidR="0018166B">
              <w:rPr>
                <w:rFonts w:ascii="Arial" w:hAnsi="Arial" w:cs="Arial"/>
                <w:bCs/>
                <w:sz w:val="20"/>
              </w:rPr>
              <w:t xml:space="preserve"> </w:t>
            </w:r>
            <w:hyperlink r:id="rId11" w:history="1">
              <w:r w:rsidR="0018166B" w:rsidRPr="009229A1">
                <w:rPr>
                  <w:rStyle w:val="Hyperlink"/>
                  <w:rFonts w:ascii="Arial" w:hAnsi="Arial" w:cs="Arial"/>
                  <w:bCs/>
                  <w:sz w:val="20"/>
                </w:rPr>
                <w:t>https://</w:t>
              </w:r>
              <w:proofErr w:type="spellStart"/>
              <w:r w:rsidR="0018166B" w:rsidRPr="009229A1">
                <w:rPr>
                  <w:rStyle w:val="Hyperlink"/>
                  <w:rFonts w:ascii="Arial" w:hAnsi="Arial" w:cs="Arial"/>
                  <w:bCs/>
                  <w:sz w:val="20"/>
                </w:rPr>
                <w:t>www.rmg.co.uk</w:t>
              </w:r>
              <w:proofErr w:type="spellEnd"/>
              <w:r w:rsidR="0018166B" w:rsidRPr="009229A1">
                <w:rPr>
                  <w:rStyle w:val="Hyperlink"/>
                  <w:rFonts w:ascii="Arial" w:hAnsi="Arial" w:cs="Arial"/>
                  <w:bCs/>
                  <w:sz w:val="20"/>
                </w:rPr>
                <w:t>/royal-observatory</w:t>
              </w:r>
            </w:hyperlink>
            <w:r w:rsidR="0018166B">
              <w:rPr>
                <w:rFonts w:ascii="Arial" w:hAnsi="Arial" w:cs="Arial"/>
                <w:bCs/>
                <w:sz w:val="20"/>
              </w:rPr>
              <w:t xml:space="preserve"> </w:t>
            </w:r>
          </w:p>
        </w:tc>
      </w:tr>
      <w:tr w:rsidR="005B2788" w14:paraId="2E10CB49" w14:textId="77777777" w:rsidTr="0067264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A9E5145" w14:textId="77777777" w:rsidR="005B2788" w:rsidRDefault="005B2788" w:rsidP="005B2788">
            <w:pPr>
              <w:rPr>
                <w:rFonts w:ascii="Arial" w:hAnsi="Arial"/>
                <w:sz w:val="18"/>
                <w:szCs w:val="18"/>
              </w:rPr>
            </w:pPr>
          </w:p>
          <w:p w14:paraId="2E15CBDC" w14:textId="4F6E040D" w:rsidR="000A7687" w:rsidRPr="006200D8" w:rsidRDefault="000A7687"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67264D">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0322B"/>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075" w:type="dxa"/>
            <w:tcBorders>
              <w:top w:val="nil"/>
              <w:left w:val="nil"/>
              <w:bottom w:val="nil"/>
              <w:right w:val="nil"/>
            </w:tcBorders>
            <w:shd w:val="clear" w:color="auto" w:fill="10322B"/>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rsidTr="0067264D">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DE6BAD" w:rsidRDefault="005B2788" w:rsidP="005B2788">
            <w:pPr>
              <w:rPr>
                <w:rFonts w:ascii="Arial" w:hAnsi="Arial"/>
                <w:sz w:val="20"/>
                <w:szCs w:val="20"/>
              </w:rPr>
            </w:pPr>
            <w:r w:rsidRPr="00DE6BAD">
              <w:rPr>
                <w:rFonts w:ascii="Arial" w:hAnsi="Arial"/>
                <w:b/>
                <w:sz w:val="20"/>
                <w:szCs w:val="20"/>
              </w:rPr>
              <w:t xml:space="preserve">Starters </w:t>
            </w:r>
            <w:r w:rsidRPr="00DE6BAD">
              <w:rPr>
                <w:rFonts w:ascii="Arial" w:hAnsi="Arial"/>
                <w:sz w:val="20"/>
                <w:szCs w:val="20"/>
              </w:rPr>
              <w:t xml:space="preserve">(Options) </w:t>
            </w:r>
          </w:p>
          <w:p w14:paraId="506C577A" w14:textId="6E189BD2" w:rsidR="00112560" w:rsidRPr="00303678" w:rsidRDefault="00303678" w:rsidP="00723FAC">
            <w:pPr>
              <w:numPr>
                <w:ilvl w:val="0"/>
                <w:numId w:val="3"/>
              </w:numPr>
              <w:rPr>
                <w:rFonts w:ascii="Arial" w:hAnsi="Arial"/>
                <w:b/>
                <w:sz w:val="20"/>
                <w:szCs w:val="20"/>
              </w:rPr>
            </w:pPr>
            <w:r>
              <w:rPr>
                <w:rFonts w:ascii="Arial" w:hAnsi="Arial"/>
                <w:bCs/>
                <w:sz w:val="20"/>
                <w:szCs w:val="20"/>
              </w:rPr>
              <w:t>Discuss the reasons why days are longer in summer than in the winter. What are the differences between the northern and southern hemispheres?</w:t>
            </w:r>
          </w:p>
        </w:tc>
        <w:tc>
          <w:tcPr>
            <w:tcW w:w="5387"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DE6BAD" w:rsidRDefault="005B2788" w:rsidP="005B2788">
            <w:pPr>
              <w:rPr>
                <w:rFonts w:ascii="Arial" w:hAnsi="Arial"/>
                <w:sz w:val="20"/>
                <w:szCs w:val="20"/>
              </w:rPr>
            </w:pPr>
            <w:r w:rsidRPr="00DE6BAD">
              <w:rPr>
                <w:rFonts w:ascii="Arial" w:hAnsi="Arial"/>
                <w:b/>
                <w:sz w:val="20"/>
                <w:szCs w:val="20"/>
              </w:rPr>
              <w:t xml:space="preserve">Extension </w:t>
            </w:r>
            <w:r w:rsidRPr="00DE6BAD">
              <w:rPr>
                <w:rFonts w:ascii="Arial" w:hAnsi="Arial"/>
                <w:sz w:val="20"/>
                <w:szCs w:val="20"/>
              </w:rPr>
              <w:t>(Options)</w:t>
            </w:r>
          </w:p>
          <w:p w14:paraId="5FC2B483" w14:textId="77777777" w:rsidR="0018166B" w:rsidRDefault="0018166B" w:rsidP="00723FAC">
            <w:pPr>
              <w:pStyle w:val="ListParagraph"/>
              <w:numPr>
                <w:ilvl w:val="0"/>
                <w:numId w:val="9"/>
              </w:numPr>
              <w:rPr>
                <w:rFonts w:ascii="Arial" w:hAnsi="Arial"/>
                <w:sz w:val="20"/>
              </w:rPr>
            </w:pPr>
            <w:r w:rsidRPr="00637517">
              <w:rPr>
                <w:rFonts w:ascii="Arial" w:hAnsi="Arial"/>
                <w:sz w:val="20"/>
              </w:rPr>
              <w:t xml:space="preserve">Learners could </w:t>
            </w:r>
            <w:r>
              <w:rPr>
                <w:rFonts w:ascii="Arial" w:hAnsi="Arial"/>
                <w:sz w:val="20"/>
              </w:rPr>
              <w:t xml:space="preserve">complete further mathematical analysis to </w:t>
            </w:r>
            <w:r w:rsidRPr="00637517">
              <w:rPr>
                <w:rFonts w:ascii="Arial" w:hAnsi="Arial"/>
                <w:sz w:val="20"/>
              </w:rPr>
              <w:t xml:space="preserve">find the </w:t>
            </w:r>
            <w:r>
              <w:rPr>
                <w:rFonts w:ascii="Arial" w:hAnsi="Arial"/>
                <w:sz w:val="20"/>
              </w:rPr>
              <w:t>e</w:t>
            </w:r>
            <w:r w:rsidRPr="00637517">
              <w:rPr>
                <w:rFonts w:ascii="Arial" w:hAnsi="Arial"/>
                <w:sz w:val="20"/>
              </w:rPr>
              <w:t>quinoxes.</w:t>
            </w:r>
          </w:p>
          <w:p w14:paraId="55D74BB5" w14:textId="6F279528" w:rsidR="00626EA2" w:rsidRPr="0018166B" w:rsidRDefault="0018166B" w:rsidP="00723FAC">
            <w:pPr>
              <w:pStyle w:val="ListParagraph"/>
              <w:numPr>
                <w:ilvl w:val="0"/>
                <w:numId w:val="9"/>
              </w:numPr>
              <w:rPr>
                <w:rFonts w:ascii="Arial" w:hAnsi="Arial"/>
                <w:b/>
                <w:sz w:val="20"/>
                <w:szCs w:val="20"/>
              </w:rPr>
            </w:pPr>
            <w:r>
              <w:rPr>
                <w:rFonts w:ascii="Arial" w:hAnsi="Arial"/>
                <w:sz w:val="20"/>
              </w:rPr>
              <w:t>Research the history of measuring time.</w:t>
            </w:r>
          </w:p>
          <w:p w14:paraId="5C9212B2" w14:textId="77777777" w:rsidR="0018166B" w:rsidRPr="00DE6BAD" w:rsidRDefault="0018166B" w:rsidP="0018166B">
            <w:pPr>
              <w:pStyle w:val="ListParagraph"/>
              <w:ind w:left="360"/>
              <w:rPr>
                <w:rFonts w:ascii="Arial" w:hAnsi="Arial"/>
                <w:b/>
                <w:sz w:val="20"/>
                <w:szCs w:val="20"/>
              </w:rPr>
            </w:pPr>
          </w:p>
          <w:p w14:paraId="376C3A49" w14:textId="086216C0" w:rsidR="005B2788" w:rsidRPr="00DE6BAD" w:rsidRDefault="005B2788" w:rsidP="005B2788">
            <w:pPr>
              <w:rPr>
                <w:rFonts w:ascii="Arial" w:hAnsi="Arial"/>
                <w:b/>
                <w:sz w:val="20"/>
                <w:szCs w:val="20"/>
              </w:rPr>
            </w:pPr>
            <w:r w:rsidRPr="00DE6BAD">
              <w:rPr>
                <w:rFonts w:ascii="Arial" w:hAnsi="Arial"/>
                <w:b/>
                <w:sz w:val="20"/>
                <w:szCs w:val="20"/>
              </w:rPr>
              <w:t>Plenary</w:t>
            </w:r>
          </w:p>
          <w:p w14:paraId="4E04E32D" w14:textId="18DA5B92" w:rsidR="005B2788" w:rsidRPr="00DE6BAD" w:rsidRDefault="0018166B" w:rsidP="00723FAC">
            <w:pPr>
              <w:numPr>
                <w:ilvl w:val="0"/>
                <w:numId w:val="9"/>
              </w:numPr>
              <w:rPr>
                <w:rFonts w:ascii="Arial" w:hAnsi="Arial"/>
                <w:sz w:val="20"/>
                <w:szCs w:val="20"/>
              </w:rPr>
            </w:pPr>
            <w:r>
              <w:rPr>
                <w:rFonts w:ascii="Arial" w:hAnsi="Arial"/>
                <w:bCs/>
                <w:sz w:val="20"/>
                <w:szCs w:val="20"/>
              </w:rPr>
              <w:t xml:space="preserve">Discuss the key terms used in the lesson. </w:t>
            </w:r>
            <w:r w:rsidRPr="0018166B">
              <w:rPr>
                <w:rFonts w:ascii="Arial" w:hAnsi="Arial"/>
                <w:bCs/>
                <w:sz w:val="20"/>
                <w:szCs w:val="20"/>
              </w:rPr>
              <w:t xml:space="preserve">Why plot </w:t>
            </w:r>
            <w:r>
              <w:rPr>
                <w:rFonts w:ascii="Arial" w:hAnsi="Arial"/>
                <w:bCs/>
                <w:sz w:val="20"/>
                <w:szCs w:val="20"/>
              </w:rPr>
              <w:t xml:space="preserve">the </w:t>
            </w:r>
            <w:r w:rsidRPr="0018166B">
              <w:rPr>
                <w:rFonts w:ascii="Arial" w:hAnsi="Arial"/>
                <w:bCs/>
                <w:sz w:val="20"/>
                <w:szCs w:val="20"/>
              </w:rPr>
              <w:t>data</w:t>
            </w:r>
            <w:r>
              <w:rPr>
                <w:rFonts w:ascii="Arial" w:hAnsi="Arial"/>
                <w:bCs/>
                <w:sz w:val="20"/>
                <w:szCs w:val="20"/>
              </w:rPr>
              <w:t xml:space="preserve"> in a graph</w:t>
            </w:r>
            <w:r w:rsidRPr="0018166B">
              <w:rPr>
                <w:rFonts w:ascii="Arial" w:hAnsi="Arial"/>
                <w:bCs/>
                <w:sz w:val="20"/>
                <w:szCs w:val="20"/>
              </w:rPr>
              <w:t xml:space="preserve">? </w:t>
            </w:r>
            <w:r w:rsidR="000A7687" w:rsidRPr="00550769">
              <w:rPr>
                <w:rFonts w:ascii="Arial" w:hAnsi="Arial" w:cs="Arial"/>
                <w:sz w:val="20"/>
                <w:szCs w:val="20"/>
              </w:rPr>
              <w:t>What affects the accuracy? Would more points help?</w:t>
            </w:r>
          </w:p>
        </w:tc>
      </w:tr>
      <w:tr w:rsidR="005B2788" w14:paraId="08914EAB" w14:textId="77777777" w:rsidTr="0067264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85CB8E" w14:textId="77777777" w:rsidR="005B2788" w:rsidRDefault="005B2788" w:rsidP="005B2788">
            <w:pPr>
              <w:rPr>
                <w:rFonts w:ascii="Arial" w:hAnsi="Arial"/>
                <w:sz w:val="18"/>
                <w:szCs w:val="18"/>
              </w:rPr>
            </w:pPr>
          </w:p>
          <w:p w14:paraId="16012129" w14:textId="36A0A925" w:rsidR="000A7687" w:rsidRPr="006200D8" w:rsidRDefault="000A7687"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016402">
        <w:tc>
          <w:tcPr>
            <w:tcW w:w="11056" w:type="dxa"/>
            <w:shd w:val="clear" w:color="auto" w:fill="10322B"/>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3EA7EFB1" w:rsidR="00174AA5" w:rsidRPr="000C298A" w:rsidRDefault="009B7700" w:rsidP="00723FAC">
            <w:pPr>
              <w:numPr>
                <w:ilvl w:val="0"/>
                <w:numId w:val="4"/>
              </w:numPr>
              <w:rPr>
                <w:rFonts w:ascii="Arial" w:hAnsi="Arial"/>
                <w:sz w:val="20"/>
                <w:szCs w:val="20"/>
              </w:rPr>
            </w:pPr>
            <w:r>
              <w:rPr>
                <w:rFonts w:ascii="Arial" w:hAnsi="Arial"/>
                <w:sz w:val="20"/>
                <w:szCs w:val="20"/>
              </w:rPr>
              <w:t xml:space="preserve">Engineers must be able to </w:t>
            </w:r>
            <w:r w:rsidR="00303678">
              <w:rPr>
                <w:rFonts w:ascii="Arial" w:hAnsi="Arial"/>
                <w:sz w:val="20"/>
                <w:szCs w:val="20"/>
              </w:rPr>
              <w:t xml:space="preserve">interpret data to understand how things work. For example, drawing a graph of </w:t>
            </w:r>
            <w:r w:rsidR="000A7687">
              <w:rPr>
                <w:rFonts w:ascii="Arial" w:hAnsi="Arial"/>
                <w:sz w:val="20"/>
                <w:szCs w:val="20"/>
              </w:rPr>
              <w:t xml:space="preserve">how </w:t>
            </w:r>
            <w:r w:rsidR="008433A6">
              <w:rPr>
                <w:rFonts w:ascii="Arial" w:hAnsi="Arial"/>
                <w:sz w:val="20"/>
                <w:szCs w:val="20"/>
              </w:rPr>
              <w:t>much</w:t>
            </w:r>
            <w:r w:rsidR="000A7687">
              <w:rPr>
                <w:rFonts w:ascii="Arial" w:hAnsi="Arial"/>
                <w:sz w:val="20"/>
                <w:szCs w:val="20"/>
              </w:rPr>
              <w:t xml:space="preserve"> material </w:t>
            </w:r>
            <w:r w:rsidR="008433A6">
              <w:rPr>
                <w:rFonts w:ascii="Arial" w:hAnsi="Arial"/>
                <w:sz w:val="20"/>
                <w:szCs w:val="20"/>
              </w:rPr>
              <w:t>in a product is lost over time due to</w:t>
            </w:r>
            <w:r w:rsidR="000A7687">
              <w:rPr>
                <w:rFonts w:ascii="Arial" w:hAnsi="Arial"/>
                <w:sz w:val="20"/>
                <w:szCs w:val="20"/>
              </w:rPr>
              <w:t xml:space="preserve"> </w:t>
            </w:r>
            <w:r w:rsidR="00137500">
              <w:rPr>
                <w:rFonts w:ascii="Arial" w:hAnsi="Arial"/>
                <w:sz w:val="20"/>
                <w:szCs w:val="20"/>
              </w:rPr>
              <w:t xml:space="preserve">corrosion, </w:t>
            </w:r>
            <w:r w:rsidR="003F567F">
              <w:rPr>
                <w:rFonts w:ascii="Arial" w:hAnsi="Arial"/>
                <w:sz w:val="20"/>
                <w:szCs w:val="20"/>
              </w:rPr>
              <w:t>so that they can</w:t>
            </w:r>
            <w:r w:rsidR="008433A6">
              <w:rPr>
                <w:rFonts w:ascii="Arial" w:hAnsi="Arial"/>
                <w:sz w:val="20"/>
                <w:szCs w:val="20"/>
              </w:rPr>
              <w:t xml:space="preserve"> determine when </w:t>
            </w:r>
            <w:r w:rsidR="003F567F">
              <w:rPr>
                <w:rFonts w:ascii="Arial" w:hAnsi="Arial"/>
                <w:sz w:val="20"/>
                <w:szCs w:val="20"/>
              </w:rPr>
              <w:t>the product must be replaced</w:t>
            </w:r>
            <w:r w:rsidR="00303678">
              <w:rPr>
                <w:rFonts w:ascii="Arial" w:hAnsi="Arial"/>
                <w:sz w:val="20"/>
                <w:szCs w:val="20"/>
              </w:rPr>
              <w:t>.</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C4D5F65" w14:textId="77777777" w:rsidR="008F01BF" w:rsidRDefault="008F01BF" w:rsidP="00174AA5">
            <w:pPr>
              <w:rPr>
                <w:rFonts w:ascii="Arial" w:hAnsi="Arial"/>
                <w:sz w:val="18"/>
                <w:szCs w:val="18"/>
              </w:rPr>
            </w:pPr>
          </w:p>
          <w:p w14:paraId="378D3403" w14:textId="77777777" w:rsidR="00303678" w:rsidRDefault="00303678" w:rsidP="00174AA5">
            <w:pPr>
              <w:rPr>
                <w:rFonts w:ascii="Arial" w:hAnsi="Arial"/>
                <w:sz w:val="18"/>
                <w:szCs w:val="18"/>
              </w:rPr>
            </w:pPr>
          </w:p>
          <w:p w14:paraId="107818AE" w14:textId="77777777" w:rsidR="00303678" w:rsidRDefault="00303678" w:rsidP="00174AA5">
            <w:pPr>
              <w:rPr>
                <w:rFonts w:ascii="Arial" w:hAnsi="Arial"/>
                <w:sz w:val="18"/>
                <w:szCs w:val="18"/>
              </w:rPr>
            </w:pPr>
          </w:p>
          <w:p w14:paraId="3BFCBC95" w14:textId="77777777" w:rsidR="00303678" w:rsidRDefault="00303678" w:rsidP="00174AA5">
            <w:pPr>
              <w:rPr>
                <w:rFonts w:ascii="Arial" w:hAnsi="Arial"/>
                <w:sz w:val="18"/>
                <w:szCs w:val="18"/>
              </w:rPr>
            </w:pPr>
          </w:p>
          <w:p w14:paraId="2139AF6B" w14:textId="77777777" w:rsidR="00303678" w:rsidRDefault="00303678" w:rsidP="00174AA5">
            <w:pPr>
              <w:rPr>
                <w:rFonts w:ascii="Arial" w:hAnsi="Arial"/>
                <w:sz w:val="18"/>
                <w:szCs w:val="18"/>
              </w:rPr>
            </w:pPr>
          </w:p>
          <w:p w14:paraId="78821D63" w14:textId="77777777" w:rsidR="00303678" w:rsidRDefault="00303678" w:rsidP="00174AA5">
            <w:pPr>
              <w:rPr>
                <w:rFonts w:ascii="Arial" w:hAnsi="Arial"/>
                <w:sz w:val="18"/>
                <w:szCs w:val="18"/>
              </w:rPr>
            </w:pPr>
          </w:p>
          <w:p w14:paraId="63020EEC" w14:textId="77777777" w:rsidR="00303678" w:rsidRDefault="00303678" w:rsidP="00174AA5">
            <w:pPr>
              <w:rPr>
                <w:rFonts w:ascii="Arial" w:hAnsi="Arial"/>
                <w:sz w:val="18"/>
                <w:szCs w:val="18"/>
              </w:rPr>
            </w:pPr>
          </w:p>
          <w:p w14:paraId="569E73C1" w14:textId="77777777" w:rsidR="00303678" w:rsidRDefault="00303678" w:rsidP="00174AA5">
            <w:pPr>
              <w:rPr>
                <w:rFonts w:ascii="Arial" w:hAnsi="Arial"/>
                <w:sz w:val="18"/>
                <w:szCs w:val="18"/>
              </w:rPr>
            </w:pPr>
          </w:p>
          <w:p w14:paraId="792184D5" w14:textId="77777777" w:rsidR="00303678" w:rsidRDefault="00303678" w:rsidP="00174AA5">
            <w:pPr>
              <w:rPr>
                <w:rFonts w:ascii="Arial" w:hAnsi="Arial"/>
                <w:sz w:val="18"/>
                <w:szCs w:val="18"/>
              </w:rPr>
            </w:pPr>
          </w:p>
          <w:p w14:paraId="3566F365" w14:textId="77777777" w:rsidR="00303678" w:rsidRDefault="00303678" w:rsidP="00174AA5">
            <w:pPr>
              <w:rPr>
                <w:rFonts w:ascii="Arial" w:hAnsi="Arial"/>
                <w:sz w:val="18"/>
                <w:szCs w:val="18"/>
              </w:rPr>
            </w:pPr>
          </w:p>
          <w:p w14:paraId="59009DCA" w14:textId="77777777" w:rsidR="00303678" w:rsidRDefault="00303678" w:rsidP="00174AA5">
            <w:pPr>
              <w:rPr>
                <w:rFonts w:ascii="Arial" w:hAnsi="Arial"/>
                <w:sz w:val="18"/>
                <w:szCs w:val="18"/>
              </w:rPr>
            </w:pPr>
          </w:p>
          <w:p w14:paraId="5D3E9085" w14:textId="77777777" w:rsidR="00303678" w:rsidRDefault="00303678" w:rsidP="00174AA5">
            <w:pPr>
              <w:rPr>
                <w:rFonts w:ascii="Arial" w:hAnsi="Arial"/>
                <w:sz w:val="18"/>
                <w:szCs w:val="18"/>
              </w:rPr>
            </w:pPr>
          </w:p>
          <w:p w14:paraId="1FCC31CC" w14:textId="77777777" w:rsidR="00303678" w:rsidRDefault="00303678" w:rsidP="00174AA5">
            <w:pPr>
              <w:rPr>
                <w:rFonts w:ascii="Arial" w:hAnsi="Arial"/>
                <w:sz w:val="18"/>
                <w:szCs w:val="18"/>
              </w:rPr>
            </w:pPr>
          </w:p>
          <w:p w14:paraId="2F8154AC" w14:textId="77777777" w:rsidR="00303678" w:rsidRDefault="00303678" w:rsidP="00174AA5">
            <w:pPr>
              <w:rPr>
                <w:rFonts w:ascii="Arial" w:hAnsi="Arial"/>
                <w:sz w:val="18"/>
                <w:szCs w:val="18"/>
              </w:rPr>
            </w:pPr>
          </w:p>
          <w:p w14:paraId="5F1E1E9F" w14:textId="779F25FD" w:rsidR="00303678" w:rsidRPr="006200D8" w:rsidRDefault="00303678"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016402">
        <w:tc>
          <w:tcPr>
            <w:tcW w:w="11056" w:type="dxa"/>
            <w:gridSpan w:val="2"/>
            <w:shd w:val="clear" w:color="auto" w:fill="10322B"/>
            <w:tcMar>
              <w:top w:w="57" w:type="dxa"/>
              <w:left w:w="113" w:type="dxa"/>
              <w:bottom w:w="57" w:type="dxa"/>
              <w:right w:w="57" w:type="dxa"/>
            </w:tcMar>
            <w:vAlign w:val="bottom"/>
          </w:tcPr>
          <w:p w14:paraId="3D2F7866" w14:textId="2DE9473A" w:rsidR="00174AA5" w:rsidRPr="001F4CAC" w:rsidRDefault="00174AA5" w:rsidP="00F173C0">
            <w:pPr>
              <w:tabs>
                <w:tab w:val="left" w:pos="4065"/>
              </w:tabs>
              <w:rPr>
                <w:rFonts w:ascii="Arial" w:hAnsi="Arial"/>
                <w:color w:val="FFFFFF"/>
              </w:rPr>
            </w:pPr>
            <w:r w:rsidRPr="001F4CAC">
              <w:rPr>
                <w:rFonts w:ascii="Arial" w:hAnsi="Arial"/>
                <w:b/>
                <w:color w:val="FFFFFF"/>
              </w:rPr>
              <w:lastRenderedPageBreak/>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F11D34" w:rsidRDefault="00174AA5" w:rsidP="00174AA5">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5A313B44" w14:textId="77777777" w:rsidR="00303678" w:rsidRPr="00303678" w:rsidRDefault="00303678" w:rsidP="00303678">
            <w:pPr>
              <w:rPr>
                <w:rFonts w:ascii="Arial" w:hAnsi="Arial"/>
                <w:sz w:val="20"/>
                <w:szCs w:val="20"/>
              </w:rPr>
            </w:pPr>
            <w:proofErr w:type="spellStart"/>
            <w:r w:rsidRPr="00303678">
              <w:rPr>
                <w:rFonts w:ascii="Arial" w:hAnsi="Arial"/>
                <w:sz w:val="20"/>
                <w:szCs w:val="20"/>
              </w:rPr>
              <w:t>KS3</w:t>
            </w:r>
            <w:proofErr w:type="spellEnd"/>
            <w:r w:rsidRPr="00303678">
              <w:rPr>
                <w:rFonts w:ascii="Arial" w:hAnsi="Arial"/>
                <w:sz w:val="20"/>
                <w:szCs w:val="20"/>
              </w:rPr>
              <w:t xml:space="preserve"> Science - Space physics</w:t>
            </w:r>
          </w:p>
          <w:p w14:paraId="2DBB7712" w14:textId="15D49DDB" w:rsidR="00303678" w:rsidRPr="00303678" w:rsidRDefault="00303678" w:rsidP="00723FAC">
            <w:pPr>
              <w:pStyle w:val="ListParagraph"/>
              <w:numPr>
                <w:ilvl w:val="0"/>
                <w:numId w:val="12"/>
              </w:numPr>
              <w:ind w:left="360"/>
              <w:rPr>
                <w:rFonts w:ascii="Arial" w:hAnsi="Arial"/>
                <w:sz w:val="20"/>
                <w:szCs w:val="20"/>
              </w:rPr>
            </w:pPr>
            <w:r>
              <w:rPr>
                <w:rFonts w:ascii="Arial" w:hAnsi="Arial"/>
                <w:sz w:val="20"/>
                <w:szCs w:val="20"/>
              </w:rPr>
              <w:t>O</w:t>
            </w:r>
            <w:r w:rsidRPr="00303678">
              <w:rPr>
                <w:rFonts w:ascii="Arial" w:hAnsi="Arial"/>
                <w:sz w:val="20"/>
                <w:szCs w:val="20"/>
              </w:rPr>
              <w:t>ur sun as a star, other stars in our galaxy, other galaxies</w:t>
            </w:r>
          </w:p>
          <w:p w14:paraId="0BD3BF70" w14:textId="7F5830F5" w:rsidR="00303678" w:rsidRPr="00303678" w:rsidRDefault="00303678" w:rsidP="00723FAC">
            <w:pPr>
              <w:pStyle w:val="ListParagraph"/>
              <w:numPr>
                <w:ilvl w:val="0"/>
                <w:numId w:val="12"/>
              </w:numPr>
              <w:ind w:left="360"/>
              <w:rPr>
                <w:rFonts w:ascii="Arial" w:hAnsi="Arial"/>
                <w:sz w:val="20"/>
                <w:szCs w:val="20"/>
              </w:rPr>
            </w:pPr>
            <w:r>
              <w:rPr>
                <w:rFonts w:ascii="Arial" w:hAnsi="Arial"/>
                <w:sz w:val="20"/>
                <w:szCs w:val="20"/>
              </w:rPr>
              <w:t>T</w:t>
            </w:r>
            <w:r w:rsidRPr="00303678">
              <w:rPr>
                <w:rFonts w:ascii="Arial" w:hAnsi="Arial"/>
                <w:sz w:val="20"/>
                <w:szCs w:val="20"/>
              </w:rPr>
              <w:t>he seasons and the Earth’s tilt, day length at different times of year, in different hemispheres</w:t>
            </w:r>
          </w:p>
          <w:p w14:paraId="279C0428" w14:textId="77777777" w:rsidR="00303678" w:rsidRDefault="00303678" w:rsidP="00303678">
            <w:pPr>
              <w:rPr>
                <w:rFonts w:ascii="Arial" w:hAnsi="Arial"/>
                <w:sz w:val="20"/>
                <w:szCs w:val="20"/>
              </w:rPr>
            </w:pPr>
          </w:p>
          <w:p w14:paraId="5563F39E" w14:textId="1AAE310A" w:rsidR="00303678" w:rsidRPr="00303678" w:rsidRDefault="00303678" w:rsidP="00303678">
            <w:pPr>
              <w:rPr>
                <w:rFonts w:ascii="Arial" w:hAnsi="Arial"/>
                <w:sz w:val="20"/>
                <w:szCs w:val="20"/>
              </w:rPr>
            </w:pPr>
            <w:proofErr w:type="spellStart"/>
            <w:r w:rsidRPr="00303678">
              <w:rPr>
                <w:rFonts w:ascii="Arial" w:hAnsi="Arial"/>
                <w:sz w:val="20"/>
                <w:szCs w:val="20"/>
              </w:rPr>
              <w:t>KS3</w:t>
            </w:r>
            <w:proofErr w:type="spellEnd"/>
            <w:r w:rsidRPr="00303678">
              <w:rPr>
                <w:rFonts w:ascii="Arial" w:hAnsi="Arial"/>
                <w:sz w:val="20"/>
                <w:szCs w:val="20"/>
              </w:rPr>
              <w:t xml:space="preserve"> Mathematics - Laying out graphs</w:t>
            </w:r>
          </w:p>
          <w:p w14:paraId="7685DC9F" w14:textId="77777777" w:rsidR="00303678" w:rsidRPr="00B901D8" w:rsidRDefault="00303678" w:rsidP="00303678">
            <w:pPr>
              <w:rPr>
                <w:rFonts w:ascii="Arial" w:hAnsi="Arial"/>
                <w:sz w:val="18"/>
                <w:szCs w:val="18"/>
              </w:rPr>
            </w:pPr>
          </w:p>
          <w:p w14:paraId="086DB301" w14:textId="77777777" w:rsidR="00303678" w:rsidRPr="00303678" w:rsidRDefault="00303678" w:rsidP="00303678">
            <w:pPr>
              <w:rPr>
                <w:rFonts w:ascii="Arial" w:hAnsi="Arial"/>
                <w:b/>
                <w:sz w:val="20"/>
                <w:szCs w:val="20"/>
              </w:rPr>
            </w:pPr>
            <w:r w:rsidRPr="00303678">
              <w:rPr>
                <w:rFonts w:ascii="Arial" w:hAnsi="Arial"/>
                <w:b/>
                <w:sz w:val="20"/>
                <w:szCs w:val="20"/>
              </w:rPr>
              <w:t>Scotland: Curriculum for Excellence</w:t>
            </w:r>
          </w:p>
          <w:p w14:paraId="156C85D2" w14:textId="77777777" w:rsidR="00303678" w:rsidRPr="00303678" w:rsidRDefault="00303678" w:rsidP="00303678">
            <w:pPr>
              <w:rPr>
                <w:rFonts w:ascii="Arial" w:hAnsi="Arial"/>
                <w:sz w:val="20"/>
                <w:szCs w:val="20"/>
              </w:rPr>
            </w:pPr>
            <w:r w:rsidRPr="00303678">
              <w:rPr>
                <w:rFonts w:ascii="Arial" w:hAnsi="Arial" w:cs="Arial"/>
                <w:bCs/>
                <w:sz w:val="20"/>
                <w:szCs w:val="20"/>
              </w:rPr>
              <w:t>Science</w:t>
            </w:r>
          </w:p>
          <w:p w14:paraId="7F568E72" w14:textId="77777777" w:rsidR="00303678" w:rsidRPr="00303678" w:rsidRDefault="00303678" w:rsidP="00723FAC">
            <w:pPr>
              <w:pStyle w:val="ListParagraph"/>
              <w:numPr>
                <w:ilvl w:val="0"/>
                <w:numId w:val="13"/>
              </w:numPr>
              <w:rPr>
                <w:rFonts w:ascii="Arial" w:hAnsi="Arial"/>
                <w:sz w:val="20"/>
                <w:szCs w:val="20"/>
              </w:rPr>
            </w:pPr>
            <w:proofErr w:type="spellStart"/>
            <w:r w:rsidRPr="00303678">
              <w:rPr>
                <w:rFonts w:ascii="Arial" w:hAnsi="Arial"/>
                <w:sz w:val="20"/>
                <w:szCs w:val="20"/>
              </w:rPr>
              <w:t>SCN</w:t>
            </w:r>
            <w:proofErr w:type="spellEnd"/>
            <w:r w:rsidRPr="00303678">
              <w:rPr>
                <w:rFonts w:ascii="Arial" w:hAnsi="Arial"/>
                <w:sz w:val="20"/>
                <w:szCs w:val="20"/>
              </w:rPr>
              <w:t xml:space="preserve"> 2-</w:t>
            </w:r>
            <w:proofErr w:type="spellStart"/>
            <w:r w:rsidRPr="00303678">
              <w:rPr>
                <w:rFonts w:ascii="Arial" w:hAnsi="Arial"/>
                <w:sz w:val="20"/>
                <w:szCs w:val="20"/>
              </w:rPr>
              <w:t>06a</w:t>
            </w:r>
            <w:proofErr w:type="spellEnd"/>
          </w:p>
          <w:p w14:paraId="518F9851" w14:textId="77777777" w:rsidR="00303678" w:rsidRDefault="00303678" w:rsidP="00303678">
            <w:pPr>
              <w:rPr>
                <w:rFonts w:ascii="Arial" w:hAnsi="Arial"/>
                <w:sz w:val="18"/>
                <w:szCs w:val="18"/>
              </w:rPr>
            </w:pPr>
          </w:p>
          <w:p w14:paraId="36A39E5B" w14:textId="11B1156C" w:rsidR="00303678" w:rsidRPr="00303678" w:rsidRDefault="00303678" w:rsidP="00303678">
            <w:pPr>
              <w:rPr>
                <w:rFonts w:ascii="Arial" w:hAnsi="Arial"/>
                <w:sz w:val="20"/>
                <w:szCs w:val="20"/>
              </w:rPr>
            </w:pPr>
            <w:r w:rsidRPr="00303678">
              <w:rPr>
                <w:rFonts w:ascii="Arial" w:hAnsi="Arial"/>
                <w:sz w:val="20"/>
                <w:szCs w:val="20"/>
              </w:rPr>
              <w:t>Mathematics</w:t>
            </w:r>
          </w:p>
          <w:p w14:paraId="1F3DA109" w14:textId="77777777" w:rsidR="00303678" w:rsidRDefault="00303678" w:rsidP="00723FAC">
            <w:pPr>
              <w:pStyle w:val="ListParagraph"/>
              <w:numPr>
                <w:ilvl w:val="0"/>
                <w:numId w:val="13"/>
              </w:numPr>
              <w:rPr>
                <w:rFonts w:ascii="Arial" w:hAnsi="Arial"/>
                <w:sz w:val="20"/>
                <w:szCs w:val="20"/>
              </w:rPr>
            </w:pPr>
            <w:r w:rsidRPr="00303678">
              <w:rPr>
                <w:rFonts w:ascii="Arial" w:hAnsi="Arial"/>
                <w:sz w:val="20"/>
                <w:szCs w:val="20"/>
              </w:rPr>
              <w:t>MTH 2-</w:t>
            </w:r>
            <w:proofErr w:type="spellStart"/>
            <w:r w:rsidRPr="00303678">
              <w:rPr>
                <w:rFonts w:ascii="Arial" w:hAnsi="Arial"/>
                <w:sz w:val="20"/>
                <w:szCs w:val="20"/>
              </w:rPr>
              <w:t>21a</w:t>
            </w:r>
            <w:proofErr w:type="spellEnd"/>
          </w:p>
          <w:p w14:paraId="74A2232D" w14:textId="06E8BC55" w:rsidR="00D958D7" w:rsidRPr="00C57E07" w:rsidRDefault="00303678" w:rsidP="00723FAC">
            <w:pPr>
              <w:pStyle w:val="ListParagraph"/>
              <w:numPr>
                <w:ilvl w:val="0"/>
                <w:numId w:val="13"/>
              </w:numPr>
              <w:rPr>
                <w:rFonts w:ascii="Arial" w:hAnsi="Arial"/>
                <w:sz w:val="20"/>
                <w:szCs w:val="20"/>
              </w:rPr>
            </w:pPr>
            <w:r w:rsidRPr="00303678">
              <w:rPr>
                <w:rFonts w:ascii="Arial" w:hAnsi="Arial"/>
                <w:sz w:val="20"/>
                <w:szCs w:val="20"/>
              </w:rPr>
              <w:t>MTH 3-</w:t>
            </w:r>
            <w:proofErr w:type="spellStart"/>
            <w:r w:rsidRPr="00303678">
              <w:rPr>
                <w:rFonts w:ascii="Arial" w:hAnsi="Arial"/>
                <w:sz w:val="20"/>
                <w:szCs w:val="20"/>
              </w:rPr>
              <w:t>21a</w:t>
            </w:r>
            <w:proofErr w:type="spellEnd"/>
            <w:r w:rsidRPr="00303678">
              <w:rPr>
                <w:rFonts w:ascii="Arial" w:hAnsi="Arial" w:cs="Arial"/>
                <w:bCs/>
                <w:sz w:val="20"/>
                <w:szCs w:val="20"/>
              </w:rPr>
              <w:t xml:space="preserve"> </w:t>
            </w:r>
          </w:p>
        </w:tc>
        <w:tc>
          <w:tcPr>
            <w:tcW w:w="6690" w:type="dxa"/>
            <w:shd w:val="clear" w:color="auto" w:fill="FFFFFF"/>
          </w:tcPr>
          <w:p w14:paraId="0B2C6C43" w14:textId="4600CD81" w:rsidR="00174AA5" w:rsidRDefault="00174AA5" w:rsidP="00174AA5">
            <w:pPr>
              <w:rPr>
                <w:rFonts w:ascii="Arial" w:hAnsi="Arial"/>
                <w:b/>
                <w:bCs/>
                <w:sz w:val="20"/>
                <w:szCs w:val="20"/>
              </w:rPr>
            </w:pPr>
            <w:r w:rsidRPr="00F11D34">
              <w:rPr>
                <w:rFonts w:ascii="Arial" w:hAnsi="Arial"/>
                <w:b/>
                <w:bCs/>
                <w:sz w:val="20"/>
                <w:szCs w:val="20"/>
              </w:rPr>
              <w:t>Northern Ireland Curriculum</w:t>
            </w:r>
          </w:p>
          <w:p w14:paraId="37FEB203" w14:textId="77777777" w:rsidR="00F173C0" w:rsidRPr="00F173C0" w:rsidRDefault="00F173C0" w:rsidP="00F173C0">
            <w:pPr>
              <w:rPr>
                <w:rFonts w:ascii="Arial" w:hAnsi="Arial"/>
                <w:sz w:val="20"/>
                <w:szCs w:val="20"/>
              </w:rPr>
            </w:pPr>
            <w:r w:rsidRPr="00F173C0">
              <w:rPr>
                <w:rFonts w:ascii="Arial" w:hAnsi="Arial"/>
                <w:sz w:val="20"/>
                <w:szCs w:val="20"/>
              </w:rPr>
              <w:t>Science - Earth and Universe</w:t>
            </w:r>
          </w:p>
          <w:p w14:paraId="40FFE326" w14:textId="470E89DD" w:rsidR="00F173C0" w:rsidRPr="00F173C0" w:rsidRDefault="00F173C0" w:rsidP="00723FAC">
            <w:pPr>
              <w:pStyle w:val="ListParagraph"/>
              <w:numPr>
                <w:ilvl w:val="0"/>
                <w:numId w:val="14"/>
              </w:numPr>
              <w:rPr>
                <w:rFonts w:ascii="Arial" w:hAnsi="Arial"/>
                <w:sz w:val="20"/>
                <w:szCs w:val="20"/>
              </w:rPr>
            </w:pPr>
            <w:r w:rsidRPr="00F173C0">
              <w:rPr>
                <w:rFonts w:ascii="Arial" w:hAnsi="Arial"/>
                <w:sz w:val="20"/>
                <w:szCs w:val="20"/>
              </w:rPr>
              <w:t>The solar system and universe.</w:t>
            </w:r>
          </w:p>
          <w:p w14:paraId="36B7D879" w14:textId="77777777" w:rsidR="00F173C0" w:rsidRPr="00F173C0" w:rsidRDefault="00F173C0" w:rsidP="00F173C0">
            <w:pPr>
              <w:autoSpaceDE w:val="0"/>
              <w:autoSpaceDN w:val="0"/>
              <w:adjustRightInd w:val="0"/>
              <w:rPr>
                <w:rFonts w:ascii="Arial" w:hAnsi="Arial" w:cs="Arial"/>
                <w:bCs/>
                <w:sz w:val="20"/>
                <w:szCs w:val="20"/>
              </w:rPr>
            </w:pPr>
          </w:p>
          <w:p w14:paraId="45F8742C" w14:textId="3CB59F05" w:rsidR="00F173C0" w:rsidRDefault="00F173C0" w:rsidP="00F173C0">
            <w:pPr>
              <w:autoSpaceDE w:val="0"/>
              <w:autoSpaceDN w:val="0"/>
              <w:adjustRightInd w:val="0"/>
              <w:rPr>
                <w:rFonts w:ascii="Arial" w:hAnsi="Arial" w:cs="Arial"/>
                <w:sz w:val="20"/>
                <w:szCs w:val="20"/>
              </w:rPr>
            </w:pPr>
            <w:r w:rsidRPr="00142B98">
              <w:rPr>
                <w:rFonts w:ascii="Arial" w:hAnsi="Arial" w:cs="Arial"/>
                <w:sz w:val="20"/>
                <w:szCs w:val="20"/>
              </w:rPr>
              <w:t>Mathematics - knowledge and understanding</w:t>
            </w:r>
          </w:p>
          <w:p w14:paraId="678D8A22" w14:textId="52CFACF9" w:rsidR="00F173C0" w:rsidRPr="00142B98" w:rsidRDefault="00F173C0" w:rsidP="00723FAC">
            <w:pPr>
              <w:pStyle w:val="ListParagraph"/>
              <w:numPr>
                <w:ilvl w:val="0"/>
                <w:numId w:val="10"/>
              </w:numPr>
              <w:autoSpaceDE w:val="0"/>
              <w:autoSpaceDN w:val="0"/>
              <w:adjustRightInd w:val="0"/>
              <w:rPr>
                <w:rFonts w:ascii="Arial" w:hAnsi="Arial" w:cs="Arial"/>
                <w:sz w:val="20"/>
                <w:szCs w:val="20"/>
              </w:rPr>
            </w:pPr>
            <w:r w:rsidRPr="00142B98">
              <w:rPr>
                <w:rFonts w:ascii="Arial" w:hAnsi="Arial" w:cs="Arial"/>
                <w:sz w:val="20"/>
                <w:szCs w:val="20"/>
              </w:rPr>
              <w:t xml:space="preserve">Handling </w:t>
            </w:r>
            <w:r>
              <w:rPr>
                <w:rFonts w:ascii="Arial" w:hAnsi="Arial" w:cs="Arial"/>
                <w:sz w:val="20"/>
                <w:szCs w:val="20"/>
              </w:rPr>
              <w:t>d</w:t>
            </w:r>
            <w:r w:rsidRPr="00142B98">
              <w:rPr>
                <w:rFonts w:ascii="Arial" w:hAnsi="Arial" w:cs="Arial"/>
                <w:sz w:val="20"/>
                <w:szCs w:val="20"/>
              </w:rPr>
              <w:t>ata</w:t>
            </w:r>
          </w:p>
          <w:p w14:paraId="3BF92580" w14:textId="77777777" w:rsidR="00F173C0" w:rsidRDefault="00F173C0" w:rsidP="00F173C0">
            <w:pPr>
              <w:pStyle w:val="ListParagraph"/>
              <w:autoSpaceDE w:val="0"/>
              <w:autoSpaceDN w:val="0"/>
              <w:adjustRightInd w:val="0"/>
              <w:ind w:left="360"/>
              <w:rPr>
                <w:rFonts w:ascii="Arial" w:hAnsi="Arial" w:cs="Arial"/>
                <w:bCs/>
                <w:sz w:val="20"/>
                <w:szCs w:val="20"/>
              </w:rPr>
            </w:pPr>
          </w:p>
          <w:p w14:paraId="60206F99" w14:textId="77777777" w:rsidR="00F173C0" w:rsidRDefault="00F173C0" w:rsidP="00F173C0">
            <w:pPr>
              <w:pStyle w:val="ListParagraph"/>
              <w:autoSpaceDE w:val="0"/>
              <w:autoSpaceDN w:val="0"/>
              <w:adjustRightInd w:val="0"/>
              <w:ind w:left="360"/>
              <w:rPr>
                <w:rFonts w:ascii="Arial" w:hAnsi="Arial" w:cs="Arial"/>
                <w:bCs/>
                <w:sz w:val="20"/>
                <w:szCs w:val="20"/>
              </w:rPr>
            </w:pPr>
          </w:p>
          <w:p w14:paraId="57662117" w14:textId="77777777" w:rsidR="00F173C0" w:rsidRPr="00B901D8" w:rsidRDefault="00F173C0" w:rsidP="00F173C0">
            <w:pPr>
              <w:pStyle w:val="ListParagraph"/>
              <w:autoSpaceDE w:val="0"/>
              <w:autoSpaceDN w:val="0"/>
              <w:adjustRightInd w:val="0"/>
              <w:ind w:left="360"/>
              <w:rPr>
                <w:rFonts w:ascii="Arial" w:hAnsi="Arial" w:cs="Arial"/>
                <w:sz w:val="20"/>
                <w:szCs w:val="20"/>
              </w:rPr>
            </w:pPr>
          </w:p>
          <w:p w14:paraId="019E8A1A" w14:textId="77777777" w:rsidR="00F173C0" w:rsidRDefault="00F173C0" w:rsidP="00F173C0">
            <w:pPr>
              <w:rPr>
                <w:rFonts w:ascii="Arial" w:hAnsi="Arial"/>
                <w:b/>
                <w:sz w:val="20"/>
                <w:szCs w:val="20"/>
              </w:rPr>
            </w:pPr>
            <w:r w:rsidRPr="00B901D8">
              <w:rPr>
                <w:rFonts w:ascii="Arial" w:hAnsi="Arial"/>
                <w:b/>
                <w:sz w:val="20"/>
                <w:szCs w:val="20"/>
              </w:rPr>
              <w:t>Wales: National Curriculum</w:t>
            </w:r>
          </w:p>
          <w:p w14:paraId="56FE04E0" w14:textId="172A40F4" w:rsidR="00F173C0" w:rsidRPr="00F173C0" w:rsidRDefault="00F173C0" w:rsidP="00F173C0">
            <w:pPr>
              <w:rPr>
                <w:rFonts w:ascii="Arial" w:hAnsi="Arial"/>
                <w:bCs/>
                <w:sz w:val="20"/>
                <w:szCs w:val="20"/>
              </w:rPr>
            </w:pPr>
            <w:r w:rsidRPr="00F173C0">
              <w:rPr>
                <w:rFonts w:ascii="Arial" w:hAnsi="Arial"/>
                <w:bCs/>
                <w:sz w:val="20"/>
                <w:szCs w:val="20"/>
              </w:rPr>
              <w:t>Science</w:t>
            </w:r>
          </w:p>
          <w:p w14:paraId="6A0DECB3" w14:textId="7B94C792" w:rsidR="00F173C0" w:rsidRPr="00F173C0" w:rsidRDefault="00F173C0" w:rsidP="00723FAC">
            <w:pPr>
              <w:pStyle w:val="ListParagraph"/>
              <w:numPr>
                <w:ilvl w:val="0"/>
                <w:numId w:val="10"/>
              </w:numPr>
              <w:rPr>
                <w:rFonts w:ascii="Arial" w:hAnsi="Arial"/>
                <w:bCs/>
                <w:sz w:val="20"/>
                <w:szCs w:val="20"/>
              </w:rPr>
            </w:pPr>
            <w:proofErr w:type="spellStart"/>
            <w:r w:rsidRPr="00F173C0">
              <w:rPr>
                <w:rFonts w:ascii="Arial" w:hAnsi="Arial"/>
                <w:bCs/>
                <w:sz w:val="20"/>
                <w:szCs w:val="20"/>
              </w:rPr>
              <w:t>KS3</w:t>
            </w:r>
            <w:proofErr w:type="spellEnd"/>
            <w:r w:rsidRPr="00F173C0">
              <w:rPr>
                <w:rFonts w:ascii="Arial" w:hAnsi="Arial"/>
                <w:bCs/>
                <w:sz w:val="20"/>
                <w:szCs w:val="20"/>
              </w:rPr>
              <w:t xml:space="preserve"> Range: 6,</w:t>
            </w:r>
            <w:r>
              <w:rPr>
                <w:rFonts w:ascii="Arial" w:hAnsi="Arial"/>
                <w:bCs/>
                <w:sz w:val="20"/>
                <w:szCs w:val="20"/>
              </w:rPr>
              <w:t xml:space="preserve"> </w:t>
            </w:r>
            <w:r w:rsidRPr="00F173C0">
              <w:rPr>
                <w:rFonts w:ascii="Arial" w:hAnsi="Arial"/>
                <w:bCs/>
                <w:sz w:val="20"/>
                <w:szCs w:val="20"/>
              </w:rPr>
              <w:t>7</w:t>
            </w:r>
          </w:p>
          <w:p w14:paraId="333E89C3" w14:textId="77777777" w:rsidR="00F173C0" w:rsidRPr="00F173C0" w:rsidRDefault="00F173C0" w:rsidP="00F173C0">
            <w:pPr>
              <w:rPr>
                <w:rFonts w:ascii="Arial" w:hAnsi="Arial"/>
                <w:bCs/>
                <w:sz w:val="20"/>
                <w:szCs w:val="20"/>
              </w:rPr>
            </w:pPr>
          </w:p>
          <w:p w14:paraId="0137C58D" w14:textId="77777777" w:rsidR="00F173C0" w:rsidRPr="00F173C0" w:rsidRDefault="00F173C0" w:rsidP="00F173C0">
            <w:pPr>
              <w:rPr>
                <w:rFonts w:ascii="Arial" w:hAnsi="Arial"/>
                <w:bCs/>
                <w:sz w:val="20"/>
                <w:szCs w:val="20"/>
              </w:rPr>
            </w:pPr>
            <w:r w:rsidRPr="00F173C0">
              <w:rPr>
                <w:rFonts w:ascii="Arial" w:hAnsi="Arial"/>
                <w:bCs/>
                <w:sz w:val="20"/>
                <w:szCs w:val="20"/>
              </w:rPr>
              <w:t>Mathematics</w:t>
            </w:r>
          </w:p>
          <w:p w14:paraId="04104766" w14:textId="2343D024" w:rsidR="00F173C0" w:rsidRPr="00F173C0" w:rsidRDefault="00F173C0" w:rsidP="00723FAC">
            <w:pPr>
              <w:pStyle w:val="ListParagraph"/>
              <w:numPr>
                <w:ilvl w:val="0"/>
                <w:numId w:val="10"/>
              </w:numPr>
              <w:rPr>
                <w:rFonts w:ascii="Arial" w:hAnsi="Arial"/>
                <w:bCs/>
                <w:sz w:val="20"/>
                <w:szCs w:val="20"/>
              </w:rPr>
            </w:pPr>
            <w:proofErr w:type="spellStart"/>
            <w:r w:rsidRPr="00F173C0">
              <w:rPr>
                <w:rFonts w:ascii="Arial" w:hAnsi="Arial"/>
                <w:bCs/>
                <w:sz w:val="20"/>
                <w:szCs w:val="20"/>
              </w:rPr>
              <w:t>KS3</w:t>
            </w:r>
            <w:proofErr w:type="spellEnd"/>
            <w:r w:rsidRPr="00F173C0">
              <w:rPr>
                <w:rFonts w:ascii="Arial" w:hAnsi="Arial"/>
                <w:bCs/>
                <w:sz w:val="20"/>
                <w:szCs w:val="20"/>
              </w:rPr>
              <w:t xml:space="preserve"> Using data skills</w:t>
            </w:r>
          </w:p>
          <w:p w14:paraId="79A08702" w14:textId="32574007" w:rsidR="00174AA5" w:rsidRPr="00F11D34" w:rsidRDefault="00174AA5" w:rsidP="00F173C0">
            <w:pPr>
              <w:pStyle w:val="NoSpacing"/>
              <w:spacing w:after="100"/>
              <w:rPr>
                <w:rFonts w:ascii="Arial" w:hAnsi="Arial"/>
                <w:bCs/>
                <w:sz w:val="20"/>
                <w:szCs w:val="20"/>
              </w:rPr>
            </w:pPr>
          </w:p>
        </w:tc>
      </w:tr>
      <w:tr w:rsidR="00174AA5" w:rsidRPr="00D109A3" w14:paraId="5E40A87B" w14:textId="77777777">
        <w:tc>
          <w:tcPr>
            <w:tcW w:w="4366" w:type="dxa"/>
            <w:shd w:val="clear" w:color="auto" w:fill="FFFFFF"/>
            <w:tcMar>
              <w:top w:w="57" w:type="dxa"/>
              <w:left w:w="113" w:type="dxa"/>
              <w:bottom w:w="57" w:type="dxa"/>
              <w:right w:w="57" w:type="dxa"/>
            </w:tcMar>
          </w:tcPr>
          <w:p w14:paraId="698DACA8" w14:textId="70B3F2C5" w:rsidR="00174AA5" w:rsidRPr="00F173C0" w:rsidRDefault="00174AA5" w:rsidP="00F173C0">
            <w:pPr>
              <w:rPr>
                <w:rFonts w:ascii="Arial" w:hAnsi="Arial"/>
                <w:sz w:val="20"/>
                <w:szCs w:val="20"/>
              </w:rPr>
            </w:pPr>
          </w:p>
        </w:tc>
        <w:tc>
          <w:tcPr>
            <w:tcW w:w="6690" w:type="dxa"/>
            <w:shd w:val="clear" w:color="auto" w:fill="FFFFFF"/>
          </w:tcPr>
          <w:p w14:paraId="26BA905B" w14:textId="10284E1F" w:rsidR="00174AA5" w:rsidRPr="00F173C0" w:rsidRDefault="00174AA5" w:rsidP="00F173C0">
            <w:pPr>
              <w:rPr>
                <w:rFonts w:ascii="Arial" w:hAnsi="Arial"/>
                <w:sz w:val="20"/>
                <w:szCs w:val="20"/>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016402">
        <w:tc>
          <w:tcPr>
            <w:tcW w:w="11056" w:type="dxa"/>
            <w:gridSpan w:val="3"/>
            <w:shd w:val="clear" w:color="auto" w:fill="10322B"/>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35BB91A3" w:rsidR="00757085" w:rsidRPr="00911735" w:rsidRDefault="00757085" w:rsidP="00723FAC">
            <w:pPr>
              <w:numPr>
                <w:ilvl w:val="0"/>
                <w:numId w:val="5"/>
              </w:numPr>
              <w:rPr>
                <w:rFonts w:ascii="Arial" w:hAnsi="Arial"/>
                <w:sz w:val="20"/>
                <w:szCs w:val="20"/>
              </w:rPr>
            </w:pPr>
            <w:r w:rsidRPr="00911735">
              <w:rPr>
                <w:rFonts w:ascii="Arial" w:hAnsi="Arial"/>
                <w:sz w:val="20"/>
                <w:szCs w:val="20"/>
              </w:rPr>
              <w:t xml:space="preserve">Informal teacher assessment of </w:t>
            </w:r>
            <w:r w:rsidR="008B570C">
              <w:rPr>
                <w:rFonts w:ascii="Arial" w:hAnsi="Arial"/>
                <w:sz w:val="20"/>
                <w:szCs w:val="20"/>
              </w:rPr>
              <w:t>data analysis</w:t>
            </w:r>
            <w:r w:rsidRPr="00911735">
              <w:rPr>
                <w:rFonts w:ascii="Arial" w:hAnsi="Arial"/>
                <w:sz w:val="20"/>
                <w:szCs w:val="20"/>
              </w:rPr>
              <w:t xml:space="preserve"> skills through observation of learners.</w:t>
            </w:r>
          </w:p>
          <w:p w14:paraId="79DA5B2F" w14:textId="41630AA4" w:rsidR="00174AA5" w:rsidRPr="000C298A" w:rsidRDefault="00757085" w:rsidP="00723FAC">
            <w:pPr>
              <w:numPr>
                <w:ilvl w:val="0"/>
                <w:numId w:val="5"/>
              </w:numPr>
              <w:rPr>
                <w:rFonts w:ascii="Arial" w:hAnsi="Arial"/>
                <w:sz w:val="18"/>
              </w:rPr>
            </w:pPr>
            <w:r w:rsidRPr="00911735">
              <w:rPr>
                <w:rFonts w:ascii="Arial" w:hAnsi="Arial"/>
                <w:sz w:val="20"/>
                <w:szCs w:val="20"/>
              </w:rPr>
              <w:t xml:space="preserve">Formal teacher assessment of </w:t>
            </w:r>
            <w:r w:rsidR="003936AB" w:rsidRPr="00911735">
              <w:rPr>
                <w:rFonts w:ascii="Arial" w:hAnsi="Arial"/>
                <w:sz w:val="20"/>
                <w:szCs w:val="20"/>
              </w:rPr>
              <w:t xml:space="preserve">completed </w:t>
            </w:r>
            <w:r w:rsidR="00F173C0">
              <w:rPr>
                <w:rFonts w:ascii="Arial" w:hAnsi="Arial"/>
                <w:sz w:val="20"/>
                <w:szCs w:val="20"/>
              </w:rPr>
              <w:t>graphs.</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2519FE">
      <w:headerReference w:type="even" r:id="rId13"/>
      <w:headerReference w:type="default" r:id="rId14"/>
      <w:footerReference w:type="default" r:id="rId15"/>
      <w:headerReference w:type="first" r:id="rId16"/>
      <w:pgSz w:w="11900" w:h="16840"/>
      <w:pgMar w:top="3119" w:right="567" w:bottom="2127"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B437" w14:textId="77777777" w:rsidR="00723FAC" w:rsidRDefault="00723FAC">
      <w:r>
        <w:separator/>
      </w:r>
    </w:p>
  </w:endnote>
  <w:endnote w:type="continuationSeparator" w:id="0">
    <w:p w14:paraId="5A4B7FBE" w14:textId="77777777" w:rsidR="00723FAC" w:rsidRDefault="0072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E75D2" w14:textId="77777777" w:rsidR="00723FAC" w:rsidRDefault="00723FAC">
      <w:r>
        <w:separator/>
      </w:r>
    </w:p>
  </w:footnote>
  <w:footnote w:type="continuationSeparator" w:id="0">
    <w:p w14:paraId="760A51E7" w14:textId="77777777" w:rsidR="00723FAC" w:rsidRDefault="0072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77777777" w:rsidR="00174AA5" w:rsidRDefault="00411B99">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4A474AA0" w:rsidR="00174AA5" w:rsidRDefault="002A4BCC" w:rsidP="00A82B0B">
    <w:pPr>
      <w:pStyle w:val="Header"/>
      <w:ind w:left="-567"/>
    </w:pPr>
    <w:r>
      <w:rPr>
        <w:noProof/>
      </w:rPr>
      <w:drawing>
        <wp:inline distT="0" distB="0" distL="0" distR="0" wp14:anchorId="2C06C21B" wp14:editId="3B62C764">
          <wp:extent cx="7543800" cy="1826040"/>
          <wp:effectExtent l="0" t="0" r="0" b="3175"/>
          <wp:docPr id="9" name="Picture 9" descr="A picture containing outdoor, nature, sunse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outdoor, nature, sunse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5052" cy="1833605"/>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09EEDB2A">
          <wp:simplePos x="0" y="0"/>
          <wp:positionH relativeFrom="column">
            <wp:align>center</wp:align>
          </wp:positionH>
          <wp:positionV relativeFrom="page">
            <wp:posOffset>0</wp:posOffset>
          </wp:positionV>
          <wp:extent cx="7562215" cy="1801495"/>
          <wp:effectExtent l="0" t="0" r="0" b="0"/>
          <wp:wrapNone/>
          <wp:docPr id="6" name="Picture 6"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77777777" w:rsidR="00174AA5" w:rsidRDefault="00411B99">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C4270"/>
    <w:multiLevelType w:val="hybridMultilevel"/>
    <w:tmpl w:val="47E2085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5A7839"/>
    <w:multiLevelType w:val="hybridMultilevel"/>
    <w:tmpl w:val="B738799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201ED3"/>
    <w:multiLevelType w:val="hybridMultilevel"/>
    <w:tmpl w:val="59A0B28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551F4D"/>
    <w:multiLevelType w:val="hybridMultilevel"/>
    <w:tmpl w:val="F130764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485E59"/>
    <w:multiLevelType w:val="hybridMultilevel"/>
    <w:tmpl w:val="AB70803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BD6826"/>
    <w:multiLevelType w:val="hybridMultilevel"/>
    <w:tmpl w:val="0E4E14A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3"/>
  </w:num>
  <w:num w:numId="5">
    <w:abstractNumId w:val="2"/>
  </w:num>
  <w:num w:numId="6">
    <w:abstractNumId w:val="5"/>
  </w:num>
  <w:num w:numId="7">
    <w:abstractNumId w:val="13"/>
  </w:num>
  <w:num w:numId="8">
    <w:abstractNumId w:val="11"/>
  </w:num>
  <w:num w:numId="9">
    <w:abstractNumId w:val="9"/>
  </w:num>
  <w:num w:numId="10">
    <w:abstractNumId w:val="8"/>
  </w:num>
  <w:num w:numId="11">
    <w:abstractNumId w:val="4"/>
  </w:num>
  <w:num w:numId="12">
    <w:abstractNumId w:val="10"/>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3095"/>
    <w:rsid w:val="00047D4F"/>
    <w:rsid w:val="000A3812"/>
    <w:rsid w:val="000A6CC8"/>
    <w:rsid w:val="000A7687"/>
    <w:rsid w:val="000B4043"/>
    <w:rsid w:val="000B5A63"/>
    <w:rsid w:val="000B7B3D"/>
    <w:rsid w:val="000C46B1"/>
    <w:rsid w:val="000C78EB"/>
    <w:rsid w:val="000D012B"/>
    <w:rsid w:val="000F6440"/>
    <w:rsid w:val="00112560"/>
    <w:rsid w:val="00121F67"/>
    <w:rsid w:val="00121F76"/>
    <w:rsid w:val="00124FEF"/>
    <w:rsid w:val="0013226E"/>
    <w:rsid w:val="00132300"/>
    <w:rsid w:val="00134976"/>
    <w:rsid w:val="00137500"/>
    <w:rsid w:val="001376AD"/>
    <w:rsid w:val="00145044"/>
    <w:rsid w:val="0014524F"/>
    <w:rsid w:val="00150ED9"/>
    <w:rsid w:val="00174AA5"/>
    <w:rsid w:val="0018166B"/>
    <w:rsid w:val="0018481A"/>
    <w:rsid w:val="001B109F"/>
    <w:rsid w:val="001B56B8"/>
    <w:rsid w:val="001D2EE3"/>
    <w:rsid w:val="00242529"/>
    <w:rsid w:val="002519FE"/>
    <w:rsid w:val="00252211"/>
    <w:rsid w:val="00273A1D"/>
    <w:rsid w:val="00276096"/>
    <w:rsid w:val="00296073"/>
    <w:rsid w:val="002A4BCC"/>
    <w:rsid w:val="002C272C"/>
    <w:rsid w:val="002C44D5"/>
    <w:rsid w:val="002D4655"/>
    <w:rsid w:val="00303678"/>
    <w:rsid w:val="00322098"/>
    <w:rsid w:val="00326075"/>
    <w:rsid w:val="0033119E"/>
    <w:rsid w:val="003328B2"/>
    <w:rsid w:val="00340257"/>
    <w:rsid w:val="003411A5"/>
    <w:rsid w:val="0037001F"/>
    <w:rsid w:val="00377E40"/>
    <w:rsid w:val="003936AB"/>
    <w:rsid w:val="003A4101"/>
    <w:rsid w:val="003C1DF7"/>
    <w:rsid w:val="003C432B"/>
    <w:rsid w:val="003D63D0"/>
    <w:rsid w:val="003F567F"/>
    <w:rsid w:val="0040029F"/>
    <w:rsid w:val="00411B99"/>
    <w:rsid w:val="00424213"/>
    <w:rsid w:val="004334DC"/>
    <w:rsid w:val="00434348"/>
    <w:rsid w:val="0043569E"/>
    <w:rsid w:val="00465E86"/>
    <w:rsid w:val="00472D85"/>
    <w:rsid w:val="00487FA2"/>
    <w:rsid w:val="004A4602"/>
    <w:rsid w:val="004D45D6"/>
    <w:rsid w:val="004E0162"/>
    <w:rsid w:val="004E7828"/>
    <w:rsid w:val="00510C0A"/>
    <w:rsid w:val="005229A6"/>
    <w:rsid w:val="00547BBE"/>
    <w:rsid w:val="00550769"/>
    <w:rsid w:val="00553F1E"/>
    <w:rsid w:val="005563ED"/>
    <w:rsid w:val="00561B12"/>
    <w:rsid w:val="00594A1B"/>
    <w:rsid w:val="00597F5A"/>
    <w:rsid w:val="005A685C"/>
    <w:rsid w:val="005B2788"/>
    <w:rsid w:val="005B44BB"/>
    <w:rsid w:val="005D3530"/>
    <w:rsid w:val="005D3ACE"/>
    <w:rsid w:val="005F45FA"/>
    <w:rsid w:val="00601838"/>
    <w:rsid w:val="00611261"/>
    <w:rsid w:val="00623887"/>
    <w:rsid w:val="00626EA2"/>
    <w:rsid w:val="00637517"/>
    <w:rsid w:val="006411ED"/>
    <w:rsid w:val="00642A5E"/>
    <w:rsid w:val="00645378"/>
    <w:rsid w:val="0067264D"/>
    <w:rsid w:val="00681712"/>
    <w:rsid w:val="006A706F"/>
    <w:rsid w:val="006F6545"/>
    <w:rsid w:val="00706FD8"/>
    <w:rsid w:val="00723FAC"/>
    <w:rsid w:val="0073299B"/>
    <w:rsid w:val="00734A1A"/>
    <w:rsid w:val="00736192"/>
    <w:rsid w:val="007370CF"/>
    <w:rsid w:val="00740859"/>
    <w:rsid w:val="00741D18"/>
    <w:rsid w:val="00742A91"/>
    <w:rsid w:val="00757085"/>
    <w:rsid w:val="007574E8"/>
    <w:rsid w:val="0076331D"/>
    <w:rsid w:val="00764C48"/>
    <w:rsid w:val="007715FC"/>
    <w:rsid w:val="00777C12"/>
    <w:rsid w:val="00782DFD"/>
    <w:rsid w:val="00786BC1"/>
    <w:rsid w:val="00792F2C"/>
    <w:rsid w:val="00795D78"/>
    <w:rsid w:val="00796C5A"/>
    <w:rsid w:val="007D0F28"/>
    <w:rsid w:val="007D5F00"/>
    <w:rsid w:val="007E0674"/>
    <w:rsid w:val="007E500F"/>
    <w:rsid w:val="00802EEF"/>
    <w:rsid w:val="008169B1"/>
    <w:rsid w:val="0083039A"/>
    <w:rsid w:val="0083067C"/>
    <w:rsid w:val="008433A6"/>
    <w:rsid w:val="00875083"/>
    <w:rsid w:val="00876D4A"/>
    <w:rsid w:val="008B570C"/>
    <w:rsid w:val="008D1AB2"/>
    <w:rsid w:val="008E60FD"/>
    <w:rsid w:val="008F01BF"/>
    <w:rsid w:val="00903A04"/>
    <w:rsid w:val="00911735"/>
    <w:rsid w:val="00913AE4"/>
    <w:rsid w:val="00930F95"/>
    <w:rsid w:val="0093259D"/>
    <w:rsid w:val="00955905"/>
    <w:rsid w:val="0096134F"/>
    <w:rsid w:val="00966A84"/>
    <w:rsid w:val="009974C0"/>
    <w:rsid w:val="009B54DD"/>
    <w:rsid w:val="009B7700"/>
    <w:rsid w:val="009C67E6"/>
    <w:rsid w:val="009F6947"/>
    <w:rsid w:val="00A140B2"/>
    <w:rsid w:val="00A3104C"/>
    <w:rsid w:val="00A3152B"/>
    <w:rsid w:val="00A348CE"/>
    <w:rsid w:val="00A40DEB"/>
    <w:rsid w:val="00A42E2A"/>
    <w:rsid w:val="00A519B9"/>
    <w:rsid w:val="00A653C8"/>
    <w:rsid w:val="00A7362B"/>
    <w:rsid w:val="00A82B0B"/>
    <w:rsid w:val="00A83050"/>
    <w:rsid w:val="00A8557E"/>
    <w:rsid w:val="00AA0376"/>
    <w:rsid w:val="00AB1255"/>
    <w:rsid w:val="00AB22F6"/>
    <w:rsid w:val="00AB662B"/>
    <w:rsid w:val="00AC02CE"/>
    <w:rsid w:val="00AE5862"/>
    <w:rsid w:val="00AE6968"/>
    <w:rsid w:val="00AE6B47"/>
    <w:rsid w:val="00B20F38"/>
    <w:rsid w:val="00B45233"/>
    <w:rsid w:val="00B4525B"/>
    <w:rsid w:val="00B72DE1"/>
    <w:rsid w:val="00B83221"/>
    <w:rsid w:val="00B8701C"/>
    <w:rsid w:val="00BA2AF4"/>
    <w:rsid w:val="00BB6D3D"/>
    <w:rsid w:val="00BC088A"/>
    <w:rsid w:val="00BC7C28"/>
    <w:rsid w:val="00BE581F"/>
    <w:rsid w:val="00BF6FC3"/>
    <w:rsid w:val="00C42DEE"/>
    <w:rsid w:val="00C57E07"/>
    <w:rsid w:val="00C628B2"/>
    <w:rsid w:val="00C62D7F"/>
    <w:rsid w:val="00C8709F"/>
    <w:rsid w:val="00CA440E"/>
    <w:rsid w:val="00CD2BD9"/>
    <w:rsid w:val="00CE1A73"/>
    <w:rsid w:val="00D00E63"/>
    <w:rsid w:val="00D023E3"/>
    <w:rsid w:val="00D132F1"/>
    <w:rsid w:val="00D25138"/>
    <w:rsid w:val="00D5095D"/>
    <w:rsid w:val="00D73AC0"/>
    <w:rsid w:val="00D77F0E"/>
    <w:rsid w:val="00D8154D"/>
    <w:rsid w:val="00D825D8"/>
    <w:rsid w:val="00D94745"/>
    <w:rsid w:val="00D958D7"/>
    <w:rsid w:val="00DA1306"/>
    <w:rsid w:val="00DA555D"/>
    <w:rsid w:val="00DC599C"/>
    <w:rsid w:val="00DE4111"/>
    <w:rsid w:val="00DE6BAD"/>
    <w:rsid w:val="00DE76B7"/>
    <w:rsid w:val="00DF7CD7"/>
    <w:rsid w:val="00E20642"/>
    <w:rsid w:val="00E5272A"/>
    <w:rsid w:val="00EA1E90"/>
    <w:rsid w:val="00EA1E91"/>
    <w:rsid w:val="00EA65D3"/>
    <w:rsid w:val="00EA6ACD"/>
    <w:rsid w:val="00EB5CFD"/>
    <w:rsid w:val="00ED226F"/>
    <w:rsid w:val="00ED7CC9"/>
    <w:rsid w:val="00ED7D54"/>
    <w:rsid w:val="00F11D34"/>
    <w:rsid w:val="00F16025"/>
    <w:rsid w:val="00F173C0"/>
    <w:rsid w:val="00F47AD5"/>
    <w:rsid w:val="00F6094E"/>
    <w:rsid w:val="00F759AB"/>
    <w:rsid w:val="00F91F80"/>
    <w:rsid w:val="00FB45B4"/>
    <w:rsid w:val="00FC48F3"/>
    <w:rsid w:val="00FD5846"/>
    <w:rsid w:val="00FD7199"/>
    <w:rsid w:val="00FE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3">
    <w:name w:val="heading 3"/>
    <w:basedOn w:val="Normal"/>
    <w:next w:val="Normal"/>
    <w:link w:val="Heading3Char"/>
    <w:uiPriority w:val="9"/>
    <w:semiHidden/>
    <w:unhideWhenUsed/>
    <w:qFormat/>
    <w:rsid w:val="002C272C"/>
    <w:pPr>
      <w:keepNext/>
      <w:keepLines/>
      <w:spacing w:before="200" w:line="276" w:lineRule="auto"/>
      <w:outlineLvl w:val="2"/>
    </w:pPr>
    <w:rPr>
      <w:rFonts w:ascii="Cambria" w:hAnsi="Cambria"/>
      <w:b/>
      <w:bCs/>
      <w:color w:val="4F81BD"/>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character" w:customStyle="1" w:styleId="Heading3Char">
    <w:name w:val="Heading 3 Char"/>
    <w:basedOn w:val="DefaultParagraphFont"/>
    <w:link w:val="Heading3"/>
    <w:uiPriority w:val="9"/>
    <w:semiHidden/>
    <w:rsid w:val="002C272C"/>
    <w:rPr>
      <w:rFonts w:ascii="Cambria" w:hAnsi="Cambria"/>
      <w:b/>
      <w:bCs/>
      <w:color w:val="4F81B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5925">
      <w:bodyDiv w:val="1"/>
      <w:marLeft w:val="0"/>
      <w:marRight w:val="0"/>
      <w:marTop w:val="0"/>
      <w:marBottom w:val="0"/>
      <w:divBdr>
        <w:top w:val="none" w:sz="0" w:space="0" w:color="auto"/>
        <w:left w:val="none" w:sz="0" w:space="0" w:color="auto"/>
        <w:bottom w:val="none" w:sz="0" w:space="0" w:color="auto"/>
        <w:right w:val="none" w:sz="0" w:space="0" w:color="auto"/>
      </w:divBdr>
      <w:divsChild>
        <w:div w:id="1938554987">
          <w:marLeft w:val="360"/>
          <w:marRight w:val="0"/>
          <w:marTop w:val="200"/>
          <w:marBottom w:val="0"/>
          <w:divBdr>
            <w:top w:val="none" w:sz="0" w:space="0" w:color="auto"/>
            <w:left w:val="none" w:sz="0" w:space="0" w:color="auto"/>
            <w:bottom w:val="none" w:sz="0" w:space="0" w:color="auto"/>
            <w:right w:val="none" w:sz="0" w:space="0" w:color="auto"/>
          </w:divBdr>
        </w:div>
        <w:div w:id="1304893086">
          <w:marLeft w:val="360"/>
          <w:marRight w:val="0"/>
          <w:marTop w:val="200"/>
          <w:marBottom w:val="0"/>
          <w:divBdr>
            <w:top w:val="none" w:sz="0" w:space="0" w:color="auto"/>
            <w:left w:val="none" w:sz="0" w:space="0" w:color="auto"/>
            <w:bottom w:val="none" w:sz="0" w:space="0" w:color="auto"/>
            <w:right w:val="none" w:sz="0" w:space="0" w:color="auto"/>
          </w:divBdr>
        </w:div>
        <w:div w:id="1677802730">
          <w:marLeft w:val="360"/>
          <w:marRight w:val="0"/>
          <w:marTop w:val="200"/>
          <w:marBottom w:val="0"/>
          <w:divBdr>
            <w:top w:val="none" w:sz="0" w:space="0" w:color="auto"/>
            <w:left w:val="none" w:sz="0" w:space="0" w:color="auto"/>
            <w:bottom w:val="none" w:sz="0" w:space="0" w:color="auto"/>
            <w:right w:val="none" w:sz="0" w:space="0" w:color="auto"/>
          </w:divBdr>
        </w:div>
      </w:divsChild>
    </w:div>
    <w:div w:id="97410934">
      <w:bodyDiv w:val="1"/>
      <w:marLeft w:val="0"/>
      <w:marRight w:val="0"/>
      <w:marTop w:val="0"/>
      <w:marBottom w:val="0"/>
      <w:divBdr>
        <w:top w:val="none" w:sz="0" w:space="0" w:color="auto"/>
        <w:left w:val="none" w:sz="0" w:space="0" w:color="auto"/>
        <w:bottom w:val="none" w:sz="0" w:space="0" w:color="auto"/>
        <w:right w:val="none" w:sz="0" w:space="0" w:color="auto"/>
      </w:divBdr>
      <w:divsChild>
        <w:div w:id="724571718">
          <w:marLeft w:val="360"/>
          <w:marRight w:val="0"/>
          <w:marTop w:val="200"/>
          <w:marBottom w:val="0"/>
          <w:divBdr>
            <w:top w:val="none" w:sz="0" w:space="0" w:color="auto"/>
            <w:left w:val="none" w:sz="0" w:space="0" w:color="auto"/>
            <w:bottom w:val="none" w:sz="0" w:space="0" w:color="auto"/>
            <w:right w:val="none" w:sz="0" w:space="0" w:color="auto"/>
          </w:divBdr>
        </w:div>
      </w:divsChild>
    </w:div>
    <w:div w:id="169568814">
      <w:bodyDiv w:val="1"/>
      <w:marLeft w:val="0"/>
      <w:marRight w:val="0"/>
      <w:marTop w:val="0"/>
      <w:marBottom w:val="0"/>
      <w:divBdr>
        <w:top w:val="none" w:sz="0" w:space="0" w:color="auto"/>
        <w:left w:val="none" w:sz="0" w:space="0" w:color="auto"/>
        <w:bottom w:val="none" w:sz="0" w:space="0" w:color="auto"/>
        <w:right w:val="none" w:sz="0" w:space="0" w:color="auto"/>
      </w:divBdr>
      <w:divsChild>
        <w:div w:id="1023746093">
          <w:marLeft w:val="360"/>
          <w:marRight w:val="0"/>
          <w:marTop w:val="200"/>
          <w:marBottom w:val="0"/>
          <w:divBdr>
            <w:top w:val="none" w:sz="0" w:space="0" w:color="auto"/>
            <w:left w:val="none" w:sz="0" w:space="0" w:color="auto"/>
            <w:bottom w:val="none" w:sz="0" w:space="0" w:color="auto"/>
            <w:right w:val="none" w:sz="0" w:space="0" w:color="auto"/>
          </w:divBdr>
        </w:div>
        <w:div w:id="28184280">
          <w:marLeft w:val="360"/>
          <w:marRight w:val="0"/>
          <w:marTop w:val="200"/>
          <w:marBottom w:val="0"/>
          <w:divBdr>
            <w:top w:val="none" w:sz="0" w:space="0" w:color="auto"/>
            <w:left w:val="none" w:sz="0" w:space="0" w:color="auto"/>
            <w:bottom w:val="none" w:sz="0" w:space="0" w:color="auto"/>
            <w:right w:val="none" w:sz="0" w:space="0" w:color="auto"/>
          </w:divBdr>
        </w:div>
      </w:divsChild>
    </w:div>
    <w:div w:id="224411443">
      <w:bodyDiv w:val="1"/>
      <w:marLeft w:val="0"/>
      <w:marRight w:val="0"/>
      <w:marTop w:val="0"/>
      <w:marBottom w:val="0"/>
      <w:divBdr>
        <w:top w:val="none" w:sz="0" w:space="0" w:color="auto"/>
        <w:left w:val="none" w:sz="0" w:space="0" w:color="auto"/>
        <w:bottom w:val="none" w:sz="0" w:space="0" w:color="auto"/>
        <w:right w:val="none" w:sz="0" w:space="0" w:color="auto"/>
      </w:divBdr>
      <w:divsChild>
        <w:div w:id="1647053556">
          <w:marLeft w:val="360"/>
          <w:marRight w:val="0"/>
          <w:marTop w:val="200"/>
          <w:marBottom w:val="0"/>
          <w:divBdr>
            <w:top w:val="none" w:sz="0" w:space="0" w:color="auto"/>
            <w:left w:val="none" w:sz="0" w:space="0" w:color="auto"/>
            <w:bottom w:val="none" w:sz="0" w:space="0" w:color="auto"/>
            <w:right w:val="none" w:sz="0" w:space="0" w:color="auto"/>
          </w:divBdr>
        </w:div>
        <w:div w:id="394355029">
          <w:marLeft w:val="360"/>
          <w:marRight w:val="0"/>
          <w:marTop w:val="200"/>
          <w:marBottom w:val="0"/>
          <w:divBdr>
            <w:top w:val="none" w:sz="0" w:space="0" w:color="auto"/>
            <w:left w:val="none" w:sz="0" w:space="0" w:color="auto"/>
            <w:bottom w:val="none" w:sz="0" w:space="0" w:color="auto"/>
            <w:right w:val="none" w:sz="0" w:space="0" w:color="auto"/>
          </w:divBdr>
        </w:div>
      </w:divsChild>
    </w:div>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556666837">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35396063">
      <w:bodyDiv w:val="1"/>
      <w:marLeft w:val="0"/>
      <w:marRight w:val="0"/>
      <w:marTop w:val="0"/>
      <w:marBottom w:val="0"/>
      <w:divBdr>
        <w:top w:val="none" w:sz="0" w:space="0" w:color="auto"/>
        <w:left w:val="none" w:sz="0" w:space="0" w:color="auto"/>
        <w:bottom w:val="none" w:sz="0" w:space="0" w:color="auto"/>
        <w:right w:val="none" w:sz="0" w:space="0" w:color="auto"/>
      </w:divBdr>
      <w:divsChild>
        <w:div w:id="344982760">
          <w:marLeft w:val="360"/>
          <w:marRight w:val="0"/>
          <w:marTop w:val="200"/>
          <w:marBottom w:val="0"/>
          <w:divBdr>
            <w:top w:val="none" w:sz="0" w:space="0" w:color="auto"/>
            <w:left w:val="none" w:sz="0" w:space="0" w:color="auto"/>
            <w:bottom w:val="none" w:sz="0" w:space="0" w:color="auto"/>
            <w:right w:val="none" w:sz="0" w:space="0" w:color="auto"/>
          </w:divBdr>
        </w:div>
        <w:div w:id="1417049147">
          <w:marLeft w:val="360"/>
          <w:marRight w:val="0"/>
          <w:marTop w:val="200"/>
          <w:marBottom w:val="0"/>
          <w:divBdr>
            <w:top w:val="none" w:sz="0" w:space="0" w:color="auto"/>
            <w:left w:val="none" w:sz="0" w:space="0" w:color="auto"/>
            <w:bottom w:val="none" w:sz="0" w:space="0" w:color="auto"/>
            <w:right w:val="none" w:sz="0" w:space="0" w:color="auto"/>
          </w:divBdr>
        </w:div>
      </w:divsChild>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802038917">
      <w:bodyDiv w:val="1"/>
      <w:marLeft w:val="0"/>
      <w:marRight w:val="0"/>
      <w:marTop w:val="0"/>
      <w:marBottom w:val="0"/>
      <w:divBdr>
        <w:top w:val="none" w:sz="0" w:space="0" w:color="auto"/>
        <w:left w:val="none" w:sz="0" w:space="0" w:color="auto"/>
        <w:bottom w:val="none" w:sz="0" w:space="0" w:color="auto"/>
        <w:right w:val="none" w:sz="0" w:space="0" w:color="auto"/>
      </w:divBdr>
      <w:divsChild>
        <w:div w:id="1958366845">
          <w:marLeft w:val="360"/>
          <w:marRight w:val="0"/>
          <w:marTop w:val="200"/>
          <w:marBottom w:val="0"/>
          <w:divBdr>
            <w:top w:val="none" w:sz="0" w:space="0" w:color="auto"/>
            <w:left w:val="none" w:sz="0" w:space="0" w:color="auto"/>
            <w:bottom w:val="none" w:sz="0" w:space="0" w:color="auto"/>
            <w:right w:val="none" w:sz="0" w:space="0" w:color="auto"/>
          </w:divBdr>
        </w:div>
      </w:divsChild>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106536373">
      <w:bodyDiv w:val="1"/>
      <w:marLeft w:val="0"/>
      <w:marRight w:val="0"/>
      <w:marTop w:val="0"/>
      <w:marBottom w:val="0"/>
      <w:divBdr>
        <w:top w:val="none" w:sz="0" w:space="0" w:color="auto"/>
        <w:left w:val="none" w:sz="0" w:space="0" w:color="auto"/>
        <w:bottom w:val="none" w:sz="0" w:space="0" w:color="auto"/>
        <w:right w:val="none" w:sz="0" w:space="0" w:color="auto"/>
      </w:divBdr>
      <w:divsChild>
        <w:div w:id="1052581665">
          <w:marLeft w:val="360"/>
          <w:marRight w:val="0"/>
          <w:marTop w:val="200"/>
          <w:marBottom w:val="0"/>
          <w:divBdr>
            <w:top w:val="none" w:sz="0" w:space="0" w:color="auto"/>
            <w:left w:val="none" w:sz="0" w:space="0" w:color="auto"/>
            <w:bottom w:val="none" w:sz="0" w:space="0" w:color="auto"/>
            <w:right w:val="none" w:sz="0" w:space="0" w:color="auto"/>
          </w:divBdr>
        </w:div>
      </w:divsChild>
    </w:div>
    <w:div w:id="1504860101">
      <w:bodyDiv w:val="1"/>
      <w:marLeft w:val="0"/>
      <w:marRight w:val="0"/>
      <w:marTop w:val="0"/>
      <w:marBottom w:val="0"/>
      <w:divBdr>
        <w:top w:val="none" w:sz="0" w:space="0" w:color="auto"/>
        <w:left w:val="none" w:sz="0" w:space="0" w:color="auto"/>
        <w:bottom w:val="none" w:sz="0" w:space="0" w:color="auto"/>
        <w:right w:val="none" w:sz="0" w:space="0" w:color="auto"/>
      </w:divBdr>
      <w:divsChild>
        <w:div w:id="2041710431">
          <w:marLeft w:val="360"/>
          <w:marRight w:val="0"/>
          <w:marTop w:val="200"/>
          <w:marBottom w:val="0"/>
          <w:divBdr>
            <w:top w:val="none" w:sz="0" w:space="0" w:color="auto"/>
            <w:left w:val="none" w:sz="0" w:space="0" w:color="auto"/>
            <w:bottom w:val="none" w:sz="0" w:space="0" w:color="auto"/>
            <w:right w:val="none" w:sz="0" w:space="0" w:color="auto"/>
          </w:divBdr>
        </w:div>
      </w:divsChild>
    </w:div>
    <w:div w:id="195266413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07">
          <w:marLeft w:val="360"/>
          <w:marRight w:val="0"/>
          <w:marTop w:val="200"/>
          <w:marBottom w:val="0"/>
          <w:divBdr>
            <w:top w:val="none" w:sz="0" w:space="0" w:color="auto"/>
            <w:left w:val="none" w:sz="0" w:space="0" w:color="auto"/>
            <w:bottom w:val="none" w:sz="0" w:space="0" w:color="auto"/>
            <w:right w:val="none" w:sz="0" w:space="0" w:color="auto"/>
          </w:divBdr>
        </w:div>
        <w:div w:id="1041173234">
          <w:marLeft w:val="360"/>
          <w:marRight w:val="0"/>
          <w:marTop w:val="200"/>
          <w:marBottom w:val="0"/>
          <w:divBdr>
            <w:top w:val="none" w:sz="0" w:space="0" w:color="auto"/>
            <w:left w:val="none" w:sz="0" w:space="0" w:color="auto"/>
            <w:bottom w:val="none" w:sz="0" w:space="0" w:color="auto"/>
            <w:right w:val="none" w:sz="0" w:space="0" w:color="auto"/>
          </w:divBdr>
        </w:div>
      </w:divsChild>
    </w:div>
    <w:div w:id="1955867818">
      <w:bodyDiv w:val="1"/>
      <w:marLeft w:val="0"/>
      <w:marRight w:val="0"/>
      <w:marTop w:val="0"/>
      <w:marBottom w:val="0"/>
      <w:divBdr>
        <w:top w:val="none" w:sz="0" w:space="0" w:color="auto"/>
        <w:left w:val="none" w:sz="0" w:space="0" w:color="auto"/>
        <w:bottom w:val="none" w:sz="0" w:space="0" w:color="auto"/>
        <w:right w:val="none" w:sz="0" w:space="0" w:color="auto"/>
      </w:divBdr>
    </w:div>
    <w:div w:id="2125464963">
      <w:bodyDiv w:val="1"/>
      <w:marLeft w:val="0"/>
      <w:marRight w:val="0"/>
      <w:marTop w:val="0"/>
      <w:marBottom w:val="0"/>
      <w:divBdr>
        <w:top w:val="none" w:sz="0" w:space="0" w:color="auto"/>
        <w:left w:val="none" w:sz="0" w:space="0" w:color="auto"/>
        <w:bottom w:val="none" w:sz="0" w:space="0" w:color="auto"/>
        <w:right w:val="none" w:sz="0" w:space="0" w:color="auto"/>
      </w:divBdr>
      <w:divsChild>
        <w:div w:id="1285186248">
          <w:marLeft w:val="360"/>
          <w:marRight w:val="0"/>
          <w:marTop w:val="200"/>
          <w:marBottom w:val="0"/>
          <w:divBdr>
            <w:top w:val="none" w:sz="0" w:space="0" w:color="auto"/>
            <w:left w:val="none" w:sz="0" w:space="0" w:color="auto"/>
            <w:bottom w:val="none" w:sz="0" w:space="0" w:color="auto"/>
            <w:right w:val="none" w:sz="0" w:space="0" w:color="auto"/>
          </w:divBdr>
        </w:div>
        <w:div w:id="1367482810">
          <w:marLeft w:val="360"/>
          <w:marRight w:val="0"/>
          <w:marTop w:val="200"/>
          <w:marBottom w:val="0"/>
          <w:divBdr>
            <w:top w:val="none" w:sz="0" w:space="0" w:color="auto"/>
            <w:left w:val="none" w:sz="0" w:space="0" w:color="auto"/>
            <w:bottom w:val="none" w:sz="0" w:space="0" w:color="auto"/>
            <w:right w:val="none" w:sz="0" w:space="0" w:color="auto"/>
          </w:divBdr>
        </w:div>
      </w:divsChild>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sChild>
        <w:div w:id="1010253200">
          <w:marLeft w:val="360"/>
          <w:marRight w:val="0"/>
          <w:marTop w:val="200"/>
          <w:marBottom w:val="0"/>
          <w:divBdr>
            <w:top w:val="none" w:sz="0" w:space="0" w:color="auto"/>
            <w:left w:val="none" w:sz="0" w:space="0" w:color="auto"/>
            <w:bottom w:val="none" w:sz="0" w:space="0" w:color="auto"/>
            <w:right w:val="none" w:sz="0" w:space="0" w:color="auto"/>
          </w:divBdr>
        </w:div>
        <w:div w:id="1327441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mg.co.uk/royal-observato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unsettime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1092</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Christmas stockings</vt:lpstr>
    </vt:vector>
  </TitlesOfParts>
  <Company>Hewlett-Packard</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Daylight hours maths activity</dc:title>
  <dc:subject/>
  <dc:creator>Attainment in Education</dc:creator>
  <cp:keywords>KS3 science, KS3 maths graphs, secondary plotting graphs activity, graphs resource for lesson, graphs for secondary, KS3 plotting graphs resource, Christmas maths activity, Christmas KS3, Christmas graphs for secondary</cp:keywords>
  <cp:lastModifiedBy>Bolter,Becky</cp:lastModifiedBy>
  <cp:revision>6</cp:revision>
  <cp:lastPrinted>2010-09-03T11:23:00Z</cp:lastPrinted>
  <dcterms:created xsi:type="dcterms:W3CDTF">2021-10-05T09:08:00Z</dcterms:created>
  <dcterms:modified xsi:type="dcterms:W3CDTF">2021-11-04T15:51:00Z</dcterms:modified>
</cp:coreProperties>
</file>