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C1427B" w14:paraId="251505D1" w14:textId="77777777">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78D5ECF0" w14:textId="3EB855E6" w:rsidR="00C1427B" w:rsidRDefault="00224849" w:rsidP="00C1427B">
            <w:pPr>
              <w:rPr>
                <w:rFonts w:ascii="Arial" w:hAnsi="Arial"/>
                <w:b/>
                <w:sz w:val="44"/>
              </w:rPr>
            </w:pPr>
            <w:r>
              <w:rPr>
                <w:rFonts w:ascii="Arial" w:hAnsi="Arial"/>
                <w:b/>
                <w:sz w:val="44"/>
              </w:rPr>
              <w:t>Us</w:t>
            </w:r>
            <w:r w:rsidR="00853B1F">
              <w:rPr>
                <w:rFonts w:ascii="Arial" w:hAnsi="Arial"/>
                <w:b/>
                <w:sz w:val="44"/>
              </w:rPr>
              <w:t xml:space="preserve">ing </w:t>
            </w:r>
            <w:r w:rsidR="00AD30EE">
              <w:rPr>
                <w:rFonts w:ascii="Arial" w:hAnsi="Arial"/>
                <w:b/>
                <w:sz w:val="44"/>
              </w:rPr>
              <w:t xml:space="preserve">Pythagoras </w:t>
            </w:r>
            <w:r>
              <w:rPr>
                <w:rFonts w:ascii="Arial" w:hAnsi="Arial"/>
                <w:b/>
                <w:sz w:val="44"/>
              </w:rPr>
              <w:t>Theorem</w:t>
            </w:r>
          </w:p>
          <w:p w14:paraId="41EFBC3B" w14:textId="77777777" w:rsidR="00C1427B" w:rsidRPr="004F69B7" w:rsidRDefault="00C1427B" w:rsidP="00C1427B">
            <w:pPr>
              <w:rPr>
                <w:sz w:val="18"/>
                <w:szCs w:val="18"/>
              </w:rPr>
            </w:pPr>
          </w:p>
        </w:tc>
      </w:tr>
      <w:tr w:rsidR="00C1427B" w14:paraId="27BE26EA" w14:textId="77777777">
        <w:trPr>
          <w:trHeight w:hRule="exact" w:val="5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28CE95C" w14:textId="77777777" w:rsidR="00C1427B" w:rsidRPr="006200D8" w:rsidRDefault="00C1427B" w:rsidP="00C1427B">
            <w:pPr>
              <w:rPr>
                <w:sz w:val="16"/>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62E13E5E" w14:textId="77777777" w:rsidR="00C1427B" w:rsidRPr="006200D8" w:rsidRDefault="00C1427B" w:rsidP="00C1427B">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76229514" w14:textId="77777777" w:rsidR="00C1427B" w:rsidRPr="006200D8" w:rsidRDefault="00C1427B" w:rsidP="00C1427B">
            <w:pPr>
              <w:rPr>
                <w:sz w:val="16"/>
              </w:rPr>
            </w:pPr>
          </w:p>
        </w:tc>
      </w:tr>
      <w:tr w:rsidR="00C1427B" w14:paraId="05471590" w14:textId="77777777">
        <w:trPr>
          <w:trHeight w:val="113"/>
        </w:trPr>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44E7A238" w14:textId="481C6C77" w:rsidR="00C1427B" w:rsidRPr="006200D8" w:rsidRDefault="00224849" w:rsidP="00224849">
            <w:pPr>
              <w:rPr>
                <w:sz w:val="18"/>
              </w:rPr>
            </w:pPr>
            <w:r w:rsidRPr="00224849">
              <w:rPr>
                <w:rFonts w:ascii="Arial" w:hAnsi="Arial"/>
                <w:sz w:val="32"/>
                <w:szCs w:val="20"/>
              </w:rPr>
              <w:t xml:space="preserve">Making a 3:4:5 string triangle to check if an object is </w:t>
            </w:r>
            <w:r>
              <w:rPr>
                <w:rFonts w:ascii="Arial" w:hAnsi="Arial"/>
                <w:sz w:val="32"/>
                <w:szCs w:val="20"/>
              </w:rPr>
              <w:t>upright</w:t>
            </w:r>
          </w:p>
        </w:tc>
      </w:tr>
      <w:tr w:rsidR="00C1427B" w14:paraId="11F5EAC5"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tcPr>
          <w:p w14:paraId="1312F947" w14:textId="74830427" w:rsidR="00C1427B" w:rsidRPr="0052506A" w:rsidRDefault="00C1427B" w:rsidP="00C1427B">
            <w:pPr>
              <w:spacing w:before="120"/>
              <w:rPr>
                <w:rFonts w:ascii="Arial" w:hAnsi="Arial" w:cs="Arial"/>
                <w:b/>
                <w:sz w:val="18"/>
                <w:szCs w:val="18"/>
              </w:rPr>
            </w:pPr>
            <w:r w:rsidRPr="0052506A">
              <w:rPr>
                <w:rFonts w:ascii="Arial" w:hAnsi="Arial" w:cs="Arial"/>
                <w:b/>
                <w:sz w:val="18"/>
                <w:szCs w:val="18"/>
              </w:rPr>
              <w:t xml:space="preserve">Subject(s): </w:t>
            </w:r>
            <w:r w:rsidR="00CB58D3">
              <w:rPr>
                <w:rFonts w:ascii="Arial" w:hAnsi="Arial" w:cs="Arial"/>
                <w:sz w:val="18"/>
                <w:szCs w:val="18"/>
              </w:rPr>
              <w:t xml:space="preserve">Design and Technology, </w:t>
            </w:r>
            <w:r w:rsidR="00623DFD">
              <w:rPr>
                <w:rFonts w:ascii="Arial" w:hAnsi="Arial" w:cs="Arial"/>
                <w:sz w:val="18"/>
                <w:szCs w:val="18"/>
              </w:rPr>
              <w:t>Maths</w:t>
            </w:r>
            <w:r w:rsidR="00CB58D3">
              <w:rPr>
                <w:rFonts w:ascii="Arial" w:hAnsi="Arial" w:cs="Arial"/>
                <w:sz w:val="18"/>
                <w:szCs w:val="18"/>
              </w:rPr>
              <w:t>, History</w:t>
            </w:r>
          </w:p>
          <w:p w14:paraId="59F1C29A" w14:textId="77777777" w:rsidR="00C1427B" w:rsidRPr="0052506A" w:rsidRDefault="00C1427B" w:rsidP="00C1427B">
            <w:pPr>
              <w:rPr>
                <w:rFonts w:ascii="Arial" w:hAnsi="Arial" w:cs="Arial"/>
                <w:b/>
                <w:sz w:val="18"/>
                <w:szCs w:val="18"/>
              </w:rPr>
            </w:pPr>
          </w:p>
          <w:p w14:paraId="2AC3756C" w14:textId="062C9301" w:rsidR="00C1427B" w:rsidRPr="0052506A" w:rsidRDefault="00C1427B" w:rsidP="00C1427B">
            <w:pPr>
              <w:pStyle w:val="Default"/>
              <w:rPr>
                <w:rFonts w:ascii="Arial" w:hAnsi="Arial" w:cs="Arial"/>
                <w:sz w:val="18"/>
                <w:szCs w:val="18"/>
              </w:rPr>
            </w:pPr>
            <w:r w:rsidRPr="0052506A">
              <w:rPr>
                <w:rFonts w:ascii="Arial" w:hAnsi="Arial" w:cs="Arial"/>
                <w:b/>
                <w:sz w:val="18"/>
                <w:szCs w:val="18"/>
              </w:rPr>
              <w:t>Approx time</w:t>
            </w:r>
            <w:r>
              <w:rPr>
                <w:rFonts w:ascii="Arial" w:hAnsi="Arial" w:cs="Arial"/>
                <w:b/>
                <w:sz w:val="18"/>
                <w:szCs w:val="18"/>
              </w:rPr>
              <w:t xml:space="preserve">: </w:t>
            </w:r>
            <w:r w:rsidR="003C449C">
              <w:rPr>
                <w:rFonts w:ascii="Arial" w:hAnsi="Arial" w:cs="Arial"/>
                <w:bCs/>
                <w:sz w:val="18"/>
                <w:szCs w:val="18"/>
              </w:rPr>
              <w:t>40-60 minutes</w:t>
            </w:r>
            <w:r w:rsidR="00FA4EDF">
              <w:rPr>
                <w:rFonts w:ascii="Arial" w:hAnsi="Arial" w:cs="Arial"/>
                <w:bCs/>
                <w:sz w:val="18"/>
                <w:szCs w:val="18"/>
              </w:rPr>
              <w:t xml:space="preserve"> </w:t>
            </w:r>
          </w:p>
        </w:tc>
        <w:tc>
          <w:tcPr>
            <w:tcW w:w="624" w:type="dxa"/>
            <w:tcBorders>
              <w:top w:val="nil"/>
              <w:left w:val="nil"/>
              <w:bottom w:val="nil"/>
              <w:right w:val="nil"/>
            </w:tcBorders>
            <w:shd w:val="clear" w:color="auto" w:fill="auto"/>
            <w:tcMar>
              <w:top w:w="57" w:type="dxa"/>
              <w:left w:w="113" w:type="dxa"/>
              <w:bottom w:w="57" w:type="dxa"/>
              <w:right w:w="57" w:type="dxa"/>
            </w:tcMar>
          </w:tcPr>
          <w:p w14:paraId="277C8428" w14:textId="77777777" w:rsidR="00C1427B" w:rsidRPr="0052506A" w:rsidRDefault="00C1427B" w:rsidP="00C1427B">
            <w:pPr>
              <w:rPr>
                <w:rFonts w:ascii="Arial" w:hAnsi="Arial" w:cs="Arial"/>
                <w:sz w:val="18"/>
                <w:szCs w:val="18"/>
              </w:rPr>
            </w:pPr>
          </w:p>
        </w:tc>
        <w:tc>
          <w:tcPr>
            <w:tcW w:w="5216" w:type="dxa"/>
            <w:tcBorders>
              <w:top w:val="nil"/>
              <w:left w:val="nil"/>
              <w:bottom w:val="nil"/>
              <w:right w:val="nil"/>
            </w:tcBorders>
            <w:shd w:val="clear" w:color="auto" w:fill="auto"/>
            <w:tcMar>
              <w:top w:w="57" w:type="dxa"/>
              <w:left w:w="113" w:type="dxa"/>
              <w:bottom w:w="57" w:type="dxa"/>
              <w:right w:w="57" w:type="dxa"/>
            </w:tcMar>
          </w:tcPr>
          <w:p w14:paraId="6EE6B6CA" w14:textId="77777777" w:rsidR="00C1427B" w:rsidRPr="0052506A" w:rsidRDefault="00C1427B" w:rsidP="00C1427B">
            <w:pPr>
              <w:spacing w:before="120"/>
              <w:rPr>
                <w:rFonts w:ascii="Arial" w:hAnsi="Arial" w:cs="Arial"/>
                <w:b/>
                <w:sz w:val="18"/>
                <w:szCs w:val="18"/>
              </w:rPr>
            </w:pPr>
            <w:r w:rsidRPr="0052506A">
              <w:rPr>
                <w:rFonts w:ascii="Arial" w:hAnsi="Arial" w:cs="Arial"/>
                <w:b/>
                <w:sz w:val="18"/>
                <w:szCs w:val="18"/>
              </w:rPr>
              <w:t xml:space="preserve">Key words / Topics: </w:t>
            </w:r>
          </w:p>
          <w:p w14:paraId="23FF4F6E" w14:textId="79EC7298" w:rsidR="00C1427B" w:rsidRDefault="00CB58D3" w:rsidP="00C1427B">
            <w:pPr>
              <w:pStyle w:val="Default"/>
              <w:numPr>
                <w:ilvl w:val="0"/>
                <w:numId w:val="1"/>
              </w:numPr>
              <w:rPr>
                <w:rFonts w:ascii="Arial" w:hAnsi="Arial" w:cs="Arial"/>
                <w:sz w:val="18"/>
                <w:szCs w:val="18"/>
              </w:rPr>
            </w:pPr>
            <w:r>
              <w:rPr>
                <w:rFonts w:ascii="Arial" w:hAnsi="Arial" w:cs="Arial"/>
                <w:sz w:val="18"/>
                <w:szCs w:val="18"/>
              </w:rPr>
              <w:t>P</w:t>
            </w:r>
            <w:r w:rsidR="00540FAE">
              <w:rPr>
                <w:rFonts w:ascii="Arial" w:hAnsi="Arial" w:cs="Arial"/>
                <w:sz w:val="18"/>
                <w:szCs w:val="18"/>
              </w:rPr>
              <w:t>ythagoras</w:t>
            </w:r>
          </w:p>
          <w:p w14:paraId="1497061B" w14:textId="0CF3AFFE" w:rsidR="00C1427B" w:rsidRDefault="00540FAE" w:rsidP="00C1427B">
            <w:pPr>
              <w:pStyle w:val="Default"/>
              <w:numPr>
                <w:ilvl w:val="0"/>
                <w:numId w:val="1"/>
              </w:numPr>
              <w:rPr>
                <w:rFonts w:ascii="Arial" w:hAnsi="Arial" w:cs="Arial"/>
                <w:sz w:val="18"/>
                <w:szCs w:val="18"/>
              </w:rPr>
            </w:pPr>
            <w:r>
              <w:rPr>
                <w:rFonts w:ascii="Arial" w:hAnsi="Arial" w:cs="Arial"/>
                <w:sz w:val="18"/>
                <w:szCs w:val="18"/>
              </w:rPr>
              <w:t>Proportion</w:t>
            </w:r>
          </w:p>
          <w:p w14:paraId="32BAA598" w14:textId="0E94FD2A" w:rsidR="00C1427B" w:rsidRDefault="00540FAE" w:rsidP="00C1427B">
            <w:pPr>
              <w:pStyle w:val="Default"/>
              <w:numPr>
                <w:ilvl w:val="0"/>
                <w:numId w:val="1"/>
              </w:numPr>
              <w:rPr>
                <w:rFonts w:ascii="Arial" w:hAnsi="Arial" w:cs="Arial"/>
                <w:sz w:val="18"/>
                <w:szCs w:val="18"/>
              </w:rPr>
            </w:pPr>
            <w:r>
              <w:rPr>
                <w:rFonts w:ascii="Arial" w:hAnsi="Arial" w:cs="Arial"/>
                <w:sz w:val="18"/>
                <w:szCs w:val="18"/>
              </w:rPr>
              <w:t>Right angle</w:t>
            </w:r>
          </w:p>
          <w:p w14:paraId="30F40672" w14:textId="77777777" w:rsidR="00987183" w:rsidRDefault="00CE6ED6" w:rsidP="00C1427B">
            <w:pPr>
              <w:pStyle w:val="Default"/>
              <w:numPr>
                <w:ilvl w:val="0"/>
                <w:numId w:val="1"/>
              </w:numPr>
              <w:rPr>
                <w:rFonts w:ascii="Arial" w:hAnsi="Arial" w:cs="Arial"/>
                <w:sz w:val="18"/>
                <w:szCs w:val="18"/>
              </w:rPr>
            </w:pPr>
            <w:r>
              <w:rPr>
                <w:rFonts w:ascii="Arial" w:hAnsi="Arial" w:cs="Arial"/>
                <w:sz w:val="18"/>
                <w:szCs w:val="18"/>
              </w:rPr>
              <w:t>Perpendicular</w:t>
            </w:r>
          </w:p>
          <w:p w14:paraId="00D1F6CE" w14:textId="34498352" w:rsidR="00224849" w:rsidRPr="0015454B" w:rsidRDefault="00224849" w:rsidP="00C1427B">
            <w:pPr>
              <w:pStyle w:val="Default"/>
              <w:numPr>
                <w:ilvl w:val="0"/>
                <w:numId w:val="1"/>
              </w:numPr>
              <w:rPr>
                <w:rFonts w:ascii="Arial" w:hAnsi="Arial" w:cs="Arial"/>
                <w:sz w:val="18"/>
                <w:szCs w:val="18"/>
              </w:rPr>
            </w:pPr>
            <w:r>
              <w:rPr>
                <w:rFonts w:ascii="Arial" w:hAnsi="Arial" w:cs="Arial"/>
                <w:sz w:val="18"/>
                <w:szCs w:val="18"/>
              </w:rPr>
              <w:t>Triangle</w:t>
            </w:r>
          </w:p>
        </w:tc>
      </w:tr>
      <w:tr w:rsidR="00C1427B" w14:paraId="2487ECF6" w14:textId="77777777">
        <w:trPr>
          <w:trHeight w:val="5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23C484F" w14:textId="77777777" w:rsidR="00C1427B" w:rsidRPr="006200D8" w:rsidRDefault="00C1427B" w:rsidP="00C1427B">
            <w:pPr>
              <w:rPr>
                <w:rFonts w:ascii="Arial" w:hAnsi="Arial"/>
                <w:b/>
                <w:sz w:val="16"/>
                <w:szCs w:val="20"/>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7DAEBB46" w14:textId="77777777" w:rsidR="00C1427B" w:rsidRPr="006200D8" w:rsidRDefault="00C1427B" w:rsidP="00C1427B">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3537A4F" w14:textId="77777777" w:rsidR="00C1427B" w:rsidRPr="006200D8" w:rsidRDefault="00C1427B" w:rsidP="00C1427B">
            <w:pPr>
              <w:rPr>
                <w:sz w:val="16"/>
              </w:rPr>
            </w:pPr>
          </w:p>
        </w:tc>
      </w:tr>
      <w:tr w:rsidR="00D64FA0" w14:paraId="3C497B82" w14:textId="77777777" w:rsidTr="00F5476A">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708C7CA6" w14:textId="77777777" w:rsidR="00D64FA0" w:rsidRDefault="00D64FA0" w:rsidP="00F5476A">
            <w:pPr>
              <w:rPr>
                <w:rFonts w:ascii="Arial" w:hAnsi="Arial"/>
                <w:sz w:val="18"/>
                <w:szCs w:val="18"/>
              </w:rPr>
            </w:pPr>
            <w:r>
              <w:rPr>
                <w:rFonts w:ascii="Arial" w:hAnsi="Arial"/>
                <w:sz w:val="18"/>
                <w:szCs w:val="18"/>
              </w:rPr>
              <w:t xml:space="preserve">Stay safe  </w:t>
            </w:r>
          </w:p>
          <w:p w14:paraId="5896E876" w14:textId="77777777" w:rsidR="00D64FA0" w:rsidRDefault="00D64FA0" w:rsidP="00F5476A">
            <w:pPr>
              <w:rPr>
                <w:rFonts w:ascii="Arial" w:hAnsi="Arial"/>
                <w:sz w:val="18"/>
                <w:szCs w:val="18"/>
              </w:rPr>
            </w:pPr>
            <w:r>
              <w:rPr>
                <w:rFonts w:ascii="Arial" w:hAnsi="Arial"/>
                <w:sz w:val="18"/>
                <w:szCs w:val="18"/>
              </w:rPr>
              <w:t>Whether you are a scientist researching a new medicine or an engineer solving climate change, safety always comes first. An adult must always be around and supervising when doing this activity. You are responsible for:</w:t>
            </w:r>
          </w:p>
          <w:p w14:paraId="3060CFF5" w14:textId="77777777" w:rsidR="00D64FA0" w:rsidRDefault="00D64FA0" w:rsidP="00F5476A">
            <w:pPr>
              <w:rPr>
                <w:rFonts w:ascii="Arial" w:hAnsi="Arial"/>
                <w:sz w:val="18"/>
                <w:szCs w:val="18"/>
              </w:rPr>
            </w:pPr>
            <w:r>
              <w:rPr>
                <w:rFonts w:ascii="Arial" w:hAnsi="Arial"/>
                <w:sz w:val="18"/>
                <w:szCs w:val="18"/>
              </w:rPr>
              <w:t xml:space="preserve"> </w:t>
            </w:r>
          </w:p>
          <w:p w14:paraId="0D16C2B9" w14:textId="77777777" w:rsidR="00D64FA0" w:rsidRDefault="00D64FA0" w:rsidP="00F5476A">
            <w:pPr>
              <w:rPr>
                <w:rFonts w:ascii="Arial" w:hAnsi="Arial"/>
                <w:sz w:val="18"/>
                <w:szCs w:val="18"/>
              </w:rPr>
            </w:pPr>
            <w:r>
              <w:rPr>
                <w:rFonts w:ascii="Arial" w:hAnsi="Arial"/>
                <w:sz w:val="18"/>
                <w:szCs w:val="18"/>
              </w:rPr>
              <w:t>•</w:t>
            </w:r>
            <w:r>
              <w:rPr>
                <w:rFonts w:ascii="Arial" w:hAnsi="Arial"/>
                <w:sz w:val="18"/>
                <w:szCs w:val="18"/>
              </w:rPr>
              <w:tab/>
              <w:t>ensuring that any equipment used for this activity is in good working condition</w:t>
            </w:r>
          </w:p>
          <w:p w14:paraId="3D38E915" w14:textId="77777777" w:rsidR="00D64FA0" w:rsidRDefault="00D64FA0" w:rsidP="00F5476A">
            <w:pPr>
              <w:rPr>
                <w:rFonts w:ascii="Arial" w:hAnsi="Arial"/>
                <w:sz w:val="18"/>
                <w:szCs w:val="18"/>
              </w:rPr>
            </w:pPr>
            <w:r>
              <w:rPr>
                <w:rFonts w:ascii="Arial" w:hAnsi="Arial"/>
                <w:sz w:val="18"/>
                <w:szCs w:val="18"/>
              </w:rPr>
              <w:t>•</w:t>
            </w:r>
            <w:r>
              <w:rPr>
                <w:rFonts w:ascii="Arial" w:hAnsi="Arial"/>
                <w:sz w:val="18"/>
                <w:szCs w:val="18"/>
              </w:rPr>
              <w:tab/>
              <w:t xml:space="preserve">behaving sensibly and following any safety instructions so as not to hurt or injure yourself or others </w:t>
            </w:r>
          </w:p>
          <w:p w14:paraId="4B52951B" w14:textId="77777777" w:rsidR="00D64FA0" w:rsidRDefault="00D64FA0" w:rsidP="00F5476A">
            <w:pPr>
              <w:rPr>
                <w:rFonts w:ascii="Arial" w:hAnsi="Arial"/>
                <w:sz w:val="18"/>
                <w:szCs w:val="18"/>
              </w:rPr>
            </w:pPr>
            <w:r>
              <w:rPr>
                <w:rFonts w:ascii="Arial" w:hAnsi="Arial"/>
                <w:sz w:val="18"/>
                <w:szCs w:val="18"/>
              </w:rPr>
              <w:t xml:space="preserve"> </w:t>
            </w:r>
          </w:p>
          <w:p w14:paraId="3A2F1BC7" w14:textId="77777777" w:rsidR="00D64FA0" w:rsidRPr="0052506A" w:rsidRDefault="00D64FA0" w:rsidP="00F5476A">
            <w:pPr>
              <w:spacing w:after="100"/>
              <w:rPr>
                <w:rFonts w:ascii="Arial" w:hAnsi="Arial"/>
                <w:sz w:val="20"/>
                <w:szCs w:val="20"/>
              </w:rPr>
            </w:pPr>
            <w:r>
              <w:rPr>
                <w:rFonts w:ascii="Arial" w:hAnsi="Arial"/>
                <w:sz w:val="18"/>
                <w:szCs w:val="18"/>
              </w:rPr>
              <w:t xml:space="preserve">Please note that in the absence of any negligence or other breach of duty by us, this activity is carried out at your own risk. It is important to take extra care at the stages marked with this symbol: </w:t>
            </w:r>
            <w:r>
              <w:rPr>
                <w:rFonts w:ascii="Segoe UI Emoji" w:hAnsi="Segoe UI Emoji" w:cs="Segoe UI Emoji"/>
                <w:sz w:val="18"/>
                <w:szCs w:val="18"/>
              </w:rPr>
              <w:t>⚠</w:t>
            </w:r>
            <w:r>
              <w:rPr>
                <w:rFonts w:ascii="Arial" w:hAnsi="Arial"/>
                <w:sz w:val="20"/>
                <w:szCs w:val="20"/>
              </w:rPr>
              <w:br/>
            </w:r>
          </w:p>
        </w:tc>
      </w:tr>
      <w:tr w:rsidR="00C1427B" w14:paraId="3DB19D17"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D9A5F0E" w14:textId="3B5F2F02" w:rsidR="00C1427B" w:rsidRPr="009127D6" w:rsidRDefault="00C1427B" w:rsidP="00C1427B">
            <w:pPr>
              <w:rPr>
                <w:rFonts w:ascii="Arial" w:hAnsi="Arial"/>
                <w:b/>
                <w:szCs w:val="20"/>
              </w:rPr>
            </w:pPr>
            <w:r w:rsidRPr="006200D8">
              <w:rPr>
                <w:rFonts w:ascii="Arial" w:hAnsi="Arial"/>
                <w:b/>
                <w:szCs w:val="20"/>
              </w:rPr>
              <w:t xml:space="preserve">Suggested </w:t>
            </w:r>
            <w:r w:rsidR="00EF6A9A">
              <w:rPr>
                <w:rFonts w:ascii="Arial" w:hAnsi="Arial"/>
                <w:b/>
                <w:szCs w:val="20"/>
              </w:rPr>
              <w:t>l</w:t>
            </w:r>
            <w:r w:rsidRPr="006200D8">
              <w:rPr>
                <w:rFonts w:ascii="Arial" w:hAnsi="Arial"/>
                <w:b/>
                <w:szCs w:val="20"/>
              </w:rPr>
              <w:t xml:space="preserve">earning </w:t>
            </w:r>
            <w:r w:rsidR="00EF6A9A">
              <w:rPr>
                <w:rFonts w:ascii="Arial" w:hAnsi="Arial"/>
                <w:b/>
                <w:szCs w:val="20"/>
              </w:rPr>
              <w:t>o</w:t>
            </w:r>
            <w:r w:rsidRPr="006200D8">
              <w:rPr>
                <w:rFonts w:ascii="Arial" w:hAnsi="Arial"/>
                <w:b/>
                <w:szCs w:val="20"/>
              </w:rPr>
              <w:t>utcomes</w:t>
            </w:r>
            <w:r>
              <w:rPr>
                <w:rFonts w:ascii="Arial" w:hAnsi="Arial"/>
                <w:b/>
                <w:szCs w:val="20"/>
              </w:rPr>
              <w:t xml:space="preserve"> </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763D4CB6" w14:textId="77777777" w:rsidR="00C1427B" w:rsidRPr="006200D8" w:rsidRDefault="00C1427B" w:rsidP="00C1427B">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8B4DDE7" w14:textId="77777777" w:rsidR="00C1427B" w:rsidRPr="006200D8" w:rsidRDefault="00C1427B" w:rsidP="00C1427B">
            <w:pPr>
              <w:rPr>
                <w:sz w:val="20"/>
              </w:rPr>
            </w:pPr>
          </w:p>
        </w:tc>
      </w:tr>
      <w:tr w:rsidR="00C1427B" w14:paraId="11853B3E" w14:textId="77777777">
        <w:trPr>
          <w:trHeight w:val="170"/>
        </w:trPr>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721886C1" w14:textId="4D9B2D6D" w:rsidR="00723DE5" w:rsidRDefault="003428B7" w:rsidP="00C1427B">
            <w:pPr>
              <w:pStyle w:val="Default"/>
              <w:numPr>
                <w:ilvl w:val="0"/>
                <w:numId w:val="1"/>
              </w:numPr>
              <w:rPr>
                <w:rFonts w:ascii="Arial" w:hAnsi="Arial" w:cs="Arial"/>
                <w:sz w:val="18"/>
                <w:szCs w:val="18"/>
              </w:rPr>
            </w:pPr>
            <w:r>
              <w:rPr>
                <w:rFonts w:ascii="Arial" w:hAnsi="Arial" w:cs="Arial"/>
                <w:sz w:val="18"/>
                <w:szCs w:val="18"/>
              </w:rPr>
              <w:t xml:space="preserve">To </w:t>
            </w:r>
            <w:r w:rsidR="00CE6ED6">
              <w:rPr>
                <w:rFonts w:ascii="Arial" w:hAnsi="Arial" w:cs="Arial"/>
                <w:sz w:val="18"/>
                <w:szCs w:val="18"/>
              </w:rPr>
              <w:t>understand basics of Pythagoras</w:t>
            </w:r>
            <w:r w:rsidR="00700883">
              <w:rPr>
                <w:rFonts w:ascii="Arial" w:hAnsi="Arial" w:cs="Arial"/>
                <w:sz w:val="18"/>
                <w:szCs w:val="18"/>
              </w:rPr>
              <w:t xml:space="preserve"> Theorem and its use</w:t>
            </w:r>
            <w:r w:rsidR="00EF6A9A">
              <w:rPr>
                <w:rFonts w:ascii="Arial" w:hAnsi="Arial" w:cs="Arial"/>
                <w:sz w:val="18"/>
                <w:szCs w:val="18"/>
              </w:rPr>
              <w:t>.</w:t>
            </w:r>
          </w:p>
          <w:p w14:paraId="61E461B5" w14:textId="552A964C" w:rsidR="00C1427B" w:rsidRPr="00732AE8" w:rsidRDefault="00030F8E" w:rsidP="00C1427B">
            <w:pPr>
              <w:pStyle w:val="Default"/>
              <w:numPr>
                <w:ilvl w:val="0"/>
                <w:numId w:val="1"/>
              </w:numPr>
              <w:rPr>
                <w:rFonts w:ascii="Arial" w:hAnsi="Arial" w:cs="Arial"/>
                <w:sz w:val="18"/>
                <w:szCs w:val="18"/>
              </w:rPr>
            </w:pPr>
            <w:r>
              <w:rPr>
                <w:rFonts w:ascii="Arial" w:hAnsi="Arial" w:cs="Arial"/>
                <w:sz w:val="18"/>
                <w:szCs w:val="18"/>
              </w:rPr>
              <w:t xml:space="preserve">To </w:t>
            </w:r>
            <w:r w:rsidR="000F5E83">
              <w:rPr>
                <w:rFonts w:ascii="Arial" w:hAnsi="Arial" w:cs="Arial"/>
                <w:sz w:val="18"/>
                <w:szCs w:val="18"/>
              </w:rPr>
              <w:t xml:space="preserve">be able </w:t>
            </w:r>
            <w:r w:rsidR="00700883">
              <w:rPr>
                <w:rFonts w:ascii="Arial" w:hAnsi="Arial" w:cs="Arial"/>
                <w:sz w:val="18"/>
                <w:szCs w:val="18"/>
              </w:rPr>
              <w:t xml:space="preserve">measure </w:t>
            </w:r>
            <w:r w:rsidR="000F5E83">
              <w:rPr>
                <w:rFonts w:ascii="Arial" w:hAnsi="Arial" w:cs="Arial"/>
                <w:sz w:val="18"/>
                <w:szCs w:val="18"/>
              </w:rPr>
              <w:t>if something is perpendicular to its base</w:t>
            </w:r>
            <w:r w:rsidR="00EF6A9A">
              <w:rPr>
                <w:rFonts w:ascii="Arial" w:hAnsi="Arial" w:cs="Arial"/>
                <w:sz w:val="18"/>
                <w:szCs w:val="18"/>
              </w:rPr>
              <w:t>.</w:t>
            </w:r>
            <w:r w:rsidR="00C1427B">
              <w:rPr>
                <w:rFonts w:ascii="Arial" w:hAnsi="Arial" w:cs="Arial"/>
                <w:sz w:val="18"/>
                <w:szCs w:val="18"/>
              </w:rPr>
              <w:br/>
            </w:r>
          </w:p>
        </w:tc>
      </w:tr>
      <w:tr w:rsidR="00C1427B" w14:paraId="010131AC"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F3E6EDF" w14:textId="77777777" w:rsidR="00C1427B" w:rsidRPr="00885235" w:rsidRDefault="00C1427B" w:rsidP="00C1427B">
            <w:r w:rsidRPr="006200D8">
              <w:rPr>
                <w:rFonts w:ascii="Arial" w:hAnsi="Arial"/>
                <w:b/>
                <w:szCs w:val="20"/>
              </w:rPr>
              <w:t>Introduction</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59304770" w14:textId="77777777" w:rsidR="00C1427B" w:rsidRPr="006200D8" w:rsidRDefault="00C1427B" w:rsidP="00C1427B">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C317924" w14:textId="77777777" w:rsidR="00C1427B" w:rsidRPr="006200D8" w:rsidRDefault="00C1427B" w:rsidP="00C1427B">
            <w:pPr>
              <w:rPr>
                <w:sz w:val="20"/>
              </w:rPr>
            </w:pPr>
          </w:p>
        </w:tc>
      </w:tr>
      <w:tr w:rsidR="00C1427B" w14:paraId="6A2F66AA" w14:textId="77777777">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4AACF0CD" w14:textId="6FF4DE62" w:rsidR="001F3E00" w:rsidRPr="006E5E21" w:rsidRDefault="001F3E00" w:rsidP="001F3E00">
            <w:pPr>
              <w:spacing w:after="100"/>
              <w:rPr>
                <w:rFonts w:ascii="Arial" w:hAnsi="Arial"/>
                <w:sz w:val="18"/>
                <w:szCs w:val="18"/>
              </w:rPr>
            </w:pPr>
            <w:r w:rsidRPr="006E5E21">
              <w:rPr>
                <w:rFonts w:ascii="Arial" w:hAnsi="Arial"/>
                <w:sz w:val="18"/>
                <w:szCs w:val="18"/>
              </w:rPr>
              <w:t xml:space="preserve">This is one of a set of resources designed </w:t>
            </w:r>
            <w:r w:rsidRPr="006E5E21">
              <w:rPr>
                <w:rFonts w:ascii="Arial" w:hAnsi="Arial" w:cs="Arial"/>
                <w:sz w:val="18"/>
                <w:szCs w:val="18"/>
              </w:rPr>
              <w:t xml:space="preserve">to allow learners to use </w:t>
            </w:r>
            <w:r w:rsidR="00087E51" w:rsidRPr="006E5E21">
              <w:rPr>
                <w:rFonts w:ascii="Arial" w:hAnsi="Arial" w:cs="Arial"/>
                <w:sz w:val="18"/>
                <w:szCs w:val="18"/>
              </w:rPr>
              <w:t>practical methods</w:t>
            </w:r>
            <w:r w:rsidRPr="006E5E21">
              <w:rPr>
                <w:rFonts w:ascii="Arial" w:hAnsi="Arial" w:cs="Arial"/>
                <w:sz w:val="18"/>
                <w:szCs w:val="18"/>
              </w:rPr>
              <w:t xml:space="preserve"> to </w:t>
            </w:r>
            <w:r w:rsidRPr="006E5E21">
              <w:rPr>
                <w:rFonts w:ascii="Arial" w:hAnsi="Arial"/>
                <w:sz w:val="18"/>
                <w:szCs w:val="18"/>
              </w:rPr>
              <w:t xml:space="preserve">support the delivery of key topics within design </w:t>
            </w:r>
            <w:r w:rsidR="00EF6A9A">
              <w:rPr>
                <w:rFonts w:ascii="Arial" w:hAnsi="Arial"/>
                <w:sz w:val="18"/>
                <w:szCs w:val="18"/>
              </w:rPr>
              <w:t>and</w:t>
            </w:r>
            <w:r w:rsidRPr="006E5E21">
              <w:rPr>
                <w:rFonts w:ascii="Arial" w:hAnsi="Arial"/>
                <w:sz w:val="18"/>
                <w:szCs w:val="18"/>
              </w:rPr>
              <w:t xml:space="preserve"> technology, </w:t>
            </w:r>
            <w:r w:rsidR="00F84B4C" w:rsidRPr="006E5E21">
              <w:rPr>
                <w:rFonts w:ascii="Arial" w:hAnsi="Arial"/>
                <w:sz w:val="18"/>
                <w:szCs w:val="18"/>
              </w:rPr>
              <w:t>maths</w:t>
            </w:r>
            <w:r w:rsidRPr="006E5E21">
              <w:rPr>
                <w:rFonts w:ascii="Arial" w:hAnsi="Arial"/>
                <w:sz w:val="18"/>
                <w:szCs w:val="18"/>
              </w:rPr>
              <w:t xml:space="preserve">, and </w:t>
            </w:r>
            <w:r w:rsidR="00F84B4C" w:rsidRPr="006E5E21">
              <w:rPr>
                <w:rFonts w:ascii="Arial" w:hAnsi="Arial"/>
                <w:sz w:val="18"/>
                <w:szCs w:val="18"/>
              </w:rPr>
              <w:t>history</w:t>
            </w:r>
            <w:r w:rsidRPr="006E5E21">
              <w:rPr>
                <w:rFonts w:ascii="Arial" w:hAnsi="Arial"/>
                <w:sz w:val="18"/>
                <w:szCs w:val="18"/>
              </w:rPr>
              <w:t xml:space="preserve">. This resource is based on </w:t>
            </w:r>
            <w:r w:rsidR="00F84B4C" w:rsidRPr="006E5E21">
              <w:rPr>
                <w:rFonts w:ascii="Arial" w:hAnsi="Arial"/>
                <w:sz w:val="18"/>
                <w:szCs w:val="18"/>
              </w:rPr>
              <w:t>Pythagoras Theorem and using this to determine i</w:t>
            </w:r>
            <w:r w:rsidR="009E388B" w:rsidRPr="006E5E21">
              <w:rPr>
                <w:rFonts w:ascii="Arial" w:hAnsi="Arial"/>
                <w:sz w:val="18"/>
                <w:szCs w:val="18"/>
              </w:rPr>
              <w:t>f</w:t>
            </w:r>
            <w:r w:rsidR="00F84B4C" w:rsidRPr="006E5E21">
              <w:rPr>
                <w:rFonts w:ascii="Arial" w:hAnsi="Arial"/>
                <w:sz w:val="18"/>
                <w:szCs w:val="18"/>
              </w:rPr>
              <w:t xml:space="preserve"> an object i</w:t>
            </w:r>
            <w:r w:rsidR="009E388B" w:rsidRPr="006E5E21">
              <w:rPr>
                <w:rFonts w:ascii="Arial" w:hAnsi="Arial"/>
                <w:sz w:val="18"/>
                <w:szCs w:val="18"/>
              </w:rPr>
              <w:t>s</w:t>
            </w:r>
            <w:r w:rsidR="00F84B4C" w:rsidRPr="006E5E21">
              <w:rPr>
                <w:rFonts w:ascii="Arial" w:hAnsi="Arial"/>
                <w:sz w:val="18"/>
                <w:szCs w:val="18"/>
              </w:rPr>
              <w:t xml:space="preserve"> perpendicular to its base</w:t>
            </w:r>
            <w:r w:rsidR="00EF6A9A">
              <w:rPr>
                <w:rFonts w:ascii="Arial" w:hAnsi="Arial"/>
                <w:sz w:val="18"/>
                <w:szCs w:val="18"/>
              </w:rPr>
              <w:t>.</w:t>
            </w:r>
          </w:p>
          <w:p w14:paraId="25DB53ED" w14:textId="200437C3" w:rsidR="00224849" w:rsidRPr="0052506A" w:rsidRDefault="001F3E00" w:rsidP="00EF6A9A">
            <w:pPr>
              <w:spacing w:after="100"/>
              <w:rPr>
                <w:rFonts w:ascii="Arial" w:hAnsi="Arial"/>
                <w:sz w:val="20"/>
                <w:szCs w:val="20"/>
              </w:rPr>
            </w:pPr>
            <w:r w:rsidRPr="006E5E21">
              <w:rPr>
                <w:rFonts w:ascii="Arial" w:hAnsi="Arial"/>
                <w:sz w:val="18"/>
                <w:szCs w:val="18"/>
              </w:rPr>
              <w:t xml:space="preserve">This activity </w:t>
            </w:r>
            <w:r w:rsidR="00224849">
              <w:rPr>
                <w:rFonts w:ascii="Arial" w:hAnsi="Arial"/>
                <w:sz w:val="18"/>
                <w:szCs w:val="18"/>
              </w:rPr>
              <w:t>is inspired by the a</w:t>
            </w:r>
            <w:r w:rsidR="00224849" w:rsidRPr="00224849">
              <w:rPr>
                <w:rFonts w:ascii="Arial" w:hAnsi="Arial"/>
                <w:sz w:val="18"/>
                <w:szCs w:val="18"/>
              </w:rPr>
              <w:t>chievements of ancient Greece and how these have affected the modern world</w:t>
            </w:r>
            <w:r w:rsidR="00224849">
              <w:rPr>
                <w:rFonts w:ascii="Arial" w:hAnsi="Arial"/>
                <w:sz w:val="18"/>
                <w:szCs w:val="18"/>
              </w:rPr>
              <w:t>. It</w:t>
            </w:r>
            <w:r w:rsidR="00224849" w:rsidRPr="00224849">
              <w:rPr>
                <w:rFonts w:ascii="Arial" w:hAnsi="Arial"/>
                <w:sz w:val="18"/>
                <w:szCs w:val="18"/>
              </w:rPr>
              <w:t xml:space="preserve"> </w:t>
            </w:r>
            <w:r w:rsidRPr="006E5E21">
              <w:rPr>
                <w:rFonts w:ascii="Arial" w:hAnsi="Arial"/>
                <w:sz w:val="18"/>
                <w:szCs w:val="18"/>
              </w:rPr>
              <w:t xml:space="preserve">introduces the concept of </w:t>
            </w:r>
            <w:r w:rsidR="007E5BFB" w:rsidRPr="006E5E21">
              <w:rPr>
                <w:rFonts w:ascii="Arial" w:hAnsi="Arial"/>
                <w:sz w:val="18"/>
                <w:szCs w:val="18"/>
              </w:rPr>
              <w:t>Pythagoras Theorem and what it is used for</w:t>
            </w:r>
            <w:r w:rsidRPr="006E5E21">
              <w:rPr>
                <w:rFonts w:ascii="Arial" w:hAnsi="Arial"/>
                <w:sz w:val="18"/>
                <w:szCs w:val="18"/>
              </w:rPr>
              <w:t xml:space="preserve">. </w:t>
            </w:r>
            <w:r w:rsidR="00216349" w:rsidRPr="006E5E21">
              <w:rPr>
                <w:rFonts w:ascii="Arial" w:hAnsi="Arial"/>
                <w:sz w:val="18"/>
                <w:szCs w:val="18"/>
              </w:rPr>
              <w:t>The main activity invol</w:t>
            </w:r>
            <w:r w:rsidR="008B0D83" w:rsidRPr="006E5E21">
              <w:rPr>
                <w:rFonts w:ascii="Arial" w:hAnsi="Arial"/>
                <w:sz w:val="18"/>
                <w:szCs w:val="18"/>
              </w:rPr>
              <w:t>v</w:t>
            </w:r>
            <w:r w:rsidR="00216349" w:rsidRPr="006E5E21">
              <w:rPr>
                <w:rFonts w:ascii="Arial" w:hAnsi="Arial"/>
                <w:sz w:val="18"/>
                <w:szCs w:val="18"/>
              </w:rPr>
              <w:t>es making a string trian</w:t>
            </w:r>
            <w:r w:rsidR="008B0D83" w:rsidRPr="006E5E21">
              <w:rPr>
                <w:rFonts w:ascii="Arial" w:hAnsi="Arial"/>
                <w:sz w:val="18"/>
                <w:szCs w:val="18"/>
              </w:rPr>
              <w:t>g</w:t>
            </w:r>
            <w:r w:rsidR="00216349" w:rsidRPr="006E5E21">
              <w:rPr>
                <w:rFonts w:ascii="Arial" w:hAnsi="Arial"/>
                <w:sz w:val="18"/>
                <w:szCs w:val="18"/>
              </w:rPr>
              <w:t xml:space="preserve">le in the proportion of 3:4:5 </w:t>
            </w:r>
            <w:r w:rsidR="008B0D83" w:rsidRPr="006E5E21">
              <w:rPr>
                <w:rFonts w:ascii="Arial" w:hAnsi="Arial"/>
                <w:sz w:val="18"/>
                <w:szCs w:val="18"/>
              </w:rPr>
              <w:t xml:space="preserve">and using this to </w:t>
            </w:r>
            <w:r w:rsidR="00FB7A86">
              <w:rPr>
                <w:rFonts w:ascii="Arial" w:hAnsi="Arial"/>
                <w:sz w:val="18"/>
                <w:szCs w:val="18"/>
              </w:rPr>
              <w:t>check whether objects are perpendicular to their base</w:t>
            </w:r>
            <w:r w:rsidR="00A87BBD" w:rsidRPr="006E5E21">
              <w:rPr>
                <w:rFonts w:ascii="Arial" w:hAnsi="Arial"/>
                <w:sz w:val="18"/>
                <w:szCs w:val="18"/>
              </w:rPr>
              <w:t>.</w:t>
            </w:r>
          </w:p>
        </w:tc>
      </w:tr>
      <w:tr w:rsidR="00C1427B" w14:paraId="458ED0A7" w14:textId="77777777">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37827C9C" w14:textId="77777777" w:rsidR="00C1427B" w:rsidRPr="009774F7" w:rsidRDefault="00C1427B" w:rsidP="00FB7A86">
            <w:pPr>
              <w:pStyle w:val="Default"/>
              <w:spacing w:after="120"/>
              <w:rPr>
                <w:rFonts w:ascii="Arial" w:hAnsi="Arial" w:cs="Arial"/>
                <w:b/>
              </w:rPr>
            </w:pPr>
            <w:r w:rsidRPr="009774F7">
              <w:rPr>
                <w:rFonts w:ascii="Arial" w:hAnsi="Arial" w:cs="Arial"/>
                <w:b/>
              </w:rPr>
              <w:t>Purpose of this activity</w:t>
            </w:r>
          </w:p>
          <w:p w14:paraId="0D29F6B8" w14:textId="69BB280A" w:rsidR="000E46EF" w:rsidRPr="006E5E21" w:rsidRDefault="000E46EF" w:rsidP="000E46EF">
            <w:pPr>
              <w:pStyle w:val="Default"/>
              <w:spacing w:after="100"/>
              <w:rPr>
                <w:rFonts w:ascii="Arial" w:hAnsi="Arial"/>
                <w:sz w:val="18"/>
                <w:szCs w:val="18"/>
              </w:rPr>
            </w:pPr>
            <w:r w:rsidRPr="006E5E21">
              <w:rPr>
                <w:rFonts w:ascii="Arial" w:hAnsi="Arial"/>
                <w:sz w:val="18"/>
                <w:szCs w:val="18"/>
              </w:rPr>
              <w:t xml:space="preserve">In this activity learners will discover </w:t>
            </w:r>
            <w:r w:rsidR="005258A3" w:rsidRPr="006E5E21">
              <w:rPr>
                <w:rFonts w:ascii="Arial" w:hAnsi="Arial"/>
                <w:sz w:val="18"/>
                <w:szCs w:val="18"/>
              </w:rPr>
              <w:t>how to create a visual aid to measure objects using ancient Greek mathematics</w:t>
            </w:r>
            <w:r w:rsidRPr="006E5E21">
              <w:rPr>
                <w:rFonts w:ascii="Arial" w:hAnsi="Arial"/>
                <w:sz w:val="18"/>
                <w:szCs w:val="18"/>
              </w:rPr>
              <w:t xml:space="preserve">. They will </w:t>
            </w:r>
            <w:r w:rsidR="00FB7A86">
              <w:rPr>
                <w:rFonts w:ascii="Arial" w:hAnsi="Arial"/>
                <w:sz w:val="18"/>
                <w:szCs w:val="18"/>
              </w:rPr>
              <w:t>make a</w:t>
            </w:r>
            <w:r w:rsidR="004F06B6" w:rsidRPr="006E5E21">
              <w:rPr>
                <w:rFonts w:ascii="Arial" w:hAnsi="Arial"/>
                <w:sz w:val="18"/>
                <w:szCs w:val="18"/>
              </w:rPr>
              <w:t xml:space="preserve"> </w:t>
            </w:r>
            <w:r w:rsidR="009A4BA5" w:rsidRPr="006E5E21">
              <w:rPr>
                <w:rFonts w:ascii="Arial" w:hAnsi="Arial"/>
                <w:sz w:val="18"/>
                <w:szCs w:val="18"/>
              </w:rPr>
              <w:t>string triangle</w:t>
            </w:r>
            <w:r w:rsidR="00536DCD" w:rsidRPr="006E5E21">
              <w:rPr>
                <w:rFonts w:ascii="Arial" w:hAnsi="Arial"/>
                <w:sz w:val="18"/>
                <w:szCs w:val="18"/>
              </w:rPr>
              <w:t xml:space="preserve"> and then use it to </w:t>
            </w:r>
            <w:r w:rsidR="00FB7A86">
              <w:rPr>
                <w:rFonts w:ascii="Arial" w:hAnsi="Arial"/>
                <w:sz w:val="18"/>
                <w:szCs w:val="18"/>
              </w:rPr>
              <w:t>check</w:t>
            </w:r>
            <w:r w:rsidR="00536DCD" w:rsidRPr="006E5E21">
              <w:rPr>
                <w:rFonts w:ascii="Arial" w:hAnsi="Arial"/>
                <w:sz w:val="18"/>
                <w:szCs w:val="18"/>
              </w:rPr>
              <w:t xml:space="preserve"> if the object is perpendicular to its base – an application of </w:t>
            </w:r>
            <w:r w:rsidR="00A445E9" w:rsidRPr="006E5E21">
              <w:rPr>
                <w:rFonts w:ascii="Arial" w:hAnsi="Arial"/>
                <w:sz w:val="18"/>
                <w:szCs w:val="18"/>
              </w:rPr>
              <w:t>Pythagoras.</w:t>
            </w:r>
          </w:p>
          <w:p w14:paraId="4ED10266" w14:textId="1820C1B2" w:rsidR="000E46EF" w:rsidRPr="006E5E21" w:rsidRDefault="000E46EF" w:rsidP="00FB7A86">
            <w:pPr>
              <w:pStyle w:val="Default"/>
              <w:spacing w:after="100"/>
              <w:rPr>
                <w:rFonts w:ascii="Arial" w:hAnsi="Arial"/>
                <w:sz w:val="18"/>
                <w:szCs w:val="18"/>
              </w:rPr>
            </w:pPr>
            <w:r w:rsidRPr="006E5E21">
              <w:rPr>
                <w:rFonts w:ascii="Arial" w:hAnsi="Arial"/>
                <w:sz w:val="18"/>
                <w:szCs w:val="18"/>
              </w:rPr>
              <w:t xml:space="preserve">This activity could be used as a main lesson activity, to </w:t>
            </w:r>
            <w:r w:rsidR="00FB7A86">
              <w:rPr>
                <w:rFonts w:ascii="Arial" w:hAnsi="Arial"/>
                <w:sz w:val="18"/>
                <w:szCs w:val="18"/>
              </w:rPr>
              <w:t xml:space="preserve">introduce Pythagoras Theorem or to </w:t>
            </w:r>
            <w:r w:rsidRPr="006E5E21">
              <w:rPr>
                <w:rFonts w:ascii="Arial" w:hAnsi="Arial"/>
                <w:sz w:val="18"/>
                <w:szCs w:val="18"/>
              </w:rPr>
              <w:t xml:space="preserve">teach learners about </w:t>
            </w:r>
            <w:r w:rsidR="00FB7A86">
              <w:rPr>
                <w:rFonts w:ascii="Arial" w:hAnsi="Arial"/>
                <w:sz w:val="18"/>
                <w:szCs w:val="18"/>
              </w:rPr>
              <w:t xml:space="preserve">how </w:t>
            </w:r>
            <w:r w:rsidR="009C7B78" w:rsidRPr="006E5E21">
              <w:rPr>
                <w:rFonts w:ascii="Arial" w:hAnsi="Arial"/>
                <w:sz w:val="18"/>
                <w:szCs w:val="18"/>
              </w:rPr>
              <w:t xml:space="preserve">the ancient </w:t>
            </w:r>
            <w:r w:rsidR="00A445E9" w:rsidRPr="006E5E21">
              <w:rPr>
                <w:rFonts w:ascii="Arial" w:hAnsi="Arial"/>
                <w:sz w:val="18"/>
                <w:szCs w:val="18"/>
              </w:rPr>
              <w:t>Greeks</w:t>
            </w:r>
            <w:r w:rsidR="00FB7A86">
              <w:rPr>
                <w:rFonts w:ascii="Arial" w:hAnsi="Arial"/>
                <w:sz w:val="18"/>
                <w:szCs w:val="18"/>
              </w:rPr>
              <w:t xml:space="preserve"> have affected life in the modern world.</w:t>
            </w:r>
          </w:p>
          <w:p w14:paraId="23F33D99" w14:textId="3111A66A" w:rsidR="00C1427B" w:rsidRPr="006200D8" w:rsidRDefault="00C1427B" w:rsidP="00C1427B">
            <w:pPr>
              <w:pStyle w:val="Default"/>
              <w:spacing w:after="100"/>
              <w:rPr>
                <w:rFonts w:ascii="Arial" w:hAnsi="Arial"/>
                <w:b/>
              </w:rPr>
            </w:pPr>
          </w:p>
        </w:tc>
      </w:tr>
      <w:tr w:rsidR="00C1427B" w14:paraId="55DD566A" w14:textId="77777777">
        <w:trPr>
          <w:trHeight w:val="22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2E767BE" w14:textId="77777777" w:rsidR="00C1427B" w:rsidRPr="006200D8" w:rsidRDefault="00C1427B" w:rsidP="00C1427B">
            <w:pPr>
              <w:rPr>
                <w:sz w:val="20"/>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5283AC07" w14:textId="77777777" w:rsidR="00C1427B" w:rsidRPr="006200D8" w:rsidRDefault="00C1427B" w:rsidP="00C1427B">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06B77BD" w14:textId="77777777" w:rsidR="00C1427B" w:rsidRPr="006200D8" w:rsidRDefault="00C1427B" w:rsidP="00C1427B">
            <w:pPr>
              <w:rPr>
                <w:sz w:val="20"/>
              </w:rPr>
            </w:pPr>
          </w:p>
        </w:tc>
      </w:tr>
      <w:tr w:rsidR="00C1427B" w14:paraId="177A7E12" w14:textId="77777777" w:rsidTr="00223E45">
        <w:trPr>
          <w:trHeight w:val="300"/>
        </w:trPr>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274908A9" w14:textId="77777777" w:rsidR="00C1427B" w:rsidRPr="00FC7A35" w:rsidRDefault="00C1427B" w:rsidP="00C1427B">
            <w:pPr>
              <w:rPr>
                <w:color w:val="FFFFFF"/>
              </w:rPr>
            </w:pPr>
            <w:r w:rsidRPr="00FC7A35">
              <w:rPr>
                <w:rFonts w:ascii="Arial" w:hAnsi="Arial"/>
                <w:b/>
                <w:color w:val="FFFFFF"/>
                <w:szCs w:val="20"/>
              </w:rPr>
              <w:lastRenderedPageBreak/>
              <w:t>Activity</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37DE014E" w14:textId="77777777" w:rsidR="00C1427B" w:rsidRPr="006200D8" w:rsidRDefault="00C1427B" w:rsidP="00C1427B">
            <w:pPr>
              <w:rPr>
                <w:sz w:val="20"/>
              </w:rPr>
            </w:pPr>
          </w:p>
        </w:tc>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5AE4D2DE" w14:textId="77777777" w:rsidR="00C1427B" w:rsidRPr="00383552" w:rsidRDefault="00C1427B" w:rsidP="00C1427B">
            <w:pPr>
              <w:rPr>
                <w:color w:val="FFFFFF"/>
              </w:rPr>
            </w:pPr>
            <w:r w:rsidRPr="00383552">
              <w:rPr>
                <w:rFonts w:ascii="Arial" w:hAnsi="Arial"/>
                <w:b/>
                <w:color w:val="FFFFFF"/>
                <w:szCs w:val="20"/>
              </w:rPr>
              <w:t>Teacher notes</w:t>
            </w:r>
          </w:p>
        </w:tc>
      </w:tr>
      <w:tr w:rsidR="00C1427B" w14:paraId="336BC1C9" w14:textId="77777777">
        <w:tc>
          <w:tcPr>
            <w:tcW w:w="5216" w:type="dxa"/>
            <w:tcBorders>
              <w:top w:val="nil"/>
              <w:left w:val="nil"/>
              <w:bottom w:val="nil"/>
              <w:right w:val="nil"/>
            </w:tcBorders>
            <w:shd w:val="clear" w:color="auto" w:fill="FFFFFF"/>
            <w:tcMar>
              <w:top w:w="57" w:type="dxa"/>
              <w:left w:w="113" w:type="dxa"/>
              <w:bottom w:w="57" w:type="dxa"/>
              <w:right w:w="57" w:type="dxa"/>
            </w:tcMar>
          </w:tcPr>
          <w:p w14:paraId="330D75FE" w14:textId="2E663D9A" w:rsidR="009B1005" w:rsidRPr="005721F7" w:rsidRDefault="009B1005" w:rsidP="009B1005">
            <w:pPr>
              <w:rPr>
                <w:rFonts w:ascii="Arial" w:hAnsi="Arial" w:cs="Arial"/>
                <w:b/>
                <w:bCs/>
                <w:sz w:val="20"/>
                <w:szCs w:val="20"/>
              </w:rPr>
            </w:pPr>
            <w:r w:rsidRPr="005721F7">
              <w:rPr>
                <w:rFonts w:ascii="Arial" w:hAnsi="Arial" w:cs="Arial"/>
                <w:b/>
                <w:bCs/>
                <w:sz w:val="20"/>
                <w:szCs w:val="20"/>
              </w:rPr>
              <w:t>Introduction (</w:t>
            </w:r>
            <w:r w:rsidR="0081068C">
              <w:rPr>
                <w:rFonts w:ascii="Arial" w:hAnsi="Arial" w:cs="Arial"/>
                <w:b/>
                <w:bCs/>
                <w:sz w:val="20"/>
                <w:szCs w:val="20"/>
              </w:rPr>
              <w:t>10-15</w:t>
            </w:r>
            <w:r w:rsidRPr="005721F7">
              <w:rPr>
                <w:rFonts w:ascii="Arial" w:hAnsi="Arial" w:cs="Arial"/>
                <w:b/>
                <w:bCs/>
                <w:sz w:val="20"/>
                <w:szCs w:val="20"/>
              </w:rPr>
              <w:t xml:space="preserve"> minutes)</w:t>
            </w:r>
          </w:p>
          <w:p w14:paraId="01742EBF" w14:textId="17DED5E4" w:rsidR="00FD38EB" w:rsidRDefault="009B1005" w:rsidP="00FD38EB">
            <w:pPr>
              <w:rPr>
                <w:rFonts w:ascii="Arial" w:hAnsi="Arial" w:cs="Arial"/>
                <w:sz w:val="20"/>
                <w:szCs w:val="20"/>
              </w:rPr>
            </w:pPr>
            <w:r w:rsidRPr="006E5E21">
              <w:rPr>
                <w:rFonts w:ascii="Arial" w:hAnsi="Arial" w:cs="Arial"/>
                <w:sz w:val="18"/>
                <w:szCs w:val="18"/>
              </w:rPr>
              <w:t xml:space="preserve">Teacher to introduce the activity, </w:t>
            </w:r>
            <w:r w:rsidR="00DE7EE8" w:rsidRPr="006E5E21">
              <w:rPr>
                <w:rFonts w:ascii="Arial" w:hAnsi="Arial" w:cs="Arial"/>
                <w:color w:val="201F1E"/>
                <w:sz w:val="18"/>
                <w:szCs w:val="18"/>
                <w:shd w:val="clear" w:color="auto" w:fill="FFFFFF"/>
              </w:rPr>
              <w:t>using maths principles from ancient Greece to measure everyday objects</w:t>
            </w:r>
            <w:r w:rsidR="005721F7">
              <w:rPr>
                <w:rFonts w:ascii="Arial" w:hAnsi="Arial" w:cs="Arial"/>
                <w:color w:val="201F1E"/>
                <w:sz w:val="18"/>
                <w:szCs w:val="18"/>
                <w:shd w:val="clear" w:color="auto" w:fill="FFFFFF"/>
              </w:rPr>
              <w:t>.</w:t>
            </w:r>
            <w:r w:rsidR="00FD38EB" w:rsidRPr="005721F7">
              <w:rPr>
                <w:rFonts w:ascii="Arial" w:hAnsi="Arial" w:cs="Arial"/>
                <w:sz w:val="20"/>
                <w:szCs w:val="20"/>
              </w:rPr>
              <w:t xml:space="preserve"> Teacher to </w:t>
            </w:r>
            <w:r w:rsidR="00FD38EB">
              <w:rPr>
                <w:rFonts w:ascii="Arial" w:hAnsi="Arial" w:cs="Arial"/>
                <w:sz w:val="20"/>
                <w:szCs w:val="20"/>
              </w:rPr>
              <w:t>outline</w:t>
            </w:r>
            <w:r w:rsidR="00FD38EB" w:rsidRPr="005721F7">
              <w:rPr>
                <w:rFonts w:ascii="Arial" w:hAnsi="Arial" w:cs="Arial"/>
                <w:sz w:val="20"/>
                <w:szCs w:val="20"/>
              </w:rPr>
              <w:t xml:space="preserve"> Pythagoras </w:t>
            </w:r>
            <w:r w:rsidR="00FD38EB">
              <w:rPr>
                <w:rFonts w:ascii="Arial" w:hAnsi="Arial" w:cs="Arial"/>
                <w:sz w:val="20"/>
                <w:szCs w:val="20"/>
              </w:rPr>
              <w:t xml:space="preserve">Theorem </w:t>
            </w:r>
            <w:r w:rsidR="00FD38EB" w:rsidRPr="005721F7">
              <w:rPr>
                <w:rFonts w:ascii="Arial" w:hAnsi="Arial" w:cs="Arial"/>
                <w:sz w:val="20"/>
                <w:szCs w:val="20"/>
              </w:rPr>
              <w:t>and its use for measuring vertical objects perpendicular to a base</w:t>
            </w:r>
            <w:r w:rsidR="00FD38EB">
              <w:rPr>
                <w:rFonts w:ascii="Arial" w:hAnsi="Arial" w:cs="Arial"/>
                <w:sz w:val="20"/>
                <w:szCs w:val="20"/>
              </w:rPr>
              <w:t>.</w:t>
            </w:r>
          </w:p>
          <w:p w14:paraId="5AC0382F" w14:textId="1B38514C" w:rsidR="00A730BB" w:rsidRDefault="00A730BB" w:rsidP="00FD38EB">
            <w:pPr>
              <w:rPr>
                <w:rFonts w:ascii="Arial" w:hAnsi="Arial" w:cs="Arial"/>
                <w:sz w:val="20"/>
                <w:szCs w:val="20"/>
              </w:rPr>
            </w:pPr>
          </w:p>
          <w:p w14:paraId="695BA4DC" w14:textId="0A51EE20" w:rsidR="00A730BB" w:rsidRPr="005721F7" w:rsidRDefault="00A730BB" w:rsidP="00A730BB">
            <w:pPr>
              <w:rPr>
                <w:rFonts w:ascii="Arial" w:hAnsi="Arial" w:cs="Arial"/>
                <w:b/>
                <w:bCs/>
                <w:sz w:val="20"/>
                <w:szCs w:val="20"/>
              </w:rPr>
            </w:pPr>
            <w:r>
              <w:rPr>
                <w:rFonts w:ascii="Arial" w:hAnsi="Arial" w:cs="Arial"/>
                <w:b/>
                <w:bCs/>
                <w:sz w:val="20"/>
                <w:szCs w:val="20"/>
              </w:rPr>
              <w:t>Making the string triangle</w:t>
            </w:r>
            <w:r w:rsidRPr="005721F7">
              <w:rPr>
                <w:rFonts w:ascii="Arial" w:hAnsi="Arial" w:cs="Arial"/>
                <w:b/>
                <w:bCs/>
                <w:sz w:val="20"/>
                <w:szCs w:val="20"/>
              </w:rPr>
              <w:t xml:space="preserve"> (</w:t>
            </w:r>
            <w:r>
              <w:rPr>
                <w:rFonts w:ascii="Arial" w:hAnsi="Arial" w:cs="Arial"/>
                <w:b/>
                <w:bCs/>
                <w:sz w:val="20"/>
                <w:szCs w:val="20"/>
              </w:rPr>
              <w:t>20</w:t>
            </w:r>
            <w:r w:rsidRPr="005721F7">
              <w:rPr>
                <w:rFonts w:ascii="Arial" w:hAnsi="Arial" w:cs="Arial"/>
                <w:b/>
                <w:bCs/>
                <w:sz w:val="20"/>
                <w:szCs w:val="20"/>
              </w:rPr>
              <w:t>-</w:t>
            </w:r>
            <w:r>
              <w:rPr>
                <w:rFonts w:ascii="Arial" w:hAnsi="Arial" w:cs="Arial"/>
                <w:b/>
                <w:bCs/>
                <w:sz w:val="20"/>
                <w:szCs w:val="20"/>
              </w:rPr>
              <w:t>30</w:t>
            </w:r>
            <w:r w:rsidRPr="005721F7">
              <w:rPr>
                <w:rFonts w:ascii="Arial" w:hAnsi="Arial" w:cs="Arial"/>
                <w:b/>
                <w:bCs/>
                <w:sz w:val="20"/>
                <w:szCs w:val="20"/>
              </w:rPr>
              <w:t xml:space="preserve"> minutes)</w:t>
            </w:r>
          </w:p>
          <w:p w14:paraId="7BD07352" w14:textId="77777777" w:rsidR="00A730BB" w:rsidRDefault="00A730BB" w:rsidP="00A730BB">
            <w:pPr>
              <w:rPr>
                <w:rFonts w:ascii="Arial" w:hAnsi="Arial" w:cs="Arial"/>
                <w:sz w:val="20"/>
                <w:szCs w:val="20"/>
              </w:rPr>
            </w:pPr>
            <w:r>
              <w:rPr>
                <w:rFonts w:ascii="Arial" w:hAnsi="Arial" w:cs="Arial"/>
                <w:sz w:val="20"/>
                <w:szCs w:val="20"/>
              </w:rPr>
              <w:t>Teacher to demonstrate the steps shown below and on the presentation:</w:t>
            </w:r>
          </w:p>
          <w:p w14:paraId="06E5041C" w14:textId="77777777" w:rsidR="00A730BB" w:rsidRPr="005721F7" w:rsidRDefault="00A730BB" w:rsidP="00A730BB">
            <w:pPr>
              <w:rPr>
                <w:rFonts w:ascii="Arial" w:hAnsi="Arial" w:cs="Arial"/>
                <w:sz w:val="20"/>
                <w:szCs w:val="20"/>
              </w:rPr>
            </w:pPr>
          </w:p>
          <w:p w14:paraId="1ADB4844" w14:textId="77777777" w:rsidR="00A730BB" w:rsidRPr="005721F7" w:rsidRDefault="00A730BB" w:rsidP="00A730BB">
            <w:pPr>
              <w:pStyle w:val="ListParagraph"/>
              <w:numPr>
                <w:ilvl w:val="0"/>
                <w:numId w:val="30"/>
              </w:numPr>
              <w:rPr>
                <w:rFonts w:ascii="Arial" w:hAnsi="Arial" w:cs="Arial"/>
                <w:sz w:val="20"/>
                <w:szCs w:val="20"/>
              </w:rPr>
            </w:pPr>
            <w:r w:rsidRPr="005721F7">
              <w:rPr>
                <w:rFonts w:ascii="Arial" w:hAnsi="Arial" w:cs="Arial"/>
                <w:sz w:val="20"/>
                <w:szCs w:val="20"/>
              </w:rPr>
              <w:t xml:space="preserve">Step 1 – </w:t>
            </w:r>
            <w:r w:rsidRPr="00C42E37">
              <w:rPr>
                <w:rFonts w:ascii="Arial" w:hAnsi="Arial" w:cs="Arial"/>
                <w:sz w:val="20"/>
                <w:szCs w:val="20"/>
              </w:rPr>
              <w:t>Mark two points on the wood, 5cm apart</w:t>
            </w:r>
            <w:r>
              <w:rPr>
                <w:rFonts w:ascii="Arial" w:hAnsi="Arial" w:cs="Arial"/>
                <w:sz w:val="20"/>
                <w:szCs w:val="20"/>
              </w:rPr>
              <w:t xml:space="preserve">. </w:t>
            </w:r>
            <w:r w:rsidRPr="00675710">
              <w:rPr>
                <w:rFonts w:ascii="Arial" w:hAnsi="Arial" w:cs="Arial"/>
                <w:sz w:val="20"/>
                <w:szCs w:val="20"/>
              </w:rPr>
              <w:t>Hammer the two nails into the piece of wood leaving them sticking out by about 5cm</w:t>
            </w:r>
            <w:r>
              <w:rPr>
                <w:rFonts w:ascii="Arial" w:hAnsi="Arial" w:cs="Arial"/>
                <w:sz w:val="20"/>
                <w:szCs w:val="20"/>
              </w:rPr>
              <w:t>.</w:t>
            </w:r>
          </w:p>
          <w:p w14:paraId="697024FA" w14:textId="77777777" w:rsidR="00A730BB" w:rsidRPr="00FD38EB" w:rsidRDefault="00A730BB" w:rsidP="00A730BB">
            <w:pPr>
              <w:pStyle w:val="ListParagraph"/>
              <w:numPr>
                <w:ilvl w:val="0"/>
                <w:numId w:val="30"/>
              </w:numPr>
              <w:rPr>
                <w:rFonts w:ascii="Arial" w:hAnsi="Arial" w:cs="Arial"/>
                <w:sz w:val="20"/>
                <w:szCs w:val="20"/>
              </w:rPr>
            </w:pPr>
            <w:r w:rsidRPr="00FD38EB">
              <w:rPr>
                <w:rFonts w:ascii="Arial" w:hAnsi="Arial" w:cs="Arial"/>
                <w:sz w:val="20"/>
                <w:szCs w:val="20"/>
              </w:rPr>
              <w:t xml:space="preserve">Step 2 – Tie one end of the string to the first nail, then tie a knot to </w:t>
            </w:r>
            <w:r>
              <w:rPr>
                <w:rFonts w:ascii="Arial" w:hAnsi="Arial" w:cs="Arial"/>
                <w:sz w:val="20"/>
                <w:szCs w:val="20"/>
              </w:rPr>
              <w:t xml:space="preserve">the </w:t>
            </w:r>
            <w:r w:rsidRPr="00FD38EB">
              <w:rPr>
                <w:rFonts w:ascii="Arial" w:hAnsi="Arial" w:cs="Arial"/>
                <w:sz w:val="20"/>
                <w:szCs w:val="20"/>
              </w:rPr>
              <w:t>second nail. Ensure the string is kept tight at all times.</w:t>
            </w:r>
          </w:p>
          <w:p w14:paraId="0E478794" w14:textId="77777777" w:rsidR="00A730BB" w:rsidRPr="00B32F39" w:rsidRDefault="00A730BB" w:rsidP="00A730BB">
            <w:pPr>
              <w:pStyle w:val="ListParagraph"/>
              <w:numPr>
                <w:ilvl w:val="0"/>
                <w:numId w:val="30"/>
              </w:numPr>
              <w:rPr>
                <w:rFonts w:ascii="Arial" w:hAnsi="Arial" w:cs="Arial"/>
                <w:sz w:val="20"/>
                <w:szCs w:val="20"/>
              </w:rPr>
            </w:pPr>
            <w:r w:rsidRPr="00B32F39">
              <w:rPr>
                <w:rFonts w:ascii="Arial" w:hAnsi="Arial" w:cs="Arial"/>
                <w:sz w:val="20"/>
                <w:szCs w:val="20"/>
              </w:rPr>
              <w:t>Step 3 – Slip the string off the first nail, using the long end, tie another knot on the free nail as shown</w:t>
            </w:r>
          </w:p>
          <w:p w14:paraId="6928FCCC" w14:textId="77777777" w:rsidR="00A730BB" w:rsidRPr="005B03FE" w:rsidRDefault="00A730BB" w:rsidP="00A730BB">
            <w:pPr>
              <w:pStyle w:val="ListParagraph"/>
              <w:numPr>
                <w:ilvl w:val="0"/>
                <w:numId w:val="30"/>
              </w:numPr>
              <w:rPr>
                <w:rFonts w:ascii="Arial" w:hAnsi="Arial" w:cs="Arial"/>
                <w:sz w:val="20"/>
                <w:szCs w:val="20"/>
              </w:rPr>
            </w:pPr>
            <w:r w:rsidRPr="005B03FE">
              <w:rPr>
                <w:rFonts w:ascii="Arial" w:hAnsi="Arial" w:cs="Arial"/>
                <w:sz w:val="20"/>
                <w:szCs w:val="20"/>
              </w:rPr>
              <w:t xml:space="preserve">Step 4 – Repeat step 3 until </w:t>
            </w:r>
            <w:r>
              <w:rPr>
                <w:rFonts w:ascii="Arial" w:hAnsi="Arial" w:cs="Arial"/>
                <w:sz w:val="20"/>
                <w:szCs w:val="20"/>
              </w:rPr>
              <w:t>you have 12 knots</w:t>
            </w:r>
            <w:r w:rsidRPr="005B03FE">
              <w:rPr>
                <w:rFonts w:ascii="Arial" w:hAnsi="Arial" w:cs="Arial"/>
                <w:sz w:val="20"/>
                <w:szCs w:val="20"/>
              </w:rPr>
              <w:t xml:space="preserve">. Tie </w:t>
            </w:r>
            <w:r>
              <w:rPr>
                <w:rFonts w:ascii="Arial" w:hAnsi="Arial" w:cs="Arial"/>
                <w:sz w:val="20"/>
                <w:szCs w:val="20"/>
              </w:rPr>
              <w:t xml:space="preserve">the ends </w:t>
            </w:r>
            <w:r w:rsidRPr="005B03FE">
              <w:rPr>
                <w:rFonts w:ascii="Arial" w:hAnsi="Arial" w:cs="Arial"/>
                <w:sz w:val="20"/>
                <w:szCs w:val="20"/>
              </w:rPr>
              <w:t xml:space="preserve">together </w:t>
            </w:r>
            <w:r w:rsidRPr="000925BA">
              <w:rPr>
                <w:rFonts w:ascii="Arial" w:hAnsi="Arial" w:cs="Arial"/>
                <w:sz w:val="20"/>
                <w:szCs w:val="20"/>
              </w:rPr>
              <w:t>keeping the last gap at 5cm as before</w:t>
            </w:r>
            <w:r w:rsidRPr="005B03FE">
              <w:rPr>
                <w:rFonts w:ascii="Arial" w:hAnsi="Arial" w:cs="Arial"/>
                <w:sz w:val="20"/>
                <w:szCs w:val="20"/>
              </w:rPr>
              <w:t xml:space="preserve">. </w:t>
            </w:r>
            <w:r>
              <w:rPr>
                <w:rFonts w:ascii="Arial" w:hAnsi="Arial" w:cs="Arial"/>
                <w:sz w:val="20"/>
                <w:szCs w:val="20"/>
              </w:rPr>
              <w:t>Cut off the excess string.</w:t>
            </w:r>
          </w:p>
          <w:p w14:paraId="64771B9D" w14:textId="77777777" w:rsidR="00A730BB" w:rsidRPr="005721F7" w:rsidRDefault="00A730BB" w:rsidP="00A730BB">
            <w:pPr>
              <w:pStyle w:val="ListParagraph"/>
              <w:ind w:left="360"/>
              <w:rPr>
                <w:rFonts w:ascii="Arial" w:hAnsi="Arial" w:cs="Arial"/>
                <w:sz w:val="20"/>
                <w:szCs w:val="20"/>
              </w:rPr>
            </w:pPr>
          </w:p>
          <w:p w14:paraId="486B3964" w14:textId="77777777" w:rsidR="00A730BB" w:rsidRPr="005721F7" w:rsidRDefault="00A730BB" w:rsidP="00A730BB">
            <w:pPr>
              <w:rPr>
                <w:rFonts w:ascii="Arial" w:hAnsi="Arial" w:cs="Arial"/>
                <w:sz w:val="20"/>
                <w:szCs w:val="20"/>
              </w:rPr>
            </w:pPr>
            <w:r w:rsidRPr="0081068C">
              <w:rPr>
                <w:rFonts w:ascii="Arial" w:hAnsi="Arial" w:cs="Arial"/>
                <w:sz w:val="20"/>
                <w:szCs w:val="20"/>
              </w:rPr>
              <w:t>Learners work</w:t>
            </w:r>
            <w:r w:rsidRPr="005721F7">
              <w:rPr>
                <w:rFonts w:ascii="Arial" w:hAnsi="Arial" w:cs="Arial"/>
                <w:sz w:val="20"/>
                <w:szCs w:val="20"/>
              </w:rPr>
              <w:t xml:space="preserve"> in pairs to </w:t>
            </w:r>
            <w:r>
              <w:rPr>
                <w:rFonts w:ascii="Arial" w:hAnsi="Arial" w:cs="Arial"/>
                <w:sz w:val="20"/>
                <w:szCs w:val="20"/>
              </w:rPr>
              <w:t>make their string triangles.</w:t>
            </w:r>
          </w:p>
          <w:p w14:paraId="5485859F" w14:textId="77777777" w:rsidR="00A730BB" w:rsidRPr="005721F7" w:rsidRDefault="00A730BB" w:rsidP="00A730BB">
            <w:pPr>
              <w:rPr>
                <w:rFonts w:ascii="Arial" w:hAnsi="Arial"/>
                <w:sz w:val="20"/>
                <w:szCs w:val="20"/>
              </w:rPr>
            </w:pPr>
          </w:p>
          <w:p w14:paraId="21640BDE" w14:textId="77777777" w:rsidR="00A730BB" w:rsidRPr="005721F7" w:rsidRDefault="00A730BB" w:rsidP="00A730BB">
            <w:pPr>
              <w:rPr>
                <w:rFonts w:ascii="Arial" w:hAnsi="Arial" w:cs="Arial"/>
                <w:b/>
                <w:bCs/>
                <w:sz w:val="20"/>
                <w:szCs w:val="20"/>
              </w:rPr>
            </w:pPr>
            <w:r>
              <w:rPr>
                <w:rFonts w:ascii="Arial" w:hAnsi="Arial" w:cs="Arial"/>
                <w:b/>
                <w:bCs/>
                <w:sz w:val="20"/>
                <w:szCs w:val="20"/>
              </w:rPr>
              <w:t>Using the triangle</w:t>
            </w:r>
            <w:r w:rsidRPr="005721F7">
              <w:rPr>
                <w:rFonts w:ascii="Arial" w:hAnsi="Arial" w:cs="Arial"/>
                <w:b/>
                <w:bCs/>
                <w:sz w:val="20"/>
                <w:szCs w:val="20"/>
              </w:rPr>
              <w:t xml:space="preserve"> (</w:t>
            </w:r>
            <w:r>
              <w:rPr>
                <w:rFonts w:ascii="Arial" w:hAnsi="Arial" w:cs="Arial"/>
                <w:b/>
                <w:bCs/>
                <w:sz w:val="20"/>
                <w:szCs w:val="20"/>
              </w:rPr>
              <w:t>10-15</w:t>
            </w:r>
            <w:r w:rsidRPr="005721F7">
              <w:rPr>
                <w:rFonts w:ascii="Arial" w:hAnsi="Arial" w:cs="Arial"/>
                <w:b/>
                <w:bCs/>
                <w:sz w:val="20"/>
                <w:szCs w:val="20"/>
              </w:rPr>
              <w:t xml:space="preserve"> minutes)</w:t>
            </w:r>
          </w:p>
          <w:p w14:paraId="1627F4BB" w14:textId="77777777" w:rsidR="00A730BB" w:rsidRPr="005721F7" w:rsidRDefault="00A730BB" w:rsidP="00A730BB">
            <w:pPr>
              <w:rPr>
                <w:rFonts w:ascii="Arial" w:hAnsi="Arial"/>
                <w:sz w:val="20"/>
                <w:szCs w:val="20"/>
              </w:rPr>
            </w:pPr>
            <w:r w:rsidRPr="005721F7">
              <w:rPr>
                <w:rFonts w:ascii="Arial" w:hAnsi="Arial"/>
                <w:sz w:val="20"/>
                <w:szCs w:val="20"/>
              </w:rPr>
              <w:t xml:space="preserve">Teacher </w:t>
            </w:r>
            <w:r>
              <w:rPr>
                <w:rFonts w:ascii="Arial" w:hAnsi="Arial"/>
                <w:sz w:val="20"/>
                <w:szCs w:val="20"/>
              </w:rPr>
              <w:t>demonstrates</w:t>
            </w:r>
            <w:r w:rsidRPr="005721F7">
              <w:rPr>
                <w:rFonts w:ascii="Arial" w:hAnsi="Arial"/>
                <w:sz w:val="20"/>
                <w:szCs w:val="20"/>
              </w:rPr>
              <w:t xml:space="preserve"> how to tape to </w:t>
            </w:r>
            <w:r>
              <w:rPr>
                <w:rFonts w:ascii="Arial" w:hAnsi="Arial"/>
                <w:sz w:val="20"/>
                <w:szCs w:val="20"/>
              </w:rPr>
              <w:t xml:space="preserve">a </w:t>
            </w:r>
            <w:r w:rsidRPr="005721F7">
              <w:rPr>
                <w:rFonts w:ascii="Arial" w:hAnsi="Arial"/>
                <w:sz w:val="20"/>
                <w:szCs w:val="20"/>
              </w:rPr>
              <w:t xml:space="preserve">window and measure </w:t>
            </w:r>
            <w:r>
              <w:rPr>
                <w:rFonts w:ascii="Arial" w:hAnsi="Arial"/>
                <w:sz w:val="20"/>
                <w:szCs w:val="20"/>
              </w:rPr>
              <w:t xml:space="preserve">the </w:t>
            </w:r>
            <w:r w:rsidRPr="005721F7">
              <w:rPr>
                <w:rFonts w:ascii="Arial" w:hAnsi="Arial"/>
                <w:sz w:val="20"/>
                <w:szCs w:val="20"/>
              </w:rPr>
              <w:t>perpendicular nature of objects – if hypotenuse is straight, then object is perpendicular.</w:t>
            </w:r>
          </w:p>
          <w:p w14:paraId="15E45C70" w14:textId="77777777" w:rsidR="00A730BB" w:rsidRPr="005721F7" w:rsidRDefault="00A730BB" w:rsidP="00A730BB">
            <w:pPr>
              <w:rPr>
                <w:rFonts w:ascii="Arial" w:hAnsi="Arial" w:cs="Arial"/>
                <w:b/>
                <w:bCs/>
                <w:sz w:val="20"/>
                <w:szCs w:val="20"/>
              </w:rPr>
            </w:pPr>
          </w:p>
          <w:p w14:paraId="74BAF87F" w14:textId="77777777" w:rsidR="00A730BB" w:rsidRPr="005721F7" w:rsidRDefault="00A730BB" w:rsidP="00A730BB">
            <w:pPr>
              <w:rPr>
                <w:rFonts w:ascii="Arial" w:hAnsi="Arial"/>
                <w:sz w:val="20"/>
                <w:szCs w:val="20"/>
              </w:rPr>
            </w:pPr>
            <w:r w:rsidRPr="005721F7">
              <w:rPr>
                <w:rFonts w:ascii="Arial" w:hAnsi="Arial"/>
                <w:sz w:val="20"/>
                <w:szCs w:val="20"/>
              </w:rPr>
              <w:t xml:space="preserve">Students </w:t>
            </w:r>
            <w:r>
              <w:rPr>
                <w:rFonts w:ascii="Arial" w:hAnsi="Arial"/>
                <w:sz w:val="20"/>
                <w:szCs w:val="20"/>
              </w:rPr>
              <w:t xml:space="preserve">work in </w:t>
            </w:r>
            <w:r w:rsidRPr="005721F7">
              <w:rPr>
                <w:rFonts w:ascii="Arial" w:hAnsi="Arial"/>
                <w:sz w:val="20"/>
                <w:szCs w:val="20"/>
              </w:rPr>
              <w:t xml:space="preserve">pairs </w:t>
            </w:r>
            <w:r>
              <w:rPr>
                <w:rFonts w:ascii="Arial" w:hAnsi="Arial"/>
                <w:sz w:val="20"/>
                <w:szCs w:val="20"/>
              </w:rPr>
              <w:t>to</w:t>
            </w:r>
            <w:r w:rsidRPr="005721F7">
              <w:rPr>
                <w:rFonts w:ascii="Arial" w:hAnsi="Arial"/>
                <w:sz w:val="20"/>
                <w:szCs w:val="20"/>
              </w:rPr>
              <w:t xml:space="preserve"> </w:t>
            </w:r>
            <w:r>
              <w:rPr>
                <w:rFonts w:ascii="Arial" w:hAnsi="Arial"/>
                <w:sz w:val="20"/>
                <w:szCs w:val="20"/>
              </w:rPr>
              <w:t>complete</w:t>
            </w:r>
            <w:r w:rsidRPr="005721F7">
              <w:rPr>
                <w:rFonts w:ascii="Arial" w:hAnsi="Arial"/>
                <w:sz w:val="20"/>
                <w:szCs w:val="20"/>
              </w:rPr>
              <w:t xml:space="preserve"> worksheet, looking at a variety of objects identified, judging whether they are perpendicular or not</w:t>
            </w:r>
            <w:r>
              <w:rPr>
                <w:rFonts w:ascii="Arial" w:hAnsi="Arial"/>
                <w:sz w:val="20"/>
                <w:szCs w:val="20"/>
              </w:rPr>
              <w:t>.</w:t>
            </w:r>
          </w:p>
          <w:p w14:paraId="5A938B80" w14:textId="77777777" w:rsidR="00A730BB" w:rsidRPr="005721F7" w:rsidRDefault="00A730BB" w:rsidP="00FD38EB">
            <w:pPr>
              <w:rPr>
                <w:rFonts w:ascii="Arial" w:hAnsi="Arial" w:cs="Arial"/>
                <w:sz w:val="20"/>
                <w:szCs w:val="20"/>
              </w:rPr>
            </w:pPr>
          </w:p>
          <w:p w14:paraId="51432FD6" w14:textId="541B5444" w:rsidR="00C1427B" w:rsidRPr="006E5E21" w:rsidRDefault="00C1427B" w:rsidP="00C1427B">
            <w:pPr>
              <w:rPr>
                <w:rFonts w:ascii="Arial" w:hAnsi="Arial" w:cs="Arial"/>
                <w:sz w:val="18"/>
                <w:szCs w:val="18"/>
              </w:rPr>
            </w:pPr>
          </w:p>
        </w:tc>
        <w:tc>
          <w:tcPr>
            <w:tcW w:w="624" w:type="dxa"/>
            <w:tcBorders>
              <w:top w:val="nil"/>
              <w:left w:val="nil"/>
              <w:bottom w:val="nil"/>
              <w:right w:val="nil"/>
            </w:tcBorders>
            <w:shd w:val="clear" w:color="auto" w:fill="FFFFFF"/>
            <w:tcMar>
              <w:top w:w="57" w:type="dxa"/>
              <w:left w:w="113" w:type="dxa"/>
              <w:bottom w:w="57" w:type="dxa"/>
              <w:right w:w="57" w:type="dxa"/>
            </w:tcMar>
          </w:tcPr>
          <w:p w14:paraId="198F0088" w14:textId="77777777" w:rsidR="00C1427B" w:rsidRPr="006200D8" w:rsidRDefault="00C1427B" w:rsidP="00C1427B">
            <w:pPr>
              <w:spacing w:after="100"/>
              <w:rPr>
                <w:sz w:val="18"/>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1E142871" w14:textId="195B329A" w:rsidR="00C1427B" w:rsidRPr="007E27D5" w:rsidRDefault="00724B46" w:rsidP="00C1427B">
            <w:pPr>
              <w:rPr>
                <w:rFonts w:ascii="Arial" w:hAnsi="Arial" w:cs="Arial"/>
                <w:b/>
                <w:bCs/>
                <w:sz w:val="20"/>
                <w:szCs w:val="20"/>
              </w:rPr>
            </w:pPr>
            <w:r w:rsidRPr="007E27D5">
              <w:rPr>
                <w:rFonts w:ascii="Arial" w:hAnsi="Arial" w:cs="Arial"/>
                <w:b/>
                <w:bCs/>
                <w:sz w:val="20"/>
                <w:szCs w:val="20"/>
              </w:rPr>
              <w:t xml:space="preserve">Pythagoras activity </w:t>
            </w:r>
          </w:p>
          <w:p w14:paraId="7AED6777" w14:textId="77777777" w:rsidR="00E05958" w:rsidRDefault="00A732A3" w:rsidP="00C1427B">
            <w:pPr>
              <w:rPr>
                <w:rFonts w:ascii="Arial" w:hAnsi="Arial" w:cs="Arial"/>
                <w:sz w:val="20"/>
                <w:szCs w:val="20"/>
              </w:rPr>
            </w:pPr>
            <w:r w:rsidRPr="007E27D5">
              <w:rPr>
                <w:rFonts w:ascii="Arial" w:hAnsi="Arial" w:cs="Arial"/>
                <w:sz w:val="20"/>
                <w:szCs w:val="20"/>
              </w:rPr>
              <w:t>Print the activity sheet and distribute to the learners</w:t>
            </w:r>
            <w:r w:rsidR="00A730BB">
              <w:rPr>
                <w:rFonts w:ascii="Arial" w:hAnsi="Arial" w:cs="Arial"/>
                <w:sz w:val="20"/>
                <w:szCs w:val="20"/>
              </w:rPr>
              <w:t>.</w:t>
            </w:r>
          </w:p>
          <w:p w14:paraId="29268DAE" w14:textId="77777777" w:rsidR="00A730BB" w:rsidRDefault="00A730BB" w:rsidP="00C1427B">
            <w:pPr>
              <w:rPr>
                <w:rFonts w:ascii="Arial" w:hAnsi="Arial" w:cs="Arial"/>
                <w:sz w:val="20"/>
                <w:szCs w:val="20"/>
              </w:rPr>
            </w:pPr>
          </w:p>
          <w:p w14:paraId="4716108C" w14:textId="77777777" w:rsidR="00A730BB" w:rsidRDefault="00A730BB" w:rsidP="00A730BB">
            <w:pPr>
              <w:rPr>
                <w:rFonts w:ascii="Arial" w:hAnsi="Arial" w:cs="Arial"/>
                <w:sz w:val="20"/>
                <w:szCs w:val="20"/>
              </w:rPr>
            </w:pPr>
            <w:r>
              <w:rPr>
                <w:rFonts w:ascii="Arial" w:hAnsi="Arial" w:cs="Arial"/>
                <w:sz w:val="20"/>
                <w:szCs w:val="20"/>
              </w:rPr>
              <w:t>I</w:t>
            </w:r>
            <w:r w:rsidRPr="007E27D5">
              <w:rPr>
                <w:rFonts w:ascii="Arial" w:hAnsi="Arial" w:cs="Arial"/>
                <w:sz w:val="20"/>
                <w:szCs w:val="20"/>
              </w:rPr>
              <w:t>nstead of using knots to mark the string, students could effectively mark the string with a board marker at 5cm intervals using a ruler or pre marked template.</w:t>
            </w:r>
          </w:p>
          <w:p w14:paraId="3485A303" w14:textId="77777777" w:rsidR="00A730BB" w:rsidRDefault="00A730BB" w:rsidP="00A730BB">
            <w:pPr>
              <w:rPr>
                <w:rFonts w:ascii="Arial" w:hAnsi="Arial" w:cs="Arial"/>
                <w:sz w:val="20"/>
                <w:szCs w:val="20"/>
              </w:rPr>
            </w:pPr>
          </w:p>
          <w:p w14:paraId="05CB8BA6" w14:textId="77777777" w:rsidR="00A730BB" w:rsidRDefault="00A730BB" w:rsidP="00A730BB">
            <w:pPr>
              <w:rPr>
                <w:rFonts w:ascii="Arial" w:hAnsi="Arial" w:cs="Arial"/>
                <w:sz w:val="20"/>
                <w:szCs w:val="20"/>
              </w:rPr>
            </w:pPr>
            <w:r>
              <w:rPr>
                <w:rFonts w:ascii="Arial" w:hAnsi="Arial" w:cs="Arial"/>
                <w:sz w:val="20"/>
                <w:szCs w:val="20"/>
              </w:rPr>
              <w:t>At step 1, the activity must be carried out in conformance with the school’s risk assessment for the use of hammers. Finishing nails are recommended as these have a very small head – large head nails will stop the string being removed in step 3. Rulers or templates could be used to mark out the wood. The marking out should be done using a pencil.</w:t>
            </w:r>
          </w:p>
          <w:p w14:paraId="6CB925CF" w14:textId="77777777" w:rsidR="00A730BB" w:rsidRDefault="00A730BB" w:rsidP="00A730BB">
            <w:pPr>
              <w:rPr>
                <w:rFonts w:ascii="Arial" w:hAnsi="Arial" w:cs="Arial"/>
                <w:sz w:val="20"/>
                <w:szCs w:val="20"/>
              </w:rPr>
            </w:pPr>
          </w:p>
          <w:p w14:paraId="06603206" w14:textId="15EC737B" w:rsidR="00A730BB" w:rsidRPr="00A730BB" w:rsidRDefault="00A730BB" w:rsidP="00A730BB">
            <w:pPr>
              <w:rPr>
                <w:rFonts w:ascii="Arial" w:hAnsi="Arial" w:cs="Arial"/>
                <w:sz w:val="20"/>
                <w:szCs w:val="20"/>
              </w:rPr>
            </w:pPr>
            <w:r>
              <w:rPr>
                <w:rFonts w:ascii="Arial" w:hAnsi="Arial" w:cs="Arial"/>
                <w:sz w:val="20"/>
                <w:szCs w:val="20"/>
              </w:rPr>
              <w:t>At step 2, it may be necessary to demonstrate how to tie the knot.</w:t>
            </w:r>
          </w:p>
        </w:tc>
      </w:tr>
      <w:tr w:rsidR="00C1427B" w14:paraId="5A529AA1" w14:textId="77777777" w:rsidTr="004709E5">
        <w:trPr>
          <w:trHeight w:val="16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1E31CF2" w14:textId="51D97CB3" w:rsidR="00DC6904" w:rsidRPr="005721F7" w:rsidRDefault="00DC6904" w:rsidP="00A730BB">
            <w:pPr>
              <w:rPr>
                <w:rFonts w:ascii="Arial" w:hAnsi="Arial"/>
                <w:sz w:val="20"/>
                <w:szCs w:val="20"/>
              </w:rPr>
            </w:pPr>
          </w:p>
          <w:p w14:paraId="1BA6D629" w14:textId="1F91BF2A" w:rsidR="00C107D8" w:rsidRDefault="00C107D8" w:rsidP="00C1427B">
            <w:pPr>
              <w:rPr>
                <w:rFonts w:ascii="Arial" w:hAnsi="Arial"/>
                <w:sz w:val="20"/>
                <w:szCs w:val="20"/>
              </w:rPr>
            </w:pPr>
          </w:p>
          <w:p w14:paraId="355F6375" w14:textId="277757FF" w:rsidR="00A730BB" w:rsidRDefault="00A730BB" w:rsidP="00C1427B">
            <w:pPr>
              <w:rPr>
                <w:rFonts w:ascii="Arial" w:hAnsi="Arial"/>
                <w:sz w:val="20"/>
                <w:szCs w:val="20"/>
              </w:rPr>
            </w:pPr>
          </w:p>
          <w:p w14:paraId="287798F8" w14:textId="0F3438F0" w:rsidR="00A730BB" w:rsidRDefault="00A730BB" w:rsidP="00C1427B">
            <w:pPr>
              <w:rPr>
                <w:rFonts w:ascii="Arial" w:hAnsi="Arial"/>
                <w:sz w:val="20"/>
                <w:szCs w:val="20"/>
              </w:rPr>
            </w:pPr>
          </w:p>
          <w:p w14:paraId="617916AB" w14:textId="7D6782E5" w:rsidR="00A730BB" w:rsidRDefault="00A730BB" w:rsidP="00C1427B">
            <w:pPr>
              <w:rPr>
                <w:rFonts w:ascii="Arial" w:hAnsi="Arial"/>
                <w:sz w:val="20"/>
                <w:szCs w:val="20"/>
              </w:rPr>
            </w:pPr>
          </w:p>
          <w:p w14:paraId="07159729" w14:textId="6254BF0F" w:rsidR="00A730BB" w:rsidRDefault="00A730BB" w:rsidP="00C1427B">
            <w:pPr>
              <w:rPr>
                <w:rFonts w:ascii="Arial" w:hAnsi="Arial"/>
                <w:sz w:val="20"/>
                <w:szCs w:val="20"/>
              </w:rPr>
            </w:pPr>
          </w:p>
          <w:p w14:paraId="68328102" w14:textId="748C0C67" w:rsidR="00A730BB" w:rsidRDefault="00A730BB" w:rsidP="00C1427B">
            <w:pPr>
              <w:rPr>
                <w:rFonts w:ascii="Arial" w:hAnsi="Arial"/>
                <w:sz w:val="20"/>
                <w:szCs w:val="20"/>
              </w:rPr>
            </w:pPr>
          </w:p>
          <w:p w14:paraId="3BC4D416" w14:textId="090935D3" w:rsidR="00A730BB" w:rsidRDefault="00A730BB" w:rsidP="00C1427B">
            <w:pPr>
              <w:rPr>
                <w:rFonts w:ascii="Arial" w:hAnsi="Arial"/>
                <w:sz w:val="20"/>
                <w:szCs w:val="20"/>
              </w:rPr>
            </w:pPr>
          </w:p>
          <w:p w14:paraId="41628D5C" w14:textId="7CD5D49D" w:rsidR="00A730BB" w:rsidRDefault="00A730BB" w:rsidP="00C1427B">
            <w:pPr>
              <w:rPr>
                <w:rFonts w:ascii="Arial" w:hAnsi="Arial"/>
                <w:sz w:val="20"/>
                <w:szCs w:val="20"/>
              </w:rPr>
            </w:pPr>
          </w:p>
          <w:p w14:paraId="324A9534" w14:textId="77777777" w:rsidR="00A730BB" w:rsidRPr="005721F7" w:rsidRDefault="00A730BB" w:rsidP="00C1427B">
            <w:pPr>
              <w:rPr>
                <w:rFonts w:ascii="Arial" w:hAnsi="Arial"/>
                <w:sz w:val="20"/>
                <w:szCs w:val="20"/>
              </w:rPr>
            </w:pPr>
          </w:p>
          <w:p w14:paraId="47F5F8F0" w14:textId="18D417EE" w:rsidR="00713906" w:rsidRPr="005721F7" w:rsidRDefault="00713906" w:rsidP="00C1427B">
            <w:pPr>
              <w:rPr>
                <w:rFonts w:ascii="Arial" w:hAnsi="Arial"/>
                <w:sz w:val="20"/>
                <w:szCs w:val="20"/>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425BDC84" w14:textId="77777777" w:rsidR="00C1427B" w:rsidRPr="005721F7" w:rsidRDefault="00C1427B" w:rsidP="00C1427B">
            <w:pPr>
              <w:rPr>
                <w:sz w:val="20"/>
                <w:szCs w:val="20"/>
              </w:rPr>
            </w:pPr>
          </w:p>
        </w:tc>
        <w:tc>
          <w:tcPr>
            <w:tcW w:w="5216" w:type="dxa"/>
            <w:tcBorders>
              <w:top w:val="nil"/>
              <w:left w:val="nil"/>
              <w:bottom w:val="nil"/>
              <w:right w:val="nil"/>
            </w:tcBorders>
            <w:shd w:val="clear" w:color="auto" w:fill="auto"/>
            <w:tcMar>
              <w:top w:w="57" w:type="dxa"/>
              <w:left w:w="113" w:type="dxa"/>
              <w:bottom w:w="57" w:type="dxa"/>
              <w:right w:w="57" w:type="dxa"/>
            </w:tcMar>
          </w:tcPr>
          <w:p w14:paraId="4E8B1F04" w14:textId="77777777" w:rsidR="00AD7ED4" w:rsidRPr="007E27D5" w:rsidRDefault="00AD7ED4" w:rsidP="004709E5">
            <w:pPr>
              <w:rPr>
                <w:rFonts w:ascii="Arial" w:hAnsi="Arial" w:cs="Arial"/>
                <w:color w:val="FF0000"/>
                <w:sz w:val="20"/>
                <w:szCs w:val="20"/>
              </w:rPr>
            </w:pPr>
          </w:p>
          <w:p w14:paraId="592778D0" w14:textId="2B170423" w:rsidR="00FD38EB" w:rsidRPr="007E27D5" w:rsidRDefault="00FD38EB" w:rsidP="004709E5">
            <w:pPr>
              <w:rPr>
                <w:rFonts w:ascii="Arial" w:hAnsi="Arial"/>
                <w:color w:val="FF0000"/>
                <w:sz w:val="20"/>
                <w:szCs w:val="20"/>
              </w:rPr>
            </w:pPr>
          </w:p>
        </w:tc>
      </w:tr>
      <w:tr w:rsidR="00C1427B" w14:paraId="2E3C2023"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E02EEE0" w14:textId="77777777" w:rsidR="00C1427B" w:rsidRPr="006200D8" w:rsidRDefault="00C1427B" w:rsidP="00C1427B">
            <w:pPr>
              <w:rPr>
                <w:rFonts w:ascii="Arial" w:hAnsi="Arial"/>
              </w:rPr>
            </w:pPr>
            <w:r w:rsidRPr="006200D8">
              <w:rPr>
                <w:rFonts w:ascii="Arial" w:hAnsi="Arial" w:cs="Century Gothic"/>
                <w:b/>
                <w:color w:val="000000"/>
                <w:szCs w:val="20"/>
              </w:rPr>
              <w:lastRenderedPageBreak/>
              <w:t>Differentiation</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4192DFCA" w14:textId="77777777" w:rsidR="00C1427B" w:rsidRPr="006200D8" w:rsidRDefault="00C1427B" w:rsidP="00C1427B">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AA02F1C" w14:textId="77777777" w:rsidR="00C1427B" w:rsidRPr="006200D8" w:rsidRDefault="00C1427B" w:rsidP="00C1427B">
            <w:pPr>
              <w:rPr>
                <w:rFonts w:ascii="Arial" w:hAnsi="Arial"/>
                <w:sz w:val="20"/>
              </w:rPr>
            </w:pPr>
          </w:p>
        </w:tc>
      </w:tr>
      <w:tr w:rsidR="00C1427B" w14:paraId="1D3073AF" w14:textId="77777777" w:rsidTr="00223E45">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53A9A5D2" w14:textId="77777777" w:rsidR="00C1427B" w:rsidRPr="000C298A" w:rsidRDefault="00C1427B" w:rsidP="00C1427B">
            <w:pPr>
              <w:rPr>
                <w:rFonts w:ascii="Arial" w:hAnsi="Arial"/>
                <w:b/>
                <w:color w:val="FFFFFF"/>
              </w:rPr>
            </w:pPr>
            <w:r w:rsidRPr="000C298A">
              <w:rPr>
                <w:rFonts w:ascii="Arial" w:hAnsi="Arial"/>
                <w:b/>
                <w:color w:val="FFFFFF"/>
                <w:szCs w:val="20"/>
              </w:rPr>
              <w:t>Basic</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2E4B5197" w14:textId="77777777" w:rsidR="00C1427B" w:rsidRPr="006200D8" w:rsidRDefault="00C1427B" w:rsidP="00C1427B">
            <w:pPr>
              <w:rPr>
                <w:sz w:val="20"/>
              </w:rPr>
            </w:pPr>
          </w:p>
        </w:tc>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1A85E1B4" w14:textId="77777777" w:rsidR="00C1427B" w:rsidRPr="000C298A" w:rsidRDefault="00C1427B" w:rsidP="00C1427B">
            <w:pPr>
              <w:rPr>
                <w:rFonts w:ascii="Arial" w:hAnsi="Arial"/>
                <w:b/>
                <w:color w:val="FFFFFF"/>
              </w:rPr>
            </w:pPr>
            <w:r w:rsidRPr="000C298A">
              <w:rPr>
                <w:rFonts w:ascii="Arial" w:hAnsi="Arial"/>
                <w:b/>
                <w:color w:val="FFFFFF"/>
                <w:szCs w:val="20"/>
              </w:rPr>
              <w:t>Extension</w:t>
            </w:r>
          </w:p>
        </w:tc>
      </w:tr>
      <w:tr w:rsidR="00C1427B" w14:paraId="4E814447" w14:textId="77777777" w:rsidTr="005721F7">
        <w:tc>
          <w:tcPr>
            <w:tcW w:w="5216" w:type="dxa"/>
            <w:tcBorders>
              <w:top w:val="nil"/>
              <w:left w:val="nil"/>
              <w:bottom w:val="nil"/>
              <w:right w:val="nil"/>
            </w:tcBorders>
            <w:shd w:val="clear" w:color="auto" w:fill="FFFFFF"/>
            <w:tcMar>
              <w:top w:w="57" w:type="dxa"/>
              <w:left w:w="113" w:type="dxa"/>
              <w:bottom w:w="57" w:type="dxa"/>
              <w:right w:w="57" w:type="dxa"/>
            </w:tcMar>
          </w:tcPr>
          <w:p w14:paraId="72A95C8D" w14:textId="56E5F0D9" w:rsidR="004709E5" w:rsidRPr="00B34CAC" w:rsidRDefault="004F4829" w:rsidP="00B34CAC">
            <w:pPr>
              <w:pStyle w:val="ListParagraph"/>
              <w:numPr>
                <w:ilvl w:val="0"/>
                <w:numId w:val="39"/>
              </w:numPr>
              <w:rPr>
                <w:rFonts w:ascii="Arial" w:hAnsi="Arial"/>
                <w:sz w:val="20"/>
                <w:szCs w:val="20"/>
              </w:rPr>
            </w:pPr>
            <w:r w:rsidRPr="00B34CAC">
              <w:rPr>
                <w:rFonts w:ascii="Arial" w:hAnsi="Arial"/>
                <w:sz w:val="20"/>
                <w:szCs w:val="20"/>
              </w:rPr>
              <w:t xml:space="preserve">Provide learners with </w:t>
            </w:r>
            <w:r w:rsidR="004709E5" w:rsidRPr="00B34CAC">
              <w:rPr>
                <w:rFonts w:ascii="Arial" w:hAnsi="Arial"/>
                <w:sz w:val="20"/>
                <w:szCs w:val="20"/>
              </w:rPr>
              <w:t xml:space="preserve">a wood board with </w:t>
            </w:r>
            <w:r w:rsidR="00C42E37">
              <w:rPr>
                <w:rFonts w:ascii="Arial" w:hAnsi="Arial"/>
                <w:sz w:val="20"/>
                <w:szCs w:val="20"/>
              </w:rPr>
              <w:t xml:space="preserve">nails positions already marked out or </w:t>
            </w:r>
            <w:r w:rsidR="004709E5" w:rsidRPr="00B34CAC">
              <w:rPr>
                <w:rFonts w:ascii="Arial" w:hAnsi="Arial"/>
                <w:sz w:val="20"/>
                <w:szCs w:val="20"/>
              </w:rPr>
              <w:t>nails already inserted</w:t>
            </w:r>
            <w:r w:rsidR="00476145">
              <w:rPr>
                <w:rFonts w:ascii="Arial" w:hAnsi="Arial"/>
                <w:sz w:val="20"/>
                <w:szCs w:val="20"/>
              </w:rPr>
              <w:t>.</w:t>
            </w:r>
          </w:p>
          <w:p w14:paraId="58E721E8" w14:textId="4E558DC5" w:rsidR="004709E5" w:rsidRPr="00B34CAC" w:rsidRDefault="004709E5" w:rsidP="00B34CAC">
            <w:pPr>
              <w:pStyle w:val="ListParagraph"/>
              <w:numPr>
                <w:ilvl w:val="0"/>
                <w:numId w:val="39"/>
              </w:numPr>
              <w:rPr>
                <w:rFonts w:ascii="Arial" w:hAnsi="Arial"/>
                <w:sz w:val="20"/>
                <w:szCs w:val="20"/>
              </w:rPr>
            </w:pPr>
            <w:r w:rsidRPr="00B34CAC">
              <w:rPr>
                <w:rFonts w:ascii="Arial" w:hAnsi="Arial"/>
                <w:sz w:val="20"/>
                <w:szCs w:val="20"/>
              </w:rPr>
              <w:t>Allow learners to mark the string rather than tie it</w:t>
            </w:r>
            <w:r w:rsidR="00476145">
              <w:rPr>
                <w:rFonts w:ascii="Arial" w:hAnsi="Arial"/>
                <w:sz w:val="20"/>
                <w:szCs w:val="20"/>
              </w:rPr>
              <w:t>.</w:t>
            </w:r>
          </w:p>
          <w:p w14:paraId="66D2CA60" w14:textId="09E37066" w:rsidR="00C1427B" w:rsidRPr="005721F7" w:rsidRDefault="00C1427B" w:rsidP="004709E5">
            <w:pPr>
              <w:rPr>
                <w:rFonts w:ascii="Arial" w:hAnsi="Arial"/>
                <w:sz w:val="20"/>
                <w:szCs w:val="20"/>
              </w:rPr>
            </w:pPr>
          </w:p>
        </w:tc>
        <w:tc>
          <w:tcPr>
            <w:tcW w:w="624" w:type="dxa"/>
            <w:tcBorders>
              <w:top w:val="nil"/>
              <w:left w:val="nil"/>
              <w:bottom w:val="nil"/>
              <w:right w:val="nil"/>
            </w:tcBorders>
            <w:shd w:val="clear" w:color="auto" w:fill="FFFFFF"/>
            <w:tcMar>
              <w:top w:w="57" w:type="dxa"/>
              <w:left w:w="113" w:type="dxa"/>
              <w:bottom w:w="57" w:type="dxa"/>
              <w:right w:w="57" w:type="dxa"/>
            </w:tcMar>
          </w:tcPr>
          <w:p w14:paraId="3FAAC1DB" w14:textId="77777777" w:rsidR="00C1427B" w:rsidRPr="005721F7" w:rsidRDefault="00C1427B" w:rsidP="005721F7">
            <w:pPr>
              <w:rPr>
                <w:sz w:val="20"/>
                <w:szCs w:val="20"/>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56026C96" w14:textId="7E5529F7" w:rsidR="00C1427B" w:rsidRPr="005721F7" w:rsidRDefault="004709E5" w:rsidP="00B34CAC">
            <w:pPr>
              <w:pStyle w:val="ListParagraph"/>
              <w:numPr>
                <w:ilvl w:val="0"/>
                <w:numId w:val="39"/>
              </w:numPr>
              <w:rPr>
                <w:rFonts w:ascii="Arial" w:hAnsi="Arial"/>
                <w:sz w:val="20"/>
                <w:szCs w:val="20"/>
              </w:rPr>
            </w:pPr>
            <w:r>
              <w:rPr>
                <w:rFonts w:ascii="Arial" w:hAnsi="Arial"/>
                <w:sz w:val="20"/>
                <w:szCs w:val="20"/>
              </w:rPr>
              <w:t>Attach the string to a sheet of clear plastic. Use this to check a variety of other objects.</w:t>
            </w:r>
          </w:p>
          <w:p w14:paraId="14DBC780" w14:textId="360C93DA" w:rsidR="00244F7B" w:rsidRPr="005721F7" w:rsidRDefault="00244F7B" w:rsidP="005721F7">
            <w:pPr>
              <w:rPr>
                <w:rFonts w:ascii="Arial" w:hAnsi="Arial"/>
                <w:sz w:val="20"/>
                <w:szCs w:val="20"/>
              </w:rPr>
            </w:pPr>
          </w:p>
        </w:tc>
      </w:tr>
      <w:tr w:rsidR="00C1427B" w14:paraId="4A88408F"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0253C45" w14:textId="77777777" w:rsidR="00C1427B" w:rsidRPr="006200D8" w:rsidRDefault="00C1427B" w:rsidP="00C1427B">
            <w:pPr>
              <w:rPr>
                <w:rFonts w:ascii="Arial" w:hAnsi="Arial"/>
                <w:b/>
                <w:sz w:val="22"/>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3F861329" w14:textId="77777777" w:rsidR="00C1427B" w:rsidRPr="006200D8" w:rsidRDefault="00C1427B" w:rsidP="00C1427B">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599DB8C" w14:textId="77777777" w:rsidR="00C1427B" w:rsidRPr="006200D8" w:rsidRDefault="00C1427B" w:rsidP="00C1427B">
            <w:pPr>
              <w:rPr>
                <w:rFonts w:ascii="Arial" w:hAnsi="Arial"/>
                <w:b/>
                <w:sz w:val="22"/>
              </w:rPr>
            </w:pPr>
          </w:p>
        </w:tc>
      </w:tr>
    </w:tbl>
    <w:p w14:paraId="626D69E5" w14:textId="529591E2" w:rsidR="0081068C" w:rsidRDefault="0081068C"/>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312"/>
        <w:gridCol w:w="312"/>
        <w:gridCol w:w="5216"/>
      </w:tblGrid>
      <w:tr w:rsidR="00C1427B" w14:paraId="4D0028C6" w14:textId="77777777" w:rsidTr="00223E45">
        <w:tc>
          <w:tcPr>
            <w:tcW w:w="5216" w:type="dxa"/>
            <w:tcBorders>
              <w:top w:val="nil"/>
              <w:left w:val="nil"/>
              <w:bottom w:val="nil"/>
              <w:right w:val="nil"/>
            </w:tcBorders>
            <w:shd w:val="clear" w:color="auto" w:fill="96C54D"/>
            <w:tcMar>
              <w:top w:w="57" w:type="dxa"/>
              <w:left w:w="113" w:type="dxa"/>
              <w:bottom w:w="57" w:type="dxa"/>
              <w:right w:w="57" w:type="dxa"/>
            </w:tcMar>
            <w:vAlign w:val="bottom"/>
          </w:tcPr>
          <w:p w14:paraId="6821785A" w14:textId="1410C54A" w:rsidR="00C1427B" w:rsidRPr="00383552" w:rsidRDefault="00C1427B" w:rsidP="00C1427B">
            <w:pPr>
              <w:rPr>
                <w:rFonts w:ascii="Arial" w:hAnsi="Arial"/>
                <w:b/>
                <w:color w:val="FFFFFF"/>
              </w:rPr>
            </w:pPr>
            <w:r w:rsidRPr="00383552">
              <w:rPr>
                <w:rFonts w:ascii="Arial" w:hAnsi="Arial"/>
                <w:b/>
                <w:color w:val="FFFFFF"/>
              </w:rPr>
              <w:t>Resources</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6712FCB2" w14:textId="77777777" w:rsidR="00C1427B" w:rsidRPr="006200D8" w:rsidRDefault="00C1427B" w:rsidP="00C1427B">
            <w:pPr>
              <w:rPr>
                <w:sz w:val="20"/>
              </w:rPr>
            </w:pPr>
          </w:p>
        </w:tc>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5E7516FF" w14:textId="77777777" w:rsidR="00C1427B" w:rsidRPr="00383552" w:rsidRDefault="00C1427B" w:rsidP="00C1427B">
            <w:pPr>
              <w:rPr>
                <w:rFonts w:ascii="Arial" w:hAnsi="Arial"/>
                <w:b/>
                <w:color w:val="FFFFFF"/>
              </w:rPr>
            </w:pPr>
            <w:r w:rsidRPr="00383552">
              <w:rPr>
                <w:rFonts w:ascii="Arial" w:hAnsi="Arial"/>
                <w:b/>
                <w:color w:val="FFFFFF"/>
              </w:rPr>
              <w:t xml:space="preserve">Required files                              </w:t>
            </w:r>
            <w:r w:rsidR="00767241" w:rsidRPr="00383552">
              <w:rPr>
                <w:rFonts w:ascii="Arial" w:hAnsi="Arial" w:cs="Arial"/>
                <w:noProof/>
                <w:color w:val="FFFFFF"/>
                <w:sz w:val="18"/>
                <w:szCs w:val="18"/>
                <w:lang w:eastAsia="en-GB"/>
              </w:rPr>
              <w:drawing>
                <wp:inline distT="0" distB="0" distL="0" distR="0" wp14:anchorId="7CD7E8C6" wp14:editId="0209F9FB">
                  <wp:extent cx="295910" cy="313690"/>
                  <wp:effectExtent l="0" t="0" r="0" b="0"/>
                  <wp:docPr id="1" name="Picture 2" descr="icon-do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con-doc"/>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910" cy="313690"/>
                          </a:xfrm>
                          <a:prstGeom prst="rect">
                            <a:avLst/>
                          </a:prstGeom>
                          <a:noFill/>
                          <a:ln>
                            <a:noFill/>
                          </a:ln>
                        </pic:spPr>
                      </pic:pic>
                    </a:graphicData>
                  </a:graphic>
                </wp:inline>
              </w:drawing>
            </w:r>
            <w:r w:rsidR="00767241" w:rsidRPr="00383552">
              <w:rPr>
                <w:rFonts w:ascii="Arial" w:hAnsi="Arial" w:cs="Arial"/>
                <w:noProof/>
                <w:color w:val="FFFFFF"/>
                <w:sz w:val="18"/>
                <w:szCs w:val="18"/>
                <w:lang w:eastAsia="en-GB"/>
              </w:rPr>
              <w:drawing>
                <wp:inline distT="0" distB="0" distL="0" distR="0" wp14:anchorId="53C7C403" wp14:editId="31B778EA">
                  <wp:extent cx="295910" cy="313690"/>
                  <wp:effectExtent l="0" t="0" r="0" b="0"/>
                  <wp:docPr id="2" name="Picture 3" descr="ic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con-pdf"/>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910" cy="313690"/>
                          </a:xfrm>
                          <a:prstGeom prst="rect">
                            <a:avLst/>
                          </a:prstGeom>
                          <a:noFill/>
                          <a:ln>
                            <a:noFill/>
                          </a:ln>
                        </pic:spPr>
                      </pic:pic>
                    </a:graphicData>
                  </a:graphic>
                </wp:inline>
              </w:drawing>
            </w:r>
            <w:r w:rsidR="00767241" w:rsidRPr="00383552">
              <w:rPr>
                <w:rFonts w:ascii="Arial" w:hAnsi="Arial" w:cs="Arial"/>
                <w:noProof/>
                <w:color w:val="FFFFFF"/>
                <w:sz w:val="18"/>
                <w:szCs w:val="18"/>
                <w:lang w:eastAsia="en-GB"/>
              </w:rPr>
              <w:drawing>
                <wp:inline distT="0" distB="0" distL="0" distR="0" wp14:anchorId="66A680F9" wp14:editId="1CAEB3BD">
                  <wp:extent cx="295910" cy="313690"/>
                  <wp:effectExtent l="0" t="0" r="0" b="0"/>
                  <wp:docPr id="3" name="Picture 4" descr="icon-p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con-ppt"/>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910" cy="313690"/>
                          </a:xfrm>
                          <a:prstGeom prst="rect">
                            <a:avLst/>
                          </a:prstGeom>
                          <a:noFill/>
                          <a:ln>
                            <a:noFill/>
                          </a:ln>
                        </pic:spPr>
                      </pic:pic>
                    </a:graphicData>
                  </a:graphic>
                </wp:inline>
              </w:drawing>
            </w:r>
          </w:p>
        </w:tc>
      </w:tr>
      <w:tr w:rsidR="00C1427B" w14:paraId="15FA80D2" w14:textId="77777777">
        <w:tc>
          <w:tcPr>
            <w:tcW w:w="5216" w:type="dxa"/>
            <w:tcBorders>
              <w:top w:val="nil"/>
              <w:left w:val="nil"/>
              <w:bottom w:val="nil"/>
              <w:right w:val="nil"/>
            </w:tcBorders>
            <w:shd w:val="clear" w:color="auto" w:fill="FFFFFF"/>
            <w:tcMar>
              <w:top w:w="57" w:type="dxa"/>
              <w:left w:w="113" w:type="dxa"/>
              <w:bottom w:w="57" w:type="dxa"/>
              <w:right w:w="57" w:type="dxa"/>
            </w:tcMar>
            <w:vAlign w:val="center"/>
          </w:tcPr>
          <w:p w14:paraId="41F8A2DD" w14:textId="432CAFB5" w:rsidR="00C1427B" w:rsidRDefault="00C40DAF" w:rsidP="00B34CAC">
            <w:pPr>
              <w:pStyle w:val="ListParagraph"/>
              <w:numPr>
                <w:ilvl w:val="0"/>
                <w:numId w:val="38"/>
              </w:numPr>
              <w:rPr>
                <w:rFonts w:ascii="Arial" w:hAnsi="Arial"/>
                <w:sz w:val="20"/>
                <w:szCs w:val="20"/>
              </w:rPr>
            </w:pPr>
            <w:r w:rsidRPr="005721F7">
              <w:rPr>
                <w:rFonts w:ascii="Arial" w:hAnsi="Arial"/>
                <w:sz w:val="20"/>
                <w:szCs w:val="20"/>
              </w:rPr>
              <w:t>2 nails</w:t>
            </w:r>
            <w:r w:rsidR="00A871F7">
              <w:rPr>
                <w:rFonts w:ascii="Arial" w:hAnsi="Arial"/>
                <w:sz w:val="20"/>
                <w:szCs w:val="20"/>
              </w:rPr>
              <w:t xml:space="preserve"> (finishing type, 60 mm plus long)</w:t>
            </w:r>
            <w:r w:rsidR="00476145">
              <w:rPr>
                <w:rFonts w:ascii="Arial" w:hAnsi="Arial"/>
                <w:sz w:val="20"/>
                <w:szCs w:val="20"/>
              </w:rPr>
              <w:t>.</w:t>
            </w:r>
          </w:p>
          <w:p w14:paraId="105BD707" w14:textId="245D973C" w:rsidR="00C42E37" w:rsidRPr="005721F7" w:rsidRDefault="00C42E37" w:rsidP="00B34CAC">
            <w:pPr>
              <w:pStyle w:val="ListParagraph"/>
              <w:numPr>
                <w:ilvl w:val="0"/>
                <w:numId w:val="38"/>
              </w:numPr>
              <w:rPr>
                <w:rFonts w:ascii="Arial" w:hAnsi="Arial"/>
                <w:sz w:val="20"/>
                <w:szCs w:val="20"/>
              </w:rPr>
            </w:pPr>
            <w:r>
              <w:rPr>
                <w:rFonts w:ascii="Arial" w:hAnsi="Arial"/>
                <w:sz w:val="20"/>
                <w:szCs w:val="20"/>
              </w:rPr>
              <w:t>Ruler and pencil, for marking out</w:t>
            </w:r>
            <w:r w:rsidR="00476145">
              <w:rPr>
                <w:rFonts w:ascii="Arial" w:hAnsi="Arial"/>
                <w:sz w:val="20"/>
                <w:szCs w:val="20"/>
              </w:rPr>
              <w:t>.</w:t>
            </w:r>
          </w:p>
          <w:p w14:paraId="6A48CEC8" w14:textId="357FA287" w:rsidR="00043E30" w:rsidRPr="005721F7" w:rsidRDefault="00C40DAF" w:rsidP="00B34CAC">
            <w:pPr>
              <w:pStyle w:val="ListParagraph"/>
              <w:numPr>
                <w:ilvl w:val="0"/>
                <w:numId w:val="38"/>
              </w:numPr>
              <w:rPr>
                <w:rFonts w:ascii="Arial" w:hAnsi="Arial"/>
                <w:sz w:val="20"/>
                <w:szCs w:val="20"/>
              </w:rPr>
            </w:pPr>
            <w:r w:rsidRPr="005721F7">
              <w:rPr>
                <w:rFonts w:ascii="Arial" w:hAnsi="Arial"/>
                <w:sz w:val="20"/>
                <w:szCs w:val="20"/>
              </w:rPr>
              <w:t>Hammer</w:t>
            </w:r>
            <w:r w:rsidR="00476145">
              <w:rPr>
                <w:rFonts w:ascii="Arial" w:hAnsi="Arial"/>
                <w:sz w:val="20"/>
                <w:szCs w:val="20"/>
              </w:rPr>
              <w:t>.</w:t>
            </w:r>
          </w:p>
          <w:p w14:paraId="7F1EBBAA" w14:textId="7C8AE4B0" w:rsidR="003E225E" w:rsidRPr="005721F7" w:rsidRDefault="00C40DAF" w:rsidP="00B34CAC">
            <w:pPr>
              <w:pStyle w:val="ListParagraph"/>
              <w:numPr>
                <w:ilvl w:val="0"/>
                <w:numId w:val="38"/>
              </w:numPr>
              <w:rPr>
                <w:rFonts w:ascii="Arial" w:hAnsi="Arial"/>
                <w:sz w:val="20"/>
                <w:szCs w:val="20"/>
              </w:rPr>
            </w:pPr>
            <w:r w:rsidRPr="005721F7">
              <w:rPr>
                <w:rFonts w:ascii="Arial" w:hAnsi="Arial"/>
                <w:sz w:val="20"/>
                <w:szCs w:val="20"/>
              </w:rPr>
              <w:t>Smooth piece of wood</w:t>
            </w:r>
            <w:r w:rsidR="00476145">
              <w:rPr>
                <w:rFonts w:ascii="Arial" w:hAnsi="Arial"/>
                <w:sz w:val="20"/>
                <w:szCs w:val="20"/>
              </w:rPr>
              <w:t>.</w:t>
            </w:r>
          </w:p>
          <w:p w14:paraId="14507D94" w14:textId="7774375C" w:rsidR="003E225E" w:rsidRPr="005721F7" w:rsidRDefault="00C40DAF" w:rsidP="00B34CAC">
            <w:pPr>
              <w:pStyle w:val="ListParagraph"/>
              <w:numPr>
                <w:ilvl w:val="0"/>
                <w:numId w:val="38"/>
              </w:numPr>
              <w:rPr>
                <w:rFonts w:ascii="Arial" w:hAnsi="Arial"/>
                <w:sz w:val="20"/>
                <w:szCs w:val="20"/>
              </w:rPr>
            </w:pPr>
            <w:r w:rsidRPr="005721F7">
              <w:rPr>
                <w:rFonts w:ascii="Arial" w:hAnsi="Arial"/>
                <w:sz w:val="20"/>
                <w:szCs w:val="20"/>
              </w:rPr>
              <w:t>String</w:t>
            </w:r>
            <w:r w:rsidR="00515432" w:rsidRPr="005721F7">
              <w:rPr>
                <w:rFonts w:ascii="Arial" w:hAnsi="Arial"/>
                <w:sz w:val="20"/>
                <w:szCs w:val="20"/>
              </w:rPr>
              <w:t>/ribbon</w:t>
            </w:r>
            <w:r w:rsidRPr="005721F7">
              <w:rPr>
                <w:rFonts w:ascii="Arial" w:hAnsi="Arial"/>
                <w:sz w:val="20"/>
                <w:szCs w:val="20"/>
              </w:rPr>
              <w:t xml:space="preserve"> </w:t>
            </w:r>
            <w:r w:rsidR="00515432" w:rsidRPr="005721F7">
              <w:rPr>
                <w:rFonts w:ascii="Arial" w:hAnsi="Arial"/>
                <w:sz w:val="20"/>
                <w:szCs w:val="20"/>
              </w:rPr>
              <w:t>70cm long</w:t>
            </w:r>
            <w:r w:rsidR="00476145">
              <w:rPr>
                <w:rFonts w:ascii="Arial" w:hAnsi="Arial"/>
                <w:sz w:val="20"/>
                <w:szCs w:val="20"/>
              </w:rPr>
              <w:t>.</w:t>
            </w:r>
          </w:p>
          <w:p w14:paraId="6A59BA30" w14:textId="407CB557" w:rsidR="003E225E" w:rsidRDefault="003E225E" w:rsidP="00B34CAC">
            <w:pPr>
              <w:pStyle w:val="ListParagraph"/>
              <w:numPr>
                <w:ilvl w:val="0"/>
                <w:numId w:val="38"/>
              </w:numPr>
              <w:rPr>
                <w:rFonts w:ascii="Arial" w:hAnsi="Arial"/>
                <w:sz w:val="20"/>
                <w:szCs w:val="20"/>
              </w:rPr>
            </w:pPr>
            <w:r w:rsidRPr="005721F7">
              <w:rPr>
                <w:rFonts w:ascii="Arial" w:hAnsi="Arial"/>
                <w:sz w:val="20"/>
                <w:szCs w:val="20"/>
              </w:rPr>
              <w:t>Tape</w:t>
            </w:r>
            <w:r w:rsidR="00476145">
              <w:rPr>
                <w:rFonts w:ascii="Arial" w:hAnsi="Arial"/>
                <w:sz w:val="20"/>
                <w:szCs w:val="20"/>
              </w:rPr>
              <w:t>.</w:t>
            </w:r>
          </w:p>
          <w:p w14:paraId="7C208161" w14:textId="0B459A42" w:rsidR="00B34CAC" w:rsidRPr="005721F7" w:rsidRDefault="00B34CAC" w:rsidP="00B34CAC">
            <w:pPr>
              <w:pStyle w:val="ListParagraph"/>
              <w:numPr>
                <w:ilvl w:val="0"/>
                <w:numId w:val="38"/>
              </w:numPr>
              <w:rPr>
                <w:rFonts w:ascii="Arial" w:hAnsi="Arial"/>
                <w:sz w:val="20"/>
                <w:szCs w:val="20"/>
              </w:rPr>
            </w:pPr>
            <w:r>
              <w:rPr>
                <w:rFonts w:ascii="Arial" w:hAnsi="Arial"/>
                <w:sz w:val="20"/>
                <w:szCs w:val="20"/>
              </w:rPr>
              <w:t>Sheet of clear plastic (for extension)</w:t>
            </w:r>
            <w:r w:rsidR="00476145">
              <w:rPr>
                <w:rFonts w:ascii="Arial" w:hAnsi="Arial"/>
                <w:sz w:val="20"/>
                <w:szCs w:val="20"/>
              </w:rPr>
              <w:t>.</w:t>
            </w:r>
          </w:p>
          <w:p w14:paraId="1A29229A" w14:textId="1183C0E5" w:rsidR="003E225E" w:rsidRPr="005721F7" w:rsidRDefault="003E225E" w:rsidP="00C1427B">
            <w:pPr>
              <w:rPr>
                <w:rFonts w:ascii="Arial" w:hAnsi="Arial"/>
                <w:sz w:val="20"/>
                <w:szCs w:val="20"/>
              </w:rPr>
            </w:pPr>
          </w:p>
        </w:tc>
        <w:tc>
          <w:tcPr>
            <w:tcW w:w="624" w:type="dxa"/>
            <w:gridSpan w:val="2"/>
            <w:tcBorders>
              <w:top w:val="nil"/>
              <w:left w:val="nil"/>
              <w:bottom w:val="nil"/>
              <w:right w:val="nil"/>
            </w:tcBorders>
            <w:shd w:val="clear" w:color="auto" w:fill="FFFFFF"/>
            <w:tcMar>
              <w:top w:w="57" w:type="dxa"/>
              <w:left w:w="113" w:type="dxa"/>
              <w:bottom w:w="57" w:type="dxa"/>
              <w:right w:w="57" w:type="dxa"/>
            </w:tcMar>
            <w:vAlign w:val="center"/>
          </w:tcPr>
          <w:p w14:paraId="37212C49" w14:textId="77777777" w:rsidR="00C1427B" w:rsidRPr="005721F7" w:rsidRDefault="00C1427B" w:rsidP="00C1427B">
            <w:pPr>
              <w:rPr>
                <w:sz w:val="20"/>
                <w:szCs w:val="20"/>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4E9F2BB7" w14:textId="2566F773" w:rsidR="00954CDB" w:rsidRPr="005721F7" w:rsidRDefault="003E225E" w:rsidP="00954CDB">
            <w:pPr>
              <w:rPr>
                <w:rFonts w:ascii="Arial" w:hAnsi="Arial"/>
                <w:sz w:val="20"/>
                <w:szCs w:val="20"/>
              </w:rPr>
            </w:pPr>
            <w:r w:rsidRPr="005721F7">
              <w:rPr>
                <w:rFonts w:ascii="Arial" w:hAnsi="Arial" w:cs="Arial"/>
                <w:noProof/>
                <w:color w:val="FFFFFF"/>
                <w:sz w:val="20"/>
                <w:szCs w:val="20"/>
                <w:lang w:eastAsia="en-GB"/>
              </w:rPr>
              <w:drawing>
                <wp:inline distT="0" distB="0" distL="0" distR="0" wp14:anchorId="6429D090" wp14:editId="333316F4">
                  <wp:extent cx="295910" cy="313690"/>
                  <wp:effectExtent l="0" t="0" r="0" b="0"/>
                  <wp:docPr id="5" name="Picture 4" descr="icon-p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con-ppt"/>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910" cy="313690"/>
                          </a:xfrm>
                          <a:prstGeom prst="rect">
                            <a:avLst/>
                          </a:prstGeom>
                          <a:noFill/>
                          <a:ln>
                            <a:noFill/>
                          </a:ln>
                        </pic:spPr>
                      </pic:pic>
                    </a:graphicData>
                  </a:graphic>
                </wp:inline>
              </w:drawing>
            </w:r>
            <w:r w:rsidR="00954CDB" w:rsidRPr="005721F7">
              <w:rPr>
                <w:rFonts w:ascii="Arial" w:hAnsi="Arial"/>
                <w:sz w:val="20"/>
                <w:szCs w:val="20"/>
              </w:rPr>
              <w:t xml:space="preserve"> </w:t>
            </w:r>
            <w:r w:rsidR="00C51CB3">
              <w:rPr>
                <w:rFonts w:ascii="Arial" w:hAnsi="Arial"/>
                <w:sz w:val="20"/>
                <w:szCs w:val="20"/>
              </w:rPr>
              <w:t xml:space="preserve">Using </w:t>
            </w:r>
            <w:r w:rsidR="006E5E21" w:rsidRPr="005721F7">
              <w:rPr>
                <w:rFonts w:ascii="Arial" w:hAnsi="Arial"/>
                <w:sz w:val="20"/>
                <w:szCs w:val="20"/>
              </w:rPr>
              <w:t>Pythagoras Theorem</w:t>
            </w:r>
            <w:r w:rsidR="00476145">
              <w:rPr>
                <w:rFonts w:ascii="Arial" w:hAnsi="Arial"/>
                <w:sz w:val="20"/>
                <w:szCs w:val="20"/>
              </w:rPr>
              <w:t xml:space="preserve"> p</w:t>
            </w:r>
            <w:r w:rsidR="00476145" w:rsidRPr="005721F7">
              <w:rPr>
                <w:rFonts w:ascii="Arial" w:hAnsi="Arial"/>
                <w:sz w:val="20"/>
                <w:szCs w:val="20"/>
              </w:rPr>
              <w:t>resentation</w:t>
            </w:r>
          </w:p>
          <w:p w14:paraId="0EACCB28" w14:textId="7C6E50B8" w:rsidR="00C1427B" w:rsidRPr="005721F7" w:rsidRDefault="00954CDB" w:rsidP="00C1427B">
            <w:pPr>
              <w:rPr>
                <w:rFonts w:ascii="Arial" w:hAnsi="Arial" w:cs="Arial"/>
                <w:iCs/>
                <w:color w:val="000000"/>
                <w:sz w:val="20"/>
                <w:szCs w:val="20"/>
              </w:rPr>
            </w:pPr>
            <w:r w:rsidRPr="005721F7">
              <w:rPr>
                <w:rFonts w:ascii="Arial" w:hAnsi="Arial" w:cs="Arial"/>
                <w:noProof/>
                <w:color w:val="FFFFFF"/>
                <w:sz w:val="20"/>
                <w:szCs w:val="20"/>
                <w:lang w:eastAsia="en-GB"/>
              </w:rPr>
              <w:drawing>
                <wp:inline distT="0" distB="0" distL="0" distR="0" wp14:anchorId="57E6561C" wp14:editId="3A825ACC">
                  <wp:extent cx="295910" cy="313690"/>
                  <wp:effectExtent l="0" t="0" r="0" b="0"/>
                  <wp:docPr id="6" name="Picture 2" descr="icon-do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con-doc"/>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910" cy="313690"/>
                          </a:xfrm>
                          <a:prstGeom prst="rect">
                            <a:avLst/>
                          </a:prstGeom>
                          <a:noFill/>
                          <a:ln>
                            <a:noFill/>
                          </a:ln>
                        </pic:spPr>
                      </pic:pic>
                    </a:graphicData>
                  </a:graphic>
                </wp:inline>
              </w:drawing>
            </w:r>
            <w:r w:rsidRPr="005721F7">
              <w:rPr>
                <w:rFonts w:ascii="Arial" w:hAnsi="Arial"/>
                <w:sz w:val="20"/>
                <w:szCs w:val="20"/>
              </w:rPr>
              <w:t xml:space="preserve"> </w:t>
            </w:r>
            <w:r w:rsidR="00C51CB3">
              <w:rPr>
                <w:rFonts w:ascii="Arial" w:hAnsi="Arial"/>
                <w:sz w:val="20"/>
                <w:szCs w:val="20"/>
              </w:rPr>
              <w:t xml:space="preserve">Using </w:t>
            </w:r>
            <w:r w:rsidR="00D36D02" w:rsidRPr="005721F7">
              <w:rPr>
                <w:rFonts w:ascii="Arial" w:hAnsi="Arial"/>
                <w:sz w:val="20"/>
                <w:szCs w:val="20"/>
              </w:rPr>
              <w:t xml:space="preserve">Pythagoras </w:t>
            </w:r>
            <w:r w:rsidR="00476145">
              <w:rPr>
                <w:rFonts w:ascii="Arial" w:hAnsi="Arial"/>
                <w:sz w:val="20"/>
                <w:szCs w:val="20"/>
              </w:rPr>
              <w:t>Theorem activity sheet</w:t>
            </w:r>
          </w:p>
        </w:tc>
      </w:tr>
      <w:tr w:rsidR="00C1427B" w14:paraId="1D13E231"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62CB01C" w14:textId="00CF7FFB" w:rsidR="00C02A32" w:rsidRPr="008E74FF" w:rsidRDefault="00C02A32" w:rsidP="00C1427B">
            <w:pPr>
              <w:rPr>
                <w:rFonts w:ascii="Arial" w:hAnsi="Arial"/>
                <w:sz w:val="18"/>
                <w:szCs w:val="1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3B6D0860" w14:textId="77777777" w:rsidR="00C1427B" w:rsidRPr="006200D8" w:rsidRDefault="00C1427B" w:rsidP="00C1427B">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0E71B6C" w14:textId="3B9E87BD" w:rsidR="00F7338F" w:rsidRPr="006200D8" w:rsidRDefault="0001693E" w:rsidP="00C1427B">
            <w:pPr>
              <w:rPr>
                <w:rFonts w:ascii="Arial" w:hAnsi="Arial"/>
                <w:sz w:val="20"/>
              </w:rPr>
            </w:pPr>
            <w:r>
              <w:rPr>
                <w:rFonts w:ascii="Arial" w:hAnsi="Arial"/>
                <w:sz w:val="20"/>
              </w:rPr>
              <w:t xml:space="preserve">     </w:t>
            </w:r>
          </w:p>
        </w:tc>
      </w:tr>
      <w:tr w:rsidR="00C1427B" w14:paraId="2C28EE07"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ED9311E" w14:textId="77777777" w:rsidR="00C1427B" w:rsidRPr="006200D8" w:rsidRDefault="00C1427B" w:rsidP="00C1427B">
            <w:pPr>
              <w:rPr>
                <w:rFonts w:ascii="Arial" w:hAnsi="Arial"/>
                <w:b/>
              </w:rPr>
            </w:pPr>
            <w:r w:rsidRPr="006200D8">
              <w:rPr>
                <w:rFonts w:ascii="Arial" w:hAnsi="Arial"/>
                <w:b/>
              </w:rPr>
              <w:t>Additional websites</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0D3E1209" w14:textId="77777777" w:rsidR="00C1427B" w:rsidRPr="006200D8" w:rsidRDefault="00C1427B" w:rsidP="00C1427B">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1469759" w14:textId="77777777" w:rsidR="00C1427B" w:rsidRPr="006200D8" w:rsidRDefault="00C1427B" w:rsidP="00C1427B">
            <w:pPr>
              <w:rPr>
                <w:rFonts w:ascii="Arial" w:hAnsi="Arial"/>
                <w:sz w:val="20"/>
              </w:rPr>
            </w:pPr>
          </w:p>
        </w:tc>
      </w:tr>
      <w:tr w:rsidR="00C1427B" w14:paraId="7022E6F3"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09270C68" w14:textId="5121BBF8" w:rsidR="00D80149" w:rsidRPr="00B34CAC" w:rsidRDefault="004B386F" w:rsidP="00B34CAC">
            <w:pPr>
              <w:pStyle w:val="ListParagraph"/>
              <w:numPr>
                <w:ilvl w:val="0"/>
                <w:numId w:val="37"/>
              </w:numPr>
              <w:rPr>
                <w:rFonts w:ascii="Arial" w:hAnsi="Arial" w:cs="Arial"/>
                <w:sz w:val="20"/>
                <w:szCs w:val="20"/>
              </w:rPr>
            </w:pPr>
            <w:r w:rsidRPr="00B34CAC">
              <w:rPr>
                <w:rFonts w:ascii="Arial" w:hAnsi="Arial" w:cs="Arial"/>
                <w:b/>
                <w:bCs/>
                <w:sz w:val="20"/>
                <w:szCs w:val="20"/>
              </w:rPr>
              <w:t>Basic introduction to Pythagoras</w:t>
            </w:r>
            <w:r w:rsidR="009B1A9D" w:rsidRPr="00B34CAC">
              <w:rPr>
                <w:rFonts w:ascii="Arial" w:hAnsi="Arial" w:cs="Arial"/>
                <w:b/>
                <w:bCs/>
                <w:sz w:val="20"/>
                <w:szCs w:val="20"/>
              </w:rPr>
              <w:t xml:space="preserve"> with examples and explanations</w:t>
            </w:r>
            <w:r w:rsidR="006F6374" w:rsidRPr="00B34CAC">
              <w:rPr>
                <w:rFonts w:ascii="Arial" w:hAnsi="Arial" w:cs="Arial"/>
                <w:b/>
                <w:bCs/>
                <w:sz w:val="20"/>
                <w:szCs w:val="20"/>
              </w:rPr>
              <w:t>:</w:t>
            </w:r>
            <w:r w:rsidR="009B1A9D" w:rsidRPr="00B34CAC">
              <w:rPr>
                <w:rFonts w:ascii="Arial" w:hAnsi="Arial" w:cs="Arial"/>
                <w:sz w:val="20"/>
                <w:szCs w:val="20"/>
              </w:rPr>
              <w:t xml:space="preserve"> </w:t>
            </w:r>
            <w:hyperlink r:id="rId13" w:history="1">
              <w:r w:rsidR="009B1A9D" w:rsidRPr="00B34CAC">
                <w:rPr>
                  <w:rStyle w:val="Hyperlink"/>
                  <w:rFonts w:ascii="Arial" w:hAnsi="Arial" w:cs="Arial"/>
                  <w:sz w:val="20"/>
                  <w:szCs w:val="20"/>
                </w:rPr>
                <w:t>https://www.mathsisfun.com/pythagoras.html</w:t>
              </w:r>
            </w:hyperlink>
            <w:r w:rsidR="000465A9" w:rsidRPr="00B34CAC">
              <w:rPr>
                <w:rFonts w:ascii="Arial" w:hAnsi="Arial" w:cs="Arial"/>
                <w:sz w:val="20"/>
                <w:szCs w:val="20"/>
              </w:rPr>
              <w:t xml:space="preserve"> </w:t>
            </w:r>
          </w:p>
          <w:p w14:paraId="7FD113D6" w14:textId="33B9571D" w:rsidR="000465A9" w:rsidRPr="00B34CAC" w:rsidRDefault="00855233" w:rsidP="00B34CAC">
            <w:pPr>
              <w:pStyle w:val="ListParagraph"/>
              <w:numPr>
                <w:ilvl w:val="0"/>
                <w:numId w:val="37"/>
              </w:numPr>
              <w:rPr>
                <w:rFonts w:ascii="Arial" w:hAnsi="Arial" w:cs="Arial"/>
                <w:sz w:val="20"/>
                <w:szCs w:val="20"/>
              </w:rPr>
            </w:pPr>
            <w:r w:rsidRPr="00B34CAC">
              <w:rPr>
                <w:rFonts w:ascii="Arial" w:hAnsi="Arial" w:cs="Arial"/>
                <w:b/>
                <w:bCs/>
                <w:sz w:val="20"/>
                <w:szCs w:val="20"/>
              </w:rPr>
              <w:t xml:space="preserve">How many ways are there to prove Pythagoras </w:t>
            </w:r>
            <w:r w:rsidR="006F6374" w:rsidRPr="00B34CAC">
              <w:rPr>
                <w:rFonts w:ascii="Arial" w:hAnsi="Arial" w:cs="Arial"/>
                <w:b/>
                <w:bCs/>
                <w:sz w:val="20"/>
                <w:szCs w:val="20"/>
              </w:rPr>
              <w:t>Theorem:</w:t>
            </w:r>
            <w:r w:rsidRPr="00B34CAC">
              <w:rPr>
                <w:rFonts w:ascii="Arial" w:hAnsi="Arial" w:cs="Arial"/>
                <w:sz w:val="20"/>
                <w:szCs w:val="20"/>
              </w:rPr>
              <w:t xml:space="preserve"> </w:t>
            </w:r>
            <w:hyperlink r:id="rId14" w:history="1">
              <w:r w:rsidRPr="00B34CAC">
                <w:rPr>
                  <w:rStyle w:val="Hyperlink"/>
                  <w:rFonts w:ascii="Arial" w:hAnsi="Arial" w:cs="Arial"/>
                  <w:sz w:val="20"/>
                  <w:szCs w:val="20"/>
                </w:rPr>
                <w:t>https://www.youtube.com/watch?v=YompsDlEdtc</w:t>
              </w:r>
            </w:hyperlink>
            <w:r w:rsidR="00CD4209" w:rsidRPr="00B34CAC">
              <w:rPr>
                <w:rFonts w:ascii="Arial" w:hAnsi="Arial" w:cs="Arial"/>
                <w:sz w:val="20"/>
                <w:szCs w:val="20"/>
              </w:rPr>
              <w:t xml:space="preserve"> </w:t>
            </w:r>
          </w:p>
          <w:p w14:paraId="5AEE5E5F" w14:textId="22149674" w:rsidR="00C1427B" w:rsidRPr="00B34CAC" w:rsidRDefault="004716A9" w:rsidP="00B34CAC">
            <w:pPr>
              <w:pStyle w:val="ListParagraph"/>
              <w:numPr>
                <w:ilvl w:val="0"/>
                <w:numId w:val="37"/>
              </w:numPr>
              <w:rPr>
                <w:rFonts w:ascii="Arial" w:hAnsi="Arial" w:cs="Arial"/>
                <w:sz w:val="20"/>
                <w:szCs w:val="20"/>
              </w:rPr>
            </w:pPr>
            <w:r w:rsidRPr="00B34CAC">
              <w:rPr>
                <w:rFonts w:ascii="Arial" w:hAnsi="Arial" w:cs="Arial"/>
                <w:b/>
                <w:bCs/>
                <w:sz w:val="20"/>
                <w:szCs w:val="20"/>
              </w:rPr>
              <w:t>BBC Bitesize explanation of Pythagoras</w:t>
            </w:r>
            <w:r w:rsidR="001537F3" w:rsidRPr="00B34CAC">
              <w:rPr>
                <w:rFonts w:ascii="Arial" w:hAnsi="Arial" w:cs="Arial"/>
                <w:b/>
                <w:bCs/>
                <w:sz w:val="20"/>
                <w:szCs w:val="20"/>
              </w:rPr>
              <w:t xml:space="preserve"> </w:t>
            </w:r>
            <w:r w:rsidR="007E27D5" w:rsidRPr="00B34CAC">
              <w:rPr>
                <w:rFonts w:ascii="Arial" w:hAnsi="Arial" w:cs="Arial"/>
                <w:b/>
                <w:bCs/>
                <w:sz w:val="20"/>
                <w:szCs w:val="20"/>
              </w:rPr>
              <w:t>Theorem:</w:t>
            </w:r>
            <w:r w:rsidR="001537F3" w:rsidRPr="00B34CAC">
              <w:rPr>
                <w:rFonts w:ascii="Arial" w:hAnsi="Arial" w:cs="Arial"/>
                <w:sz w:val="20"/>
                <w:szCs w:val="20"/>
              </w:rPr>
              <w:t xml:space="preserve"> </w:t>
            </w:r>
            <w:hyperlink r:id="rId15" w:history="1">
              <w:r w:rsidR="001537F3" w:rsidRPr="00B34CAC">
                <w:rPr>
                  <w:rStyle w:val="Hyperlink"/>
                  <w:rFonts w:ascii="Arial" w:hAnsi="Arial" w:cs="Arial"/>
                  <w:sz w:val="20"/>
                  <w:szCs w:val="20"/>
                </w:rPr>
                <w:t>https://www.bbc.co.uk/bitesize/guides/z3g9q6f/revision/3</w:t>
              </w:r>
            </w:hyperlink>
            <w:r w:rsidR="002B5CAA" w:rsidRPr="00B34CAC">
              <w:rPr>
                <w:rFonts w:ascii="Arial" w:hAnsi="Arial" w:cs="Arial"/>
                <w:sz w:val="20"/>
                <w:szCs w:val="20"/>
              </w:rPr>
              <w:t xml:space="preserve"> </w:t>
            </w:r>
          </w:p>
          <w:p w14:paraId="16D1DCCE" w14:textId="03C32286" w:rsidR="00FD38EB" w:rsidRPr="00B34CAC" w:rsidRDefault="00FD38EB" w:rsidP="00B34CAC">
            <w:pPr>
              <w:pStyle w:val="ListParagraph"/>
              <w:numPr>
                <w:ilvl w:val="0"/>
                <w:numId w:val="37"/>
              </w:numPr>
              <w:rPr>
                <w:rFonts w:ascii="Arial" w:hAnsi="Arial" w:cs="Arial"/>
                <w:bCs/>
                <w:color w:val="FF0000"/>
                <w:sz w:val="18"/>
                <w:szCs w:val="18"/>
              </w:rPr>
            </w:pPr>
            <w:r w:rsidRPr="00FD38EB">
              <w:rPr>
                <w:rFonts w:ascii="Arial" w:hAnsi="Arial" w:cs="Arial"/>
                <w:b/>
                <w:bCs/>
                <w:sz w:val="20"/>
                <w:szCs w:val="20"/>
              </w:rPr>
              <w:t xml:space="preserve">Pythagoras, the man, the myths, the maths: </w:t>
            </w:r>
            <w:hyperlink r:id="rId16" w:history="1">
              <w:r w:rsidRPr="006F6374">
                <w:rPr>
                  <w:rStyle w:val="Hyperlink"/>
                  <w:rFonts w:ascii="Arial" w:hAnsi="Arial" w:cs="Arial"/>
                  <w:kern w:val="36"/>
                  <w:sz w:val="20"/>
                  <w:szCs w:val="20"/>
                  <w:lang w:eastAsia="en-GB"/>
                </w:rPr>
                <w:t>https://www.youtube.com/watch?v=j1N3N4cgHaM</w:t>
              </w:r>
            </w:hyperlink>
          </w:p>
          <w:p w14:paraId="39403AF7" w14:textId="1A845102" w:rsidR="0081068C" w:rsidRPr="00304803" w:rsidRDefault="0081068C" w:rsidP="00D80149"/>
        </w:tc>
      </w:tr>
      <w:tr w:rsidR="00C1427B" w14:paraId="1A834D5A"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602F496" w14:textId="08A3E249" w:rsidR="003D265B" w:rsidRPr="006200D8" w:rsidRDefault="003D265B" w:rsidP="00C1427B">
            <w:pPr>
              <w:rPr>
                <w:rFonts w:ascii="Arial" w:hAnsi="Arial"/>
                <w:sz w:val="18"/>
                <w:szCs w:val="1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3A6DDF28" w14:textId="77777777" w:rsidR="00C1427B" w:rsidRPr="006200D8" w:rsidRDefault="00C1427B" w:rsidP="00C1427B">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416D202" w14:textId="77777777" w:rsidR="00C1427B" w:rsidRPr="006200D8" w:rsidRDefault="00C1427B" w:rsidP="00C1427B">
            <w:pPr>
              <w:rPr>
                <w:rFonts w:ascii="Arial" w:hAnsi="Arial"/>
                <w:sz w:val="20"/>
              </w:rPr>
            </w:pPr>
          </w:p>
        </w:tc>
      </w:tr>
      <w:tr w:rsidR="00C1427B" w14:paraId="6F4224A5" w14:textId="77777777" w:rsidTr="00223E45">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3A3B3922" w14:textId="77777777" w:rsidR="00C1427B" w:rsidRPr="00383552" w:rsidRDefault="00C1427B" w:rsidP="00C1427B">
            <w:pPr>
              <w:rPr>
                <w:rFonts w:ascii="Arial" w:hAnsi="Arial"/>
                <w:b/>
                <w:color w:val="FFFFFF"/>
              </w:rPr>
            </w:pPr>
            <w:r w:rsidRPr="00383552">
              <w:rPr>
                <w:rFonts w:ascii="Arial" w:hAnsi="Arial"/>
                <w:b/>
                <w:color w:val="FFFFFF"/>
              </w:rPr>
              <w:t>Related activities (to build a full lesson)</w:t>
            </w:r>
          </w:p>
        </w:tc>
        <w:tc>
          <w:tcPr>
            <w:tcW w:w="624" w:type="dxa"/>
            <w:gridSpan w:val="2"/>
            <w:tcBorders>
              <w:top w:val="nil"/>
              <w:left w:val="nil"/>
              <w:bottom w:val="nil"/>
              <w:right w:val="nil"/>
            </w:tcBorders>
            <w:shd w:val="clear" w:color="auto" w:fill="96C54D"/>
            <w:tcMar>
              <w:top w:w="57" w:type="dxa"/>
              <w:left w:w="113" w:type="dxa"/>
              <w:bottom w:w="57" w:type="dxa"/>
              <w:right w:w="57" w:type="dxa"/>
            </w:tcMar>
            <w:vAlign w:val="center"/>
          </w:tcPr>
          <w:p w14:paraId="0D0B931D" w14:textId="77777777" w:rsidR="00C1427B" w:rsidRPr="006200D8" w:rsidRDefault="00C1427B" w:rsidP="00C1427B">
            <w:pPr>
              <w:rPr>
                <w:sz w:val="20"/>
              </w:rPr>
            </w:pPr>
          </w:p>
        </w:tc>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10177723" w14:textId="77777777" w:rsidR="00C1427B" w:rsidRPr="006200D8" w:rsidRDefault="00C1427B" w:rsidP="00C1427B">
            <w:pPr>
              <w:rPr>
                <w:rFonts w:ascii="Arial" w:hAnsi="Arial"/>
                <w:sz w:val="20"/>
              </w:rPr>
            </w:pPr>
          </w:p>
        </w:tc>
      </w:tr>
      <w:tr w:rsidR="00C1427B" w14:paraId="0875334B" w14:textId="77777777">
        <w:tc>
          <w:tcPr>
            <w:tcW w:w="5528" w:type="dxa"/>
            <w:gridSpan w:val="2"/>
            <w:tcBorders>
              <w:top w:val="nil"/>
              <w:left w:val="nil"/>
              <w:bottom w:val="nil"/>
              <w:right w:val="nil"/>
            </w:tcBorders>
            <w:shd w:val="clear" w:color="auto" w:fill="auto"/>
            <w:tcMar>
              <w:top w:w="57" w:type="dxa"/>
              <w:left w:w="113" w:type="dxa"/>
              <w:bottom w:w="57" w:type="dxa"/>
              <w:right w:w="57" w:type="dxa"/>
            </w:tcMar>
          </w:tcPr>
          <w:p w14:paraId="3C917874" w14:textId="77777777" w:rsidR="006F6374" w:rsidRPr="006F6374" w:rsidRDefault="006F6374" w:rsidP="006F6374">
            <w:pPr>
              <w:rPr>
                <w:rFonts w:ascii="Arial" w:hAnsi="Arial" w:cs="Arial"/>
                <w:sz w:val="20"/>
                <w:szCs w:val="20"/>
              </w:rPr>
            </w:pPr>
            <w:r w:rsidRPr="006F6374">
              <w:rPr>
                <w:rFonts w:ascii="Arial" w:hAnsi="Arial" w:cs="Arial"/>
                <w:b/>
                <w:sz w:val="20"/>
                <w:szCs w:val="20"/>
              </w:rPr>
              <w:t xml:space="preserve">Starters </w:t>
            </w:r>
            <w:r w:rsidRPr="006F6374">
              <w:rPr>
                <w:rFonts w:ascii="Arial" w:hAnsi="Arial" w:cs="Arial"/>
                <w:sz w:val="20"/>
                <w:szCs w:val="20"/>
              </w:rPr>
              <w:t xml:space="preserve">(Options) </w:t>
            </w:r>
          </w:p>
          <w:p w14:paraId="1D5B0DD0" w14:textId="389E1AB8" w:rsidR="00907338" w:rsidRPr="00FD38EB" w:rsidRDefault="00FD38EB" w:rsidP="00FD38EB">
            <w:pPr>
              <w:rPr>
                <w:rFonts w:ascii="Arial" w:hAnsi="Arial" w:cs="Arial"/>
                <w:bCs/>
                <w:sz w:val="20"/>
                <w:szCs w:val="20"/>
              </w:rPr>
            </w:pPr>
            <w:r w:rsidRPr="00FD38EB">
              <w:rPr>
                <w:rFonts w:ascii="Arial" w:hAnsi="Arial" w:cs="Arial"/>
                <w:bCs/>
                <w:sz w:val="20"/>
                <w:szCs w:val="20"/>
              </w:rPr>
              <w:t>Show a picture of the leaning tower of Pisa.</w:t>
            </w:r>
            <w:r>
              <w:rPr>
                <w:rFonts w:ascii="Arial" w:hAnsi="Arial" w:cs="Arial"/>
                <w:bCs/>
                <w:sz w:val="20"/>
                <w:szCs w:val="20"/>
              </w:rPr>
              <w:t xml:space="preserve"> Why is a building leaning </w:t>
            </w:r>
            <w:r w:rsidR="00CF643E">
              <w:rPr>
                <w:rFonts w:ascii="Arial" w:hAnsi="Arial" w:cs="Arial"/>
                <w:bCs/>
                <w:sz w:val="20"/>
                <w:szCs w:val="20"/>
              </w:rPr>
              <w:t>a</w:t>
            </w:r>
            <w:r>
              <w:rPr>
                <w:rFonts w:ascii="Arial" w:hAnsi="Arial" w:cs="Arial"/>
                <w:bCs/>
                <w:sz w:val="20"/>
                <w:szCs w:val="20"/>
              </w:rPr>
              <w:t>n issue? How do we check if something is upright?</w:t>
            </w:r>
          </w:p>
        </w:tc>
        <w:tc>
          <w:tcPr>
            <w:tcW w:w="5528" w:type="dxa"/>
            <w:gridSpan w:val="2"/>
            <w:tcBorders>
              <w:top w:val="nil"/>
              <w:left w:val="nil"/>
              <w:bottom w:val="nil"/>
              <w:right w:val="nil"/>
            </w:tcBorders>
            <w:shd w:val="clear" w:color="auto" w:fill="auto"/>
            <w:tcMar>
              <w:top w:w="57" w:type="dxa"/>
              <w:left w:w="113" w:type="dxa"/>
              <w:bottom w:w="57" w:type="dxa"/>
              <w:right w:w="57" w:type="dxa"/>
            </w:tcMar>
          </w:tcPr>
          <w:p w14:paraId="492DAE71" w14:textId="77777777" w:rsidR="00C1427B" w:rsidRPr="006F6374" w:rsidRDefault="00C1427B" w:rsidP="00C1427B">
            <w:pPr>
              <w:rPr>
                <w:rFonts w:ascii="Arial" w:hAnsi="Arial" w:cs="Arial"/>
                <w:sz w:val="20"/>
                <w:szCs w:val="20"/>
              </w:rPr>
            </w:pPr>
            <w:r w:rsidRPr="006F6374">
              <w:rPr>
                <w:rFonts w:ascii="Arial" w:hAnsi="Arial" w:cs="Arial"/>
                <w:b/>
                <w:sz w:val="20"/>
                <w:szCs w:val="20"/>
              </w:rPr>
              <w:t xml:space="preserve">Extension </w:t>
            </w:r>
            <w:r w:rsidRPr="006F6374">
              <w:rPr>
                <w:rFonts w:ascii="Arial" w:hAnsi="Arial" w:cs="Arial"/>
                <w:sz w:val="20"/>
                <w:szCs w:val="20"/>
              </w:rPr>
              <w:t>(Options)</w:t>
            </w:r>
          </w:p>
          <w:p w14:paraId="6DB61E5D" w14:textId="77777777" w:rsidR="00B34CAC" w:rsidRPr="005721F7" w:rsidRDefault="00B34CAC" w:rsidP="00B34CAC">
            <w:pPr>
              <w:rPr>
                <w:rFonts w:ascii="Arial" w:hAnsi="Arial"/>
                <w:sz w:val="20"/>
                <w:szCs w:val="20"/>
              </w:rPr>
            </w:pPr>
            <w:r>
              <w:rPr>
                <w:rFonts w:ascii="Arial" w:hAnsi="Arial"/>
                <w:sz w:val="20"/>
                <w:szCs w:val="20"/>
              </w:rPr>
              <w:t>Attach the string to a sheet of clear plastic. Use this to check a variety of other objects.</w:t>
            </w:r>
          </w:p>
          <w:p w14:paraId="6193FC08" w14:textId="77777777" w:rsidR="00C1427B" w:rsidRPr="006F6374" w:rsidRDefault="00C1427B" w:rsidP="00C1427B">
            <w:pPr>
              <w:ind w:left="360"/>
              <w:rPr>
                <w:rFonts w:ascii="Arial" w:hAnsi="Arial" w:cs="Arial"/>
                <w:b/>
                <w:color w:val="FF0000"/>
                <w:sz w:val="20"/>
                <w:szCs w:val="20"/>
              </w:rPr>
            </w:pPr>
          </w:p>
          <w:p w14:paraId="0538B06D" w14:textId="77777777" w:rsidR="00C1427B" w:rsidRPr="006F6374" w:rsidRDefault="00C1427B" w:rsidP="00C1427B">
            <w:pPr>
              <w:rPr>
                <w:rFonts w:ascii="Arial" w:hAnsi="Arial" w:cs="Arial"/>
                <w:b/>
                <w:sz w:val="20"/>
                <w:szCs w:val="20"/>
              </w:rPr>
            </w:pPr>
            <w:r w:rsidRPr="006F6374">
              <w:rPr>
                <w:rFonts w:ascii="Arial" w:hAnsi="Arial" w:cs="Arial"/>
                <w:b/>
                <w:sz w:val="20"/>
                <w:szCs w:val="20"/>
              </w:rPr>
              <w:t>Plenary</w:t>
            </w:r>
          </w:p>
          <w:p w14:paraId="6F1A3295" w14:textId="2FEAA440" w:rsidR="00C1427B" w:rsidRPr="006F6374" w:rsidRDefault="00FC1950" w:rsidP="00B34CAC">
            <w:pPr>
              <w:rPr>
                <w:rFonts w:ascii="Arial" w:hAnsi="Arial" w:cs="Arial"/>
                <w:bCs/>
                <w:sz w:val="20"/>
                <w:szCs w:val="20"/>
              </w:rPr>
            </w:pPr>
            <w:r w:rsidRPr="006F6374">
              <w:rPr>
                <w:rFonts w:ascii="Arial" w:hAnsi="Arial" w:cs="Arial"/>
                <w:bCs/>
                <w:sz w:val="20"/>
                <w:szCs w:val="20"/>
              </w:rPr>
              <w:t xml:space="preserve">Learners to share their </w:t>
            </w:r>
            <w:r w:rsidR="00B94C5C" w:rsidRPr="006F6374">
              <w:rPr>
                <w:rFonts w:ascii="Arial" w:hAnsi="Arial" w:cs="Arial"/>
                <w:bCs/>
                <w:sz w:val="20"/>
                <w:szCs w:val="20"/>
              </w:rPr>
              <w:t>findings on objects they have identified to be perpendicular – can they justify why they are not?</w:t>
            </w:r>
          </w:p>
          <w:p w14:paraId="57ABE970" w14:textId="77777777" w:rsidR="00C6641A" w:rsidRPr="006F6374" w:rsidRDefault="00C6641A" w:rsidP="00C6641A">
            <w:pPr>
              <w:ind w:left="284"/>
              <w:rPr>
                <w:rFonts w:ascii="Arial" w:hAnsi="Arial" w:cs="Arial"/>
                <w:sz w:val="20"/>
                <w:szCs w:val="20"/>
              </w:rPr>
            </w:pPr>
          </w:p>
          <w:p w14:paraId="1604EA01" w14:textId="77777777" w:rsidR="00C6641A" w:rsidRPr="006F6374" w:rsidRDefault="00C6641A" w:rsidP="00C6641A">
            <w:pPr>
              <w:rPr>
                <w:rFonts w:ascii="Arial" w:hAnsi="Arial" w:cs="Arial"/>
                <w:bCs/>
                <w:sz w:val="20"/>
                <w:szCs w:val="20"/>
              </w:rPr>
            </w:pPr>
          </w:p>
          <w:p w14:paraId="5A54DA20" w14:textId="77777777" w:rsidR="00C6641A" w:rsidRPr="006F6374" w:rsidRDefault="00C6641A" w:rsidP="00C6641A">
            <w:pPr>
              <w:rPr>
                <w:rFonts w:ascii="Arial" w:hAnsi="Arial" w:cs="Arial"/>
                <w:bCs/>
                <w:sz w:val="20"/>
                <w:szCs w:val="20"/>
              </w:rPr>
            </w:pPr>
          </w:p>
          <w:p w14:paraId="49A1BEDB" w14:textId="77777777" w:rsidR="00C6641A" w:rsidRPr="006F6374" w:rsidRDefault="00C6641A" w:rsidP="00C6641A">
            <w:pPr>
              <w:rPr>
                <w:rFonts w:ascii="Arial" w:hAnsi="Arial" w:cs="Arial"/>
                <w:bCs/>
                <w:sz w:val="20"/>
                <w:szCs w:val="20"/>
              </w:rPr>
            </w:pPr>
          </w:p>
          <w:p w14:paraId="6AD50030" w14:textId="0440EBC6" w:rsidR="00C6641A" w:rsidRPr="006F6374" w:rsidRDefault="00C6641A" w:rsidP="00C6641A">
            <w:pPr>
              <w:rPr>
                <w:rFonts w:ascii="Arial" w:hAnsi="Arial" w:cs="Arial"/>
                <w:sz w:val="20"/>
                <w:szCs w:val="20"/>
              </w:rPr>
            </w:pPr>
          </w:p>
        </w:tc>
      </w:tr>
    </w:tbl>
    <w:p w14:paraId="6331F124" w14:textId="77777777" w:rsidR="00C1427B" w:rsidRPr="006200D8" w:rsidRDefault="00C1427B" w:rsidP="00C1427B">
      <w:pPr>
        <w:rPr>
          <w:vanish/>
        </w:rPr>
      </w:pPr>
    </w:p>
    <w:tbl>
      <w:tblPr>
        <w:tblW w:w="11056" w:type="dxa"/>
        <w:tblLayout w:type="fixed"/>
        <w:tblLook w:val="00A0" w:firstRow="1" w:lastRow="0" w:firstColumn="1" w:lastColumn="0" w:noHBand="0" w:noVBand="0"/>
      </w:tblPr>
      <w:tblGrid>
        <w:gridCol w:w="11056"/>
      </w:tblGrid>
      <w:tr w:rsidR="00C1427B" w:rsidRPr="00494AD6" w14:paraId="3A4C7853" w14:textId="77777777" w:rsidTr="00223E45">
        <w:tc>
          <w:tcPr>
            <w:tcW w:w="11056" w:type="dxa"/>
            <w:shd w:val="clear" w:color="auto" w:fill="96C54D"/>
            <w:tcMar>
              <w:top w:w="57" w:type="dxa"/>
              <w:left w:w="113" w:type="dxa"/>
              <w:bottom w:w="57" w:type="dxa"/>
              <w:right w:w="57" w:type="dxa"/>
            </w:tcMar>
            <w:vAlign w:val="bottom"/>
          </w:tcPr>
          <w:p w14:paraId="0DFCE792" w14:textId="2F990C35" w:rsidR="00C1427B" w:rsidRPr="00C6641A" w:rsidRDefault="00C1427B" w:rsidP="00C1427B">
            <w:pPr>
              <w:rPr>
                <w:rFonts w:ascii="Arial" w:hAnsi="Arial"/>
                <w:b/>
                <w:color w:val="FFFFFF"/>
              </w:rPr>
            </w:pPr>
            <w:r w:rsidRPr="00494AD6">
              <w:rPr>
                <w:rFonts w:ascii="Arial" w:hAnsi="Arial"/>
                <w:b/>
                <w:color w:val="FFFFFF"/>
              </w:rPr>
              <w:t xml:space="preserve">The </w:t>
            </w:r>
            <w:r w:rsidR="000851D9">
              <w:rPr>
                <w:rFonts w:ascii="Arial" w:hAnsi="Arial"/>
                <w:b/>
                <w:color w:val="FFFFFF"/>
              </w:rPr>
              <w:t>e</w:t>
            </w:r>
            <w:r w:rsidRPr="00494AD6">
              <w:rPr>
                <w:rFonts w:ascii="Arial" w:hAnsi="Arial"/>
                <w:b/>
                <w:color w:val="FFFFFF"/>
              </w:rPr>
              <w:t xml:space="preserve">ngineering </w:t>
            </w:r>
            <w:r w:rsidR="000851D9">
              <w:rPr>
                <w:rFonts w:ascii="Arial" w:hAnsi="Arial"/>
                <w:b/>
                <w:color w:val="FFFFFF"/>
              </w:rPr>
              <w:t>c</w:t>
            </w:r>
            <w:r w:rsidRPr="00494AD6">
              <w:rPr>
                <w:rFonts w:ascii="Arial" w:hAnsi="Arial"/>
                <w:b/>
                <w:color w:val="FFFFFF"/>
              </w:rPr>
              <w:t xml:space="preserve">ontext    </w:t>
            </w:r>
            <w:r w:rsidR="00767241" w:rsidRPr="002772BA">
              <w:rPr>
                <w:rFonts w:ascii="Arial" w:hAnsi="Arial" w:cs="Arial"/>
                <w:noProof/>
                <w:sz w:val="20"/>
                <w:szCs w:val="20"/>
                <w:lang w:eastAsia="en-GB"/>
              </w:rPr>
              <w:drawing>
                <wp:inline distT="0" distB="0" distL="0" distR="0" wp14:anchorId="753226FC" wp14:editId="200E7CC6">
                  <wp:extent cx="313690" cy="313690"/>
                  <wp:effectExtent l="0" t="0" r="0" b="0"/>
                  <wp:docPr id="4" name="Picture 6" descr="fil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film"/>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3690" cy="313690"/>
                          </a:xfrm>
                          <a:prstGeom prst="rect">
                            <a:avLst/>
                          </a:prstGeom>
                          <a:noFill/>
                          <a:ln>
                            <a:noFill/>
                          </a:ln>
                        </pic:spPr>
                      </pic:pic>
                    </a:graphicData>
                  </a:graphic>
                </wp:inline>
              </w:drawing>
            </w:r>
          </w:p>
        </w:tc>
      </w:tr>
      <w:tr w:rsidR="00C1427B" w:rsidRPr="005A68EB" w14:paraId="731D6A02" w14:textId="77777777">
        <w:tc>
          <w:tcPr>
            <w:tcW w:w="11056" w:type="dxa"/>
            <w:shd w:val="clear" w:color="auto" w:fill="FFFFFF"/>
            <w:tcMar>
              <w:top w:w="57" w:type="dxa"/>
              <w:left w:w="113" w:type="dxa"/>
              <w:bottom w:w="57" w:type="dxa"/>
              <w:right w:w="57" w:type="dxa"/>
            </w:tcMar>
            <w:vAlign w:val="center"/>
          </w:tcPr>
          <w:p w14:paraId="22B0C90B" w14:textId="1D760A2C" w:rsidR="00C1427B" w:rsidRPr="00C6641A" w:rsidRDefault="00F5476A" w:rsidP="006F6374">
            <w:pPr>
              <w:rPr>
                <w:rFonts w:ascii="Arial" w:hAnsi="Arial" w:cs="Arial"/>
                <w:sz w:val="22"/>
                <w:szCs w:val="22"/>
              </w:rPr>
            </w:pPr>
            <w:r w:rsidRPr="006F6374">
              <w:rPr>
                <w:rFonts w:ascii="Arial" w:hAnsi="Arial" w:cs="Arial"/>
                <w:color w:val="202124"/>
                <w:sz w:val="20"/>
                <w:szCs w:val="20"/>
                <w:shd w:val="clear" w:color="auto" w:fill="FFFFFF"/>
              </w:rPr>
              <w:t>Engineers and astronomers use the Pythagor</w:t>
            </w:r>
            <w:r w:rsidR="006F6374">
              <w:rPr>
                <w:rFonts w:ascii="Arial" w:hAnsi="Arial" w:cs="Arial"/>
                <w:color w:val="202124"/>
                <w:sz w:val="20"/>
                <w:szCs w:val="20"/>
                <w:shd w:val="clear" w:color="auto" w:fill="FFFFFF"/>
              </w:rPr>
              <w:t>as</w:t>
            </w:r>
            <w:r w:rsidRPr="006F6374">
              <w:rPr>
                <w:rFonts w:ascii="Arial" w:hAnsi="Arial" w:cs="Arial"/>
                <w:color w:val="202124"/>
                <w:sz w:val="20"/>
                <w:szCs w:val="20"/>
                <w:shd w:val="clear" w:color="auto" w:fill="FFFFFF"/>
              </w:rPr>
              <w:t xml:space="preserve"> Theorem to calculate the paths of spacecraft</w:t>
            </w:r>
            <w:r w:rsidR="000851D9">
              <w:rPr>
                <w:rFonts w:ascii="Arial" w:hAnsi="Arial" w:cs="Arial"/>
                <w:color w:val="202124"/>
                <w:sz w:val="20"/>
                <w:szCs w:val="20"/>
                <w:shd w:val="clear" w:color="auto" w:fill="FFFFFF"/>
              </w:rPr>
              <w:t>s</w:t>
            </w:r>
            <w:r w:rsidRPr="006F6374">
              <w:rPr>
                <w:rFonts w:ascii="Arial" w:hAnsi="Arial" w:cs="Arial"/>
                <w:color w:val="202124"/>
                <w:sz w:val="20"/>
                <w:szCs w:val="20"/>
                <w:shd w:val="clear" w:color="auto" w:fill="FFFFFF"/>
              </w:rPr>
              <w:t>, including rockets and satellites. Architects use the Pythagor</w:t>
            </w:r>
            <w:r w:rsidR="006F6374">
              <w:rPr>
                <w:rFonts w:ascii="Arial" w:hAnsi="Arial" w:cs="Arial"/>
                <w:color w:val="202124"/>
                <w:sz w:val="20"/>
                <w:szCs w:val="20"/>
                <w:shd w:val="clear" w:color="auto" w:fill="FFFFFF"/>
              </w:rPr>
              <w:t>as</w:t>
            </w:r>
            <w:r w:rsidRPr="006F6374">
              <w:rPr>
                <w:rFonts w:ascii="Arial" w:hAnsi="Arial" w:cs="Arial"/>
                <w:color w:val="202124"/>
                <w:sz w:val="20"/>
                <w:szCs w:val="20"/>
                <w:shd w:val="clear" w:color="auto" w:fill="FFFFFF"/>
              </w:rPr>
              <w:t xml:space="preserve"> Theorem to calculate the heights of buildings and the lengths of walls.</w:t>
            </w:r>
          </w:p>
        </w:tc>
      </w:tr>
    </w:tbl>
    <w:p w14:paraId="4A78C5B6" w14:textId="77777777" w:rsidR="00C1427B" w:rsidRPr="006200D8" w:rsidRDefault="00C1427B" w:rsidP="00C1427B">
      <w:pPr>
        <w:rPr>
          <w:vanish/>
        </w:rPr>
      </w:pPr>
    </w:p>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C1427B" w14:paraId="7DAF869D"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645C20B" w14:textId="77777777" w:rsidR="00C1427B" w:rsidRPr="006200D8" w:rsidRDefault="00C1427B" w:rsidP="00C1427B">
            <w:pPr>
              <w:rPr>
                <w:rFonts w:ascii="Arial" w:hAnsi="Arial"/>
                <w:sz w:val="18"/>
                <w:szCs w:val="18"/>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0D31DB31" w14:textId="77777777" w:rsidR="00C1427B" w:rsidRPr="006200D8" w:rsidRDefault="00C1427B" w:rsidP="00C1427B">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CB2AD4F" w14:textId="77777777" w:rsidR="00C1427B" w:rsidRPr="006200D8" w:rsidRDefault="00C1427B" w:rsidP="00C1427B">
            <w:pPr>
              <w:rPr>
                <w:rFonts w:ascii="Arial" w:hAnsi="Arial"/>
                <w:sz w:val="20"/>
              </w:rPr>
            </w:pPr>
          </w:p>
        </w:tc>
      </w:tr>
    </w:tbl>
    <w:p w14:paraId="51CC29D9" w14:textId="77777777" w:rsidR="00C1427B" w:rsidRPr="006200D8" w:rsidRDefault="00C1427B" w:rsidP="00C1427B">
      <w:pPr>
        <w:rPr>
          <w:vanish/>
        </w:rPr>
      </w:pPr>
    </w:p>
    <w:tbl>
      <w:tblPr>
        <w:tblW w:w="11056" w:type="dxa"/>
        <w:tblLayout w:type="fixed"/>
        <w:tblLook w:val="00A0" w:firstRow="1" w:lastRow="0" w:firstColumn="1" w:lastColumn="0" w:noHBand="0" w:noVBand="0"/>
      </w:tblPr>
      <w:tblGrid>
        <w:gridCol w:w="5387"/>
        <w:gridCol w:w="5669"/>
      </w:tblGrid>
      <w:tr w:rsidR="00C1427B" w:rsidRPr="00494AD6" w14:paraId="422F6342" w14:textId="77777777" w:rsidTr="00223E45">
        <w:tc>
          <w:tcPr>
            <w:tcW w:w="11056" w:type="dxa"/>
            <w:gridSpan w:val="2"/>
            <w:shd w:val="clear" w:color="auto" w:fill="96C54D"/>
            <w:tcMar>
              <w:top w:w="57" w:type="dxa"/>
              <w:left w:w="113" w:type="dxa"/>
              <w:bottom w:w="57" w:type="dxa"/>
              <w:right w:w="57" w:type="dxa"/>
            </w:tcMar>
            <w:vAlign w:val="bottom"/>
          </w:tcPr>
          <w:p w14:paraId="206E4A91" w14:textId="7C5DFEA9" w:rsidR="00C1427B" w:rsidRPr="00383552" w:rsidRDefault="00C1427B" w:rsidP="00C1427B">
            <w:pPr>
              <w:rPr>
                <w:rFonts w:ascii="Arial" w:hAnsi="Arial"/>
                <w:color w:val="FFFFFF"/>
              </w:rPr>
            </w:pPr>
            <w:r w:rsidRPr="00383552">
              <w:rPr>
                <w:rFonts w:ascii="Arial" w:hAnsi="Arial"/>
                <w:b/>
                <w:color w:val="FFFFFF"/>
              </w:rPr>
              <w:t xml:space="preserve">Curriculum links </w:t>
            </w:r>
          </w:p>
        </w:tc>
      </w:tr>
      <w:tr w:rsidR="00C1427B" w:rsidRPr="0026339D" w14:paraId="78AB08FE" w14:textId="77777777" w:rsidTr="006F6374">
        <w:trPr>
          <w:trHeight w:val="1861"/>
        </w:trPr>
        <w:tc>
          <w:tcPr>
            <w:tcW w:w="5387" w:type="dxa"/>
            <w:shd w:val="clear" w:color="auto" w:fill="FFFFFF"/>
            <w:tcMar>
              <w:top w:w="57" w:type="dxa"/>
              <w:left w:w="113" w:type="dxa"/>
              <w:bottom w:w="57" w:type="dxa"/>
              <w:right w:w="57" w:type="dxa"/>
            </w:tcMar>
          </w:tcPr>
          <w:p w14:paraId="2EFFB8DD" w14:textId="77777777" w:rsidR="00C1427B" w:rsidRPr="005721F7" w:rsidRDefault="00C1427B" w:rsidP="005721F7">
            <w:pPr>
              <w:rPr>
                <w:rFonts w:ascii="Arial" w:hAnsi="Arial"/>
                <w:b/>
                <w:bCs/>
                <w:sz w:val="20"/>
                <w:szCs w:val="20"/>
              </w:rPr>
            </w:pPr>
            <w:r w:rsidRPr="005721F7">
              <w:rPr>
                <w:rFonts w:ascii="Arial" w:hAnsi="Arial"/>
                <w:b/>
                <w:sz w:val="20"/>
                <w:szCs w:val="20"/>
              </w:rPr>
              <w:t xml:space="preserve">England: </w:t>
            </w:r>
            <w:r w:rsidRPr="005721F7">
              <w:rPr>
                <w:rFonts w:ascii="Arial" w:hAnsi="Arial"/>
                <w:b/>
                <w:bCs/>
                <w:sz w:val="20"/>
                <w:szCs w:val="20"/>
              </w:rPr>
              <w:t>National Curriculum</w:t>
            </w:r>
          </w:p>
          <w:p w14:paraId="352CDCBF" w14:textId="69B167FE" w:rsidR="00855565" w:rsidRPr="005721F7" w:rsidRDefault="007C2992" w:rsidP="006F6374">
            <w:pPr>
              <w:rPr>
                <w:rFonts w:ascii="Arial" w:hAnsi="Arial" w:cs="Arial"/>
                <w:sz w:val="20"/>
                <w:szCs w:val="20"/>
              </w:rPr>
            </w:pPr>
            <w:r w:rsidRPr="005721F7">
              <w:rPr>
                <w:rFonts w:ascii="Arial" w:hAnsi="Arial" w:cs="Arial"/>
                <w:sz w:val="20"/>
                <w:szCs w:val="20"/>
              </w:rPr>
              <w:t>Maths</w:t>
            </w:r>
            <w:r w:rsidR="00DE63BF" w:rsidRPr="005721F7">
              <w:rPr>
                <w:rFonts w:ascii="Arial" w:hAnsi="Arial" w:cs="Arial"/>
                <w:sz w:val="20"/>
                <w:szCs w:val="20"/>
              </w:rPr>
              <w:t xml:space="preserve"> KS2</w:t>
            </w:r>
          </w:p>
          <w:p w14:paraId="363A3ADD" w14:textId="17BDD0CE" w:rsidR="005721F7" w:rsidRPr="005721F7" w:rsidRDefault="000851D9" w:rsidP="006F6374">
            <w:pPr>
              <w:pStyle w:val="bulletundertext"/>
              <w:numPr>
                <w:ilvl w:val="0"/>
                <w:numId w:val="11"/>
              </w:numPr>
              <w:spacing w:after="0" w:line="240" w:lineRule="auto"/>
              <w:rPr>
                <w:rFonts w:eastAsia="CenturyOldStyleStd-Regular"/>
                <w:sz w:val="20"/>
                <w:szCs w:val="20"/>
              </w:rPr>
            </w:pPr>
            <w:r>
              <w:rPr>
                <w:sz w:val="20"/>
                <w:szCs w:val="20"/>
              </w:rPr>
              <w:t>R</w:t>
            </w:r>
            <w:r w:rsidR="007C2992" w:rsidRPr="005721F7">
              <w:rPr>
                <w:sz w:val="20"/>
                <w:szCs w:val="20"/>
              </w:rPr>
              <w:t>ecognise and use square numbers and cube numbers, and the notation for squared (</w:t>
            </w:r>
            <w:r w:rsidR="007C2992" w:rsidRPr="005721F7">
              <w:rPr>
                <w:sz w:val="20"/>
                <w:szCs w:val="20"/>
                <w:vertAlign w:val="superscript"/>
              </w:rPr>
              <w:t>2</w:t>
            </w:r>
            <w:r w:rsidR="007C2992" w:rsidRPr="005721F7">
              <w:rPr>
                <w:sz w:val="20"/>
                <w:szCs w:val="20"/>
              </w:rPr>
              <w:t>) and cubed (</w:t>
            </w:r>
            <w:r w:rsidR="007C2992" w:rsidRPr="005721F7">
              <w:rPr>
                <w:sz w:val="20"/>
                <w:szCs w:val="20"/>
                <w:vertAlign w:val="superscript"/>
              </w:rPr>
              <w:t>3</w:t>
            </w:r>
            <w:r w:rsidR="007C2992" w:rsidRPr="005721F7">
              <w:rPr>
                <w:sz w:val="20"/>
                <w:szCs w:val="20"/>
              </w:rPr>
              <w:t>)</w:t>
            </w:r>
            <w:r>
              <w:rPr>
                <w:sz w:val="20"/>
                <w:szCs w:val="20"/>
              </w:rPr>
              <w:t>.</w:t>
            </w:r>
          </w:p>
          <w:p w14:paraId="28AA0819" w14:textId="1B58BC3D" w:rsidR="00022133" w:rsidRPr="005721F7" w:rsidRDefault="00022133" w:rsidP="006F6374">
            <w:pPr>
              <w:pStyle w:val="bulletundertext"/>
              <w:numPr>
                <w:ilvl w:val="0"/>
                <w:numId w:val="0"/>
              </w:numPr>
              <w:spacing w:after="0" w:line="240" w:lineRule="auto"/>
              <w:rPr>
                <w:rFonts w:eastAsia="CenturyOldStyleStd-Regular"/>
                <w:sz w:val="20"/>
                <w:szCs w:val="20"/>
              </w:rPr>
            </w:pPr>
            <w:r w:rsidRPr="005721F7">
              <w:rPr>
                <w:rFonts w:asciiTheme="minorHAnsi" w:hAnsiTheme="minorHAnsi" w:cstheme="minorHAnsi"/>
                <w:color w:val="FF0000"/>
                <w:sz w:val="20"/>
                <w:szCs w:val="20"/>
              </w:rPr>
              <w:t xml:space="preserve"> </w:t>
            </w:r>
            <w:r w:rsidRPr="005721F7">
              <w:rPr>
                <w:sz w:val="20"/>
                <w:szCs w:val="20"/>
              </w:rPr>
              <w:t>History KS2</w:t>
            </w:r>
          </w:p>
          <w:p w14:paraId="44E12811" w14:textId="680024DB" w:rsidR="006C1645" w:rsidRPr="005721F7" w:rsidRDefault="006B345F" w:rsidP="006F6374">
            <w:pPr>
              <w:pStyle w:val="bulletundertext"/>
              <w:numPr>
                <w:ilvl w:val="0"/>
                <w:numId w:val="11"/>
              </w:numPr>
              <w:spacing w:after="0" w:line="240" w:lineRule="auto"/>
              <w:rPr>
                <w:sz w:val="20"/>
                <w:szCs w:val="20"/>
              </w:rPr>
            </w:pPr>
            <w:r w:rsidRPr="005721F7">
              <w:rPr>
                <w:sz w:val="20"/>
                <w:szCs w:val="20"/>
              </w:rPr>
              <w:t>Ancient Greece – a study of Greek life and achievements and their influence on the western wor</w:t>
            </w:r>
            <w:r w:rsidR="006C1645" w:rsidRPr="005721F7">
              <w:rPr>
                <w:sz w:val="20"/>
                <w:szCs w:val="20"/>
              </w:rPr>
              <w:t>ld</w:t>
            </w:r>
            <w:r w:rsidR="000851D9">
              <w:rPr>
                <w:sz w:val="20"/>
                <w:szCs w:val="20"/>
              </w:rPr>
              <w:t>.</w:t>
            </w:r>
          </w:p>
        </w:tc>
        <w:tc>
          <w:tcPr>
            <w:tcW w:w="5669" w:type="dxa"/>
            <w:shd w:val="clear" w:color="auto" w:fill="FFFFFF"/>
          </w:tcPr>
          <w:p w14:paraId="0CCAF6A3" w14:textId="77777777" w:rsidR="00C1427B" w:rsidRPr="005721F7" w:rsidRDefault="00C1427B" w:rsidP="005721F7">
            <w:pPr>
              <w:rPr>
                <w:rFonts w:ascii="Arial" w:hAnsi="Arial"/>
                <w:b/>
                <w:bCs/>
                <w:sz w:val="20"/>
                <w:szCs w:val="20"/>
              </w:rPr>
            </w:pPr>
            <w:r w:rsidRPr="005721F7">
              <w:rPr>
                <w:rFonts w:ascii="Arial" w:hAnsi="Arial"/>
                <w:b/>
                <w:bCs/>
                <w:sz w:val="20"/>
                <w:szCs w:val="20"/>
              </w:rPr>
              <w:t>Northern Ireland Curriculum</w:t>
            </w:r>
          </w:p>
          <w:p w14:paraId="7B4CA0B9" w14:textId="2FDC729A" w:rsidR="00C1427B" w:rsidRPr="006F6374" w:rsidRDefault="00EC4610" w:rsidP="005721F7">
            <w:pPr>
              <w:rPr>
                <w:rFonts w:ascii="Arial" w:hAnsi="Arial" w:cs="Arial"/>
                <w:sz w:val="20"/>
                <w:szCs w:val="20"/>
              </w:rPr>
            </w:pPr>
            <w:r w:rsidRPr="006F6374">
              <w:rPr>
                <w:rFonts w:ascii="Arial" w:hAnsi="Arial" w:cs="Arial"/>
                <w:sz w:val="20"/>
                <w:szCs w:val="20"/>
              </w:rPr>
              <w:t>Art and Design</w:t>
            </w:r>
            <w:r w:rsidR="006F6374">
              <w:rPr>
                <w:rFonts w:ascii="Arial" w:hAnsi="Arial" w:cs="Arial"/>
                <w:sz w:val="20"/>
                <w:szCs w:val="20"/>
              </w:rPr>
              <w:t xml:space="preserve"> KS2</w:t>
            </w:r>
          </w:p>
          <w:p w14:paraId="66B58FEF" w14:textId="5C0BC72E" w:rsidR="00EC4610" w:rsidRPr="005721F7" w:rsidRDefault="00EC4610" w:rsidP="005721F7">
            <w:pPr>
              <w:pStyle w:val="ListParagraph"/>
              <w:numPr>
                <w:ilvl w:val="0"/>
                <w:numId w:val="11"/>
              </w:numPr>
              <w:rPr>
                <w:rFonts w:ascii="Arial" w:hAnsi="Arial" w:cs="Arial"/>
                <w:sz w:val="20"/>
                <w:szCs w:val="20"/>
              </w:rPr>
            </w:pPr>
            <w:r w:rsidRPr="005721F7">
              <w:rPr>
                <w:rFonts w:ascii="Arial" w:hAnsi="Arial" w:cs="Arial"/>
                <w:sz w:val="20"/>
                <w:szCs w:val="20"/>
                <w:shd w:val="clear" w:color="auto" w:fill="FFFFFF"/>
              </w:rPr>
              <w:t>Respond to the world around them</w:t>
            </w:r>
            <w:r w:rsidR="000851D9">
              <w:rPr>
                <w:rFonts w:ascii="Arial" w:hAnsi="Arial" w:cs="Arial"/>
                <w:sz w:val="20"/>
                <w:szCs w:val="20"/>
                <w:shd w:val="clear" w:color="auto" w:fill="FFFFFF"/>
              </w:rPr>
              <w:t>.</w:t>
            </w:r>
          </w:p>
          <w:p w14:paraId="657FF370" w14:textId="4AE50F3F" w:rsidR="00535814" w:rsidRPr="005721F7" w:rsidRDefault="00535814" w:rsidP="005721F7">
            <w:pPr>
              <w:pStyle w:val="ListParagraph"/>
              <w:numPr>
                <w:ilvl w:val="0"/>
                <w:numId w:val="11"/>
              </w:numPr>
              <w:rPr>
                <w:rFonts w:asciiTheme="minorHAnsi" w:hAnsiTheme="minorHAnsi" w:cstheme="minorHAnsi"/>
                <w:color w:val="FF0000"/>
                <w:sz w:val="20"/>
                <w:szCs w:val="20"/>
              </w:rPr>
            </w:pPr>
            <w:r w:rsidRPr="005721F7">
              <w:rPr>
                <w:rFonts w:ascii="Arial" w:hAnsi="Arial" w:cs="Arial"/>
                <w:sz w:val="20"/>
                <w:szCs w:val="20"/>
                <w:shd w:val="clear" w:color="auto" w:fill="FFFFFF"/>
              </w:rPr>
              <w:t>Develop and use their imagination</w:t>
            </w:r>
            <w:r w:rsidR="000851D9">
              <w:rPr>
                <w:rFonts w:ascii="Arial" w:hAnsi="Arial" w:cs="Arial"/>
                <w:sz w:val="20"/>
                <w:szCs w:val="20"/>
                <w:shd w:val="clear" w:color="auto" w:fill="FFFFFF"/>
              </w:rPr>
              <w:t>.</w:t>
            </w:r>
          </w:p>
        </w:tc>
      </w:tr>
      <w:tr w:rsidR="00C1427B" w:rsidRPr="00D109A3" w14:paraId="0550A1E4" w14:textId="77777777" w:rsidTr="006F6374">
        <w:tc>
          <w:tcPr>
            <w:tcW w:w="5387" w:type="dxa"/>
            <w:shd w:val="clear" w:color="auto" w:fill="FFFFFF"/>
            <w:tcMar>
              <w:top w:w="57" w:type="dxa"/>
              <w:left w:w="113" w:type="dxa"/>
              <w:bottom w:w="57" w:type="dxa"/>
              <w:right w:w="57" w:type="dxa"/>
            </w:tcMar>
          </w:tcPr>
          <w:p w14:paraId="5484FB66" w14:textId="77777777" w:rsidR="00C1427B" w:rsidRPr="005721F7" w:rsidRDefault="00C1427B" w:rsidP="005721F7">
            <w:pPr>
              <w:rPr>
                <w:rFonts w:ascii="Arial" w:hAnsi="Arial"/>
                <w:b/>
                <w:sz w:val="20"/>
                <w:szCs w:val="20"/>
              </w:rPr>
            </w:pPr>
            <w:r w:rsidRPr="005721F7">
              <w:rPr>
                <w:rFonts w:ascii="Arial" w:hAnsi="Arial"/>
                <w:b/>
                <w:sz w:val="20"/>
                <w:szCs w:val="20"/>
              </w:rPr>
              <w:t>Scotland: Curriculum for Excellence</w:t>
            </w:r>
          </w:p>
          <w:p w14:paraId="4629A4FB" w14:textId="69517524" w:rsidR="006F6374" w:rsidRPr="006F6374" w:rsidRDefault="006F6374" w:rsidP="006F6374">
            <w:pPr>
              <w:pStyle w:val="bulletundertext"/>
              <w:numPr>
                <w:ilvl w:val="0"/>
                <w:numId w:val="0"/>
              </w:numPr>
              <w:spacing w:after="0" w:line="240" w:lineRule="auto"/>
              <w:ind w:left="357" w:hanging="357"/>
              <w:rPr>
                <w:sz w:val="20"/>
                <w:szCs w:val="20"/>
              </w:rPr>
            </w:pPr>
            <w:r>
              <w:rPr>
                <w:sz w:val="20"/>
                <w:szCs w:val="20"/>
              </w:rPr>
              <w:t>Mathematics</w:t>
            </w:r>
          </w:p>
          <w:p w14:paraId="6D6E51A8" w14:textId="699B1C8E" w:rsidR="003159AA" w:rsidRPr="006F6374" w:rsidRDefault="003159AA" w:rsidP="006F6374">
            <w:pPr>
              <w:pStyle w:val="bulletundertext"/>
              <w:numPr>
                <w:ilvl w:val="0"/>
                <w:numId w:val="11"/>
              </w:numPr>
              <w:spacing w:after="0" w:line="240" w:lineRule="auto"/>
              <w:rPr>
                <w:sz w:val="20"/>
                <w:szCs w:val="20"/>
              </w:rPr>
            </w:pPr>
            <w:r w:rsidRPr="005721F7">
              <w:rPr>
                <w:rFonts w:eastAsia="Calibri"/>
                <w:sz w:val="20"/>
                <w:szCs w:val="20"/>
              </w:rPr>
              <w:t xml:space="preserve">I have </w:t>
            </w:r>
            <w:r w:rsidRPr="006F6374">
              <w:rPr>
                <w:sz w:val="20"/>
                <w:szCs w:val="20"/>
              </w:rPr>
              <w:t xml:space="preserve">worked with others to explore, </w:t>
            </w:r>
            <w:r w:rsidRPr="006F6374">
              <w:rPr>
                <w:sz w:val="20"/>
                <w:szCs w:val="20"/>
              </w:rPr>
              <w:br/>
              <w:t>and present our findings o</w:t>
            </w:r>
            <w:r w:rsidR="000851D9">
              <w:rPr>
                <w:sz w:val="20"/>
                <w:szCs w:val="20"/>
              </w:rPr>
              <w:t>n</w:t>
            </w:r>
            <w:r w:rsidRPr="006F6374">
              <w:rPr>
                <w:sz w:val="20"/>
                <w:szCs w:val="20"/>
              </w:rPr>
              <w:t xml:space="preserve"> how mathematics impacts the world and the important part it has played </w:t>
            </w:r>
            <w:r w:rsidRPr="006F6374">
              <w:rPr>
                <w:sz w:val="20"/>
                <w:szCs w:val="20"/>
              </w:rPr>
              <w:br/>
              <w:t xml:space="preserve">in advances and inventions. </w:t>
            </w:r>
          </w:p>
          <w:p w14:paraId="6F739823" w14:textId="7EA35BF5" w:rsidR="00816686" w:rsidRPr="005721F7" w:rsidRDefault="003159AA" w:rsidP="006F6374">
            <w:pPr>
              <w:pStyle w:val="bulletundertext"/>
              <w:numPr>
                <w:ilvl w:val="0"/>
                <w:numId w:val="11"/>
              </w:numPr>
              <w:spacing w:after="0" w:line="240" w:lineRule="auto"/>
              <w:rPr>
                <w:rFonts w:asciiTheme="minorHAnsi" w:hAnsiTheme="minorHAnsi" w:cstheme="minorHAnsi"/>
                <w:color w:val="FF0000"/>
                <w:sz w:val="20"/>
                <w:szCs w:val="20"/>
              </w:rPr>
            </w:pPr>
            <w:r w:rsidRPr="006F6374">
              <w:rPr>
                <w:sz w:val="20"/>
                <w:szCs w:val="20"/>
              </w:rPr>
              <w:t>MTH 2-12a</w:t>
            </w:r>
            <w:r w:rsidR="000851D9">
              <w:rPr>
                <w:sz w:val="20"/>
                <w:szCs w:val="20"/>
              </w:rPr>
              <w:t>.</w:t>
            </w:r>
          </w:p>
        </w:tc>
        <w:tc>
          <w:tcPr>
            <w:tcW w:w="5669" w:type="dxa"/>
            <w:shd w:val="clear" w:color="auto" w:fill="FFFFFF"/>
          </w:tcPr>
          <w:p w14:paraId="40A071AC" w14:textId="77777777" w:rsidR="00C1427B" w:rsidRPr="005721F7" w:rsidRDefault="00C1427B" w:rsidP="005721F7">
            <w:pPr>
              <w:rPr>
                <w:rFonts w:ascii="Arial" w:hAnsi="Arial"/>
                <w:b/>
                <w:bCs/>
                <w:sz w:val="20"/>
                <w:szCs w:val="20"/>
              </w:rPr>
            </w:pPr>
            <w:r w:rsidRPr="005721F7">
              <w:rPr>
                <w:rFonts w:ascii="Arial" w:hAnsi="Arial"/>
                <w:b/>
                <w:bCs/>
                <w:sz w:val="20"/>
                <w:szCs w:val="20"/>
              </w:rPr>
              <w:t xml:space="preserve">Wales: National Curriculum </w:t>
            </w:r>
          </w:p>
          <w:p w14:paraId="1BDD1E96" w14:textId="4CEBC8E4" w:rsidR="00C1427B" w:rsidRPr="006F6374" w:rsidRDefault="006C1645" w:rsidP="006F6374">
            <w:pPr>
              <w:rPr>
                <w:rFonts w:ascii="Arial" w:hAnsi="Arial" w:cs="Arial"/>
                <w:bCs/>
                <w:sz w:val="20"/>
                <w:szCs w:val="20"/>
              </w:rPr>
            </w:pPr>
            <w:r w:rsidRPr="006F6374">
              <w:rPr>
                <w:rFonts w:ascii="Arial" w:hAnsi="Arial" w:cs="Arial"/>
                <w:bCs/>
                <w:sz w:val="20"/>
                <w:szCs w:val="20"/>
              </w:rPr>
              <w:t>History</w:t>
            </w:r>
            <w:r w:rsidR="00F652B4" w:rsidRPr="006F6374">
              <w:rPr>
                <w:rFonts w:ascii="Arial" w:hAnsi="Arial" w:cs="Arial"/>
                <w:bCs/>
                <w:sz w:val="20"/>
                <w:szCs w:val="20"/>
              </w:rPr>
              <w:t xml:space="preserve"> KS2</w:t>
            </w:r>
          </w:p>
          <w:p w14:paraId="34B455E9" w14:textId="5086AE11" w:rsidR="003025C0" w:rsidRPr="005721F7" w:rsidRDefault="006C1645" w:rsidP="006F6374">
            <w:pPr>
              <w:pStyle w:val="bulletundertext"/>
              <w:numPr>
                <w:ilvl w:val="0"/>
                <w:numId w:val="11"/>
              </w:numPr>
              <w:spacing w:line="240" w:lineRule="auto"/>
              <w:rPr>
                <w:rFonts w:asciiTheme="minorHAnsi" w:hAnsiTheme="minorHAnsi" w:cstheme="minorHAnsi"/>
                <w:bCs/>
                <w:color w:val="FF0000"/>
                <w:sz w:val="20"/>
                <w:szCs w:val="20"/>
              </w:rPr>
            </w:pPr>
            <w:r w:rsidRPr="005721F7">
              <w:rPr>
                <w:sz w:val="20"/>
                <w:szCs w:val="20"/>
              </w:rPr>
              <w:t>Identify the ways in which the past is represented and interpreted</w:t>
            </w:r>
            <w:r w:rsidR="000851D9">
              <w:rPr>
                <w:sz w:val="20"/>
                <w:szCs w:val="20"/>
              </w:rPr>
              <w:t>.</w:t>
            </w:r>
          </w:p>
        </w:tc>
      </w:tr>
      <w:tr w:rsidR="00C1427B" w:rsidRPr="00D109A3" w14:paraId="08EE4D4B" w14:textId="77777777" w:rsidTr="006F6374">
        <w:tc>
          <w:tcPr>
            <w:tcW w:w="5387" w:type="dxa"/>
            <w:shd w:val="clear" w:color="auto" w:fill="auto"/>
            <w:tcMar>
              <w:top w:w="57" w:type="dxa"/>
              <w:left w:w="113" w:type="dxa"/>
              <w:bottom w:w="57" w:type="dxa"/>
              <w:right w:w="57" w:type="dxa"/>
            </w:tcMar>
          </w:tcPr>
          <w:p w14:paraId="015F5DEE" w14:textId="77777777" w:rsidR="00C1427B" w:rsidRPr="00DF4A2C" w:rsidRDefault="00C1427B" w:rsidP="00C1427B">
            <w:pPr>
              <w:rPr>
                <w:rFonts w:ascii="Arial" w:hAnsi="Arial"/>
                <w:b/>
                <w:sz w:val="18"/>
                <w:szCs w:val="18"/>
              </w:rPr>
            </w:pPr>
          </w:p>
        </w:tc>
        <w:tc>
          <w:tcPr>
            <w:tcW w:w="5669" w:type="dxa"/>
            <w:shd w:val="clear" w:color="auto" w:fill="auto"/>
          </w:tcPr>
          <w:p w14:paraId="42A32C7B" w14:textId="77777777" w:rsidR="00C1427B" w:rsidRDefault="00C1427B" w:rsidP="00C1427B">
            <w:pPr>
              <w:rPr>
                <w:rFonts w:ascii="Arial" w:hAnsi="Arial"/>
                <w:b/>
                <w:bCs/>
                <w:sz w:val="20"/>
                <w:szCs w:val="20"/>
              </w:rPr>
            </w:pPr>
          </w:p>
        </w:tc>
      </w:tr>
    </w:tbl>
    <w:p w14:paraId="3917F6AF" w14:textId="77777777" w:rsidR="00C1427B" w:rsidRPr="006200D8" w:rsidRDefault="00C1427B" w:rsidP="00C1427B">
      <w:pPr>
        <w:rPr>
          <w:vanish/>
        </w:rPr>
      </w:pPr>
    </w:p>
    <w:tbl>
      <w:tblPr>
        <w:tblW w:w="11056" w:type="dxa"/>
        <w:tblLayout w:type="fixed"/>
        <w:tblLook w:val="00A0" w:firstRow="1" w:lastRow="0" w:firstColumn="1" w:lastColumn="0" w:noHBand="0" w:noVBand="0"/>
      </w:tblPr>
      <w:tblGrid>
        <w:gridCol w:w="5216"/>
        <w:gridCol w:w="624"/>
        <w:gridCol w:w="5216"/>
      </w:tblGrid>
      <w:tr w:rsidR="00C1427B" w14:paraId="54C53336" w14:textId="77777777" w:rsidTr="00223E45">
        <w:tc>
          <w:tcPr>
            <w:tcW w:w="11056" w:type="dxa"/>
            <w:gridSpan w:val="3"/>
            <w:shd w:val="clear" w:color="auto" w:fill="96C54D"/>
            <w:tcMar>
              <w:top w:w="57" w:type="dxa"/>
              <w:left w:w="113" w:type="dxa"/>
              <w:bottom w:w="57" w:type="dxa"/>
              <w:right w:w="57" w:type="dxa"/>
            </w:tcMar>
            <w:vAlign w:val="center"/>
          </w:tcPr>
          <w:p w14:paraId="675F7981" w14:textId="77777777" w:rsidR="00C1427B" w:rsidRPr="000C298A" w:rsidRDefault="00C1427B" w:rsidP="00C1427B">
            <w:pPr>
              <w:rPr>
                <w:rFonts w:ascii="Arial" w:hAnsi="Arial"/>
                <w:color w:val="FFFFFF"/>
              </w:rPr>
            </w:pPr>
            <w:r w:rsidRPr="000C298A">
              <w:rPr>
                <w:rFonts w:ascii="Arial" w:hAnsi="Arial"/>
                <w:b/>
                <w:color w:val="FFFFFF"/>
              </w:rPr>
              <w:t>Assessment opportunities</w:t>
            </w:r>
          </w:p>
        </w:tc>
      </w:tr>
      <w:tr w:rsidR="00C327FC" w14:paraId="42351892" w14:textId="77777777">
        <w:tc>
          <w:tcPr>
            <w:tcW w:w="11056" w:type="dxa"/>
            <w:gridSpan w:val="3"/>
            <w:shd w:val="clear" w:color="auto" w:fill="FFFFFF"/>
            <w:tcMar>
              <w:top w:w="57" w:type="dxa"/>
              <w:left w:w="113" w:type="dxa"/>
              <w:bottom w:w="57" w:type="dxa"/>
              <w:right w:w="57" w:type="dxa"/>
            </w:tcMar>
            <w:vAlign w:val="center"/>
          </w:tcPr>
          <w:p w14:paraId="2C4A874B" w14:textId="1877BCC3" w:rsidR="00C327FC" w:rsidRPr="00C6641A" w:rsidRDefault="00C327FC" w:rsidP="00C6641A">
            <w:pPr>
              <w:rPr>
                <w:rFonts w:ascii="Arial" w:hAnsi="Arial" w:cs="Arial"/>
                <w:sz w:val="18"/>
              </w:rPr>
            </w:pPr>
            <w:r w:rsidRPr="006F6374">
              <w:rPr>
                <w:rFonts w:ascii="Arial" w:hAnsi="Arial" w:cs="Arial"/>
                <w:sz w:val="20"/>
                <w:szCs w:val="28"/>
              </w:rPr>
              <w:t xml:space="preserve">Informal formative assessment of the </w:t>
            </w:r>
            <w:r w:rsidR="00EE6DD4" w:rsidRPr="006F6374">
              <w:rPr>
                <w:rFonts w:ascii="Arial" w:hAnsi="Arial" w:cs="Arial"/>
                <w:sz w:val="20"/>
                <w:szCs w:val="28"/>
              </w:rPr>
              <w:t>finished worksheet</w:t>
            </w:r>
          </w:p>
        </w:tc>
      </w:tr>
      <w:tr w:rsidR="00C327FC" w14:paraId="226124CC" w14:textId="77777777">
        <w:tc>
          <w:tcPr>
            <w:tcW w:w="5216" w:type="dxa"/>
            <w:shd w:val="clear" w:color="auto" w:fill="auto"/>
            <w:tcMar>
              <w:top w:w="57" w:type="dxa"/>
              <w:left w:w="113" w:type="dxa"/>
              <w:bottom w:w="57" w:type="dxa"/>
              <w:right w:w="57" w:type="dxa"/>
            </w:tcMar>
            <w:vAlign w:val="center"/>
          </w:tcPr>
          <w:p w14:paraId="09FC6818" w14:textId="77777777" w:rsidR="00C327FC" w:rsidRPr="006200D8" w:rsidRDefault="00C327FC" w:rsidP="00C327FC">
            <w:pPr>
              <w:rPr>
                <w:rFonts w:ascii="Arial" w:hAnsi="Arial"/>
                <w:sz w:val="18"/>
                <w:szCs w:val="18"/>
              </w:rPr>
            </w:pPr>
          </w:p>
        </w:tc>
        <w:tc>
          <w:tcPr>
            <w:tcW w:w="624" w:type="dxa"/>
            <w:shd w:val="clear" w:color="auto" w:fill="auto"/>
            <w:tcMar>
              <w:top w:w="57" w:type="dxa"/>
              <w:left w:w="113" w:type="dxa"/>
              <w:bottom w:w="57" w:type="dxa"/>
              <w:right w:w="57" w:type="dxa"/>
            </w:tcMar>
            <w:vAlign w:val="center"/>
          </w:tcPr>
          <w:p w14:paraId="33320609" w14:textId="77777777" w:rsidR="00C327FC" w:rsidRPr="006200D8" w:rsidRDefault="00C327FC" w:rsidP="00C327FC">
            <w:pPr>
              <w:rPr>
                <w:sz w:val="20"/>
              </w:rPr>
            </w:pPr>
          </w:p>
        </w:tc>
        <w:tc>
          <w:tcPr>
            <w:tcW w:w="5216" w:type="dxa"/>
            <w:shd w:val="clear" w:color="auto" w:fill="auto"/>
            <w:tcMar>
              <w:top w:w="57" w:type="dxa"/>
              <w:left w:w="113" w:type="dxa"/>
              <w:bottom w:w="57" w:type="dxa"/>
              <w:right w:w="57" w:type="dxa"/>
            </w:tcMar>
            <w:vAlign w:val="center"/>
          </w:tcPr>
          <w:p w14:paraId="211E4C48" w14:textId="77777777" w:rsidR="00C327FC" w:rsidRPr="006200D8" w:rsidRDefault="00C327FC" w:rsidP="00C327FC">
            <w:pPr>
              <w:rPr>
                <w:rFonts w:ascii="Arial" w:hAnsi="Arial"/>
                <w:sz w:val="20"/>
              </w:rPr>
            </w:pPr>
          </w:p>
        </w:tc>
      </w:tr>
    </w:tbl>
    <w:p w14:paraId="03CD7A42" w14:textId="77777777" w:rsidR="00C1427B" w:rsidRPr="0088426B" w:rsidRDefault="00C1427B" w:rsidP="00C1427B">
      <w:pPr>
        <w:rPr>
          <w:rFonts w:ascii="Arial" w:hAnsi="Arial" w:cs="Arial"/>
          <w:sz w:val="22"/>
          <w:szCs w:val="22"/>
        </w:rPr>
      </w:pPr>
    </w:p>
    <w:sectPr w:rsidR="00C1427B" w:rsidRPr="0088426B" w:rsidSect="00224849">
      <w:headerReference w:type="even" r:id="rId18"/>
      <w:headerReference w:type="default" r:id="rId19"/>
      <w:footerReference w:type="default" r:id="rId20"/>
      <w:headerReference w:type="first" r:id="rId21"/>
      <w:pgSz w:w="11900" w:h="16840"/>
      <w:pgMar w:top="3119" w:right="567" w:bottom="2410" w:left="567"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F9FD23" w14:textId="77777777" w:rsidR="006C59D0" w:rsidRDefault="006C59D0">
      <w:r>
        <w:separator/>
      </w:r>
    </w:p>
  </w:endnote>
  <w:endnote w:type="continuationSeparator" w:id="0">
    <w:p w14:paraId="048E714C" w14:textId="77777777" w:rsidR="006C59D0" w:rsidRDefault="006C59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old">
    <w:altName w:val="Arial"/>
    <w:panose1 w:val="020B0704020202020204"/>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enturyOldStyleStd-Regular">
    <w:altName w:val="Arial Unicode MS"/>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8FDD0" w14:textId="59B4DDB5" w:rsidR="00F5476A" w:rsidRDefault="00F5476A">
    <w:pPr>
      <w:pStyle w:val="Footer"/>
    </w:pPr>
    <w:r>
      <w:rPr>
        <w:noProof/>
      </w:rPr>
      <w:drawing>
        <wp:anchor distT="0" distB="0" distL="114300" distR="114300" simplePos="0" relativeHeight="251659264" behindDoc="1" locked="0" layoutInCell="1" allowOverlap="1" wp14:anchorId="0AAA449F" wp14:editId="19C6141A">
          <wp:simplePos x="0" y="0"/>
          <wp:positionH relativeFrom="page">
            <wp:posOffset>0</wp:posOffset>
          </wp:positionH>
          <wp:positionV relativeFrom="page">
            <wp:align>bottom</wp:align>
          </wp:positionV>
          <wp:extent cx="7560000" cy="15120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SD3173 Faraday Primary Resource Doc Footer GREEN-v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51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26E249" w14:textId="77777777" w:rsidR="006C59D0" w:rsidRDefault="006C59D0">
      <w:r>
        <w:separator/>
      </w:r>
    </w:p>
  </w:footnote>
  <w:footnote w:type="continuationSeparator" w:id="0">
    <w:p w14:paraId="29E011D0" w14:textId="77777777" w:rsidR="006C59D0" w:rsidRDefault="006C59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AC01C" w14:textId="77777777" w:rsidR="00F5476A" w:rsidRDefault="00C51CB3">
    <w:pPr>
      <w:pStyle w:val="Header"/>
    </w:pPr>
    <w:r>
      <w:rPr>
        <w:szCs w:val="20"/>
        <w:lang w:eastAsia="en-GB"/>
      </w:rPr>
      <w:pict w14:anchorId="12719C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A0714 - IET Faraday - Activity Template Concepts1" style="position:absolute;margin-left:0;margin-top:0;width:595.2pt;height:841.9pt;z-index:-251660288;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A6C25" w14:textId="4C3F6826" w:rsidR="00F5476A" w:rsidRDefault="000C469C">
    <w:pPr>
      <w:pStyle w:val="Header"/>
    </w:pPr>
    <w:r>
      <w:rPr>
        <w:noProof/>
      </w:rPr>
      <w:drawing>
        <wp:anchor distT="0" distB="0" distL="114300" distR="114300" simplePos="0" relativeHeight="251660288" behindDoc="1" locked="0" layoutInCell="1" allowOverlap="1" wp14:anchorId="2AC3AEEF" wp14:editId="3711C329">
          <wp:simplePos x="0" y="0"/>
          <wp:positionH relativeFrom="page">
            <wp:align>left</wp:align>
          </wp:positionH>
          <wp:positionV relativeFrom="paragraph">
            <wp:posOffset>0</wp:posOffset>
          </wp:positionV>
          <wp:extent cx="7560945" cy="1790700"/>
          <wp:effectExtent l="0" t="0" r="1905" b="0"/>
          <wp:wrapTight wrapText="bothSides">
            <wp:wrapPolygon edited="0">
              <wp:start x="0" y="0"/>
              <wp:lineTo x="0" y="21370"/>
              <wp:lineTo x="21551" y="21370"/>
              <wp:lineTo x="2155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30953" b="13091"/>
                  <a:stretch/>
                </pic:blipFill>
                <pic:spPr bwMode="auto">
                  <a:xfrm>
                    <a:off x="0" y="0"/>
                    <a:ext cx="7567089" cy="1792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476A">
      <w:rPr>
        <w:noProof/>
      </w:rPr>
      <w:drawing>
        <wp:anchor distT="0" distB="0" distL="114300" distR="114300" simplePos="0" relativeHeight="251658240" behindDoc="1" locked="0" layoutInCell="1" allowOverlap="1" wp14:anchorId="2CA73887" wp14:editId="5D27CDB7">
          <wp:simplePos x="0" y="0"/>
          <wp:positionH relativeFrom="column">
            <wp:align>center</wp:align>
          </wp:positionH>
          <wp:positionV relativeFrom="page">
            <wp:posOffset>0</wp:posOffset>
          </wp:positionV>
          <wp:extent cx="7562215" cy="1801495"/>
          <wp:effectExtent l="0" t="0" r="0" b="0"/>
          <wp:wrapNone/>
          <wp:docPr id="14" name="Picture 14" descr="Image header placeholder 210mm x 50m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Image header placeholder 210mm x 50mm"/>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215" cy="18014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60805" w14:textId="77777777" w:rsidR="00F5476A" w:rsidRDefault="00C51CB3">
    <w:pPr>
      <w:pStyle w:val="Header"/>
    </w:pPr>
    <w:r>
      <w:rPr>
        <w:szCs w:val="20"/>
        <w:lang w:eastAsia="en-GB"/>
      </w:rPr>
      <w:pict w14:anchorId="5F9066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A0714 - IET Faraday - Activity Template Concepts1" style="position:absolute;margin-left:0;margin-top:0;width:595.2pt;height:841.9pt;z-index:-251659264;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71155"/>
    <w:multiLevelType w:val="hybridMultilevel"/>
    <w:tmpl w:val="4DE6EEF6"/>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9720C5"/>
    <w:multiLevelType w:val="multilevel"/>
    <w:tmpl w:val="26A4C90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9920BF"/>
    <w:multiLevelType w:val="hybridMultilevel"/>
    <w:tmpl w:val="03DC65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6B27CB"/>
    <w:multiLevelType w:val="hybridMultilevel"/>
    <w:tmpl w:val="8A9AB486"/>
    <w:lvl w:ilvl="0" w:tplc="0B78618A">
      <w:start w:val="1"/>
      <w:numFmt w:val="bullet"/>
      <w:pStyle w:val="bulletundertext"/>
      <w:lvlText w:val=""/>
      <w:lvlJc w:val="left"/>
      <w:pPr>
        <w:tabs>
          <w:tab w:val="num" w:pos="357"/>
        </w:tabs>
        <w:ind w:left="357" w:hanging="357"/>
      </w:pPr>
      <w:rPr>
        <w:rFonts w:ascii="Wingdings" w:hAnsi="Wingdings" w:hint="default"/>
        <w:color w:val="104F75"/>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017158"/>
    <w:multiLevelType w:val="hybridMultilevel"/>
    <w:tmpl w:val="1C52C13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35144D"/>
    <w:multiLevelType w:val="hybridMultilevel"/>
    <w:tmpl w:val="283C0F78"/>
    <w:lvl w:ilvl="0" w:tplc="3A4CE650">
      <w:start w:val="1"/>
      <w:numFmt w:val="bullet"/>
      <w:lvlText w:val="&gt;"/>
      <w:lvlJc w:val="left"/>
      <w:pPr>
        <w:tabs>
          <w:tab w:val="num" w:pos="284"/>
        </w:tabs>
        <w:ind w:left="284" w:hanging="284"/>
      </w:pPr>
      <w:rPr>
        <w:rFonts w:ascii="Arial" w:hAnsi="Arial"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38F01CB"/>
    <w:multiLevelType w:val="hybridMultilevel"/>
    <w:tmpl w:val="E44482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635866"/>
    <w:multiLevelType w:val="hybridMultilevel"/>
    <w:tmpl w:val="2294F01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A94C57"/>
    <w:multiLevelType w:val="hybridMultilevel"/>
    <w:tmpl w:val="E2AC970E"/>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5E9524D"/>
    <w:multiLevelType w:val="multilevel"/>
    <w:tmpl w:val="3488A78E"/>
    <w:lvl w:ilvl="0">
      <w:start w:val="1"/>
      <w:numFmt w:val="bullet"/>
      <w:lvlText w:val="&gt;"/>
      <w:lvlJc w:val="left"/>
      <w:pPr>
        <w:tabs>
          <w:tab w:val="num" w:pos="284"/>
        </w:tabs>
        <w:ind w:left="284" w:hanging="284"/>
      </w:pPr>
      <w:rPr>
        <w:rFonts w:ascii="Arial" w:hAnsi="Arial" w:hint="default"/>
        <w:color w:val="000000"/>
        <w:sz w:val="20"/>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75709A6"/>
    <w:multiLevelType w:val="hybridMultilevel"/>
    <w:tmpl w:val="444A1AD4"/>
    <w:lvl w:ilvl="0" w:tplc="3A4CE650">
      <w:start w:val="1"/>
      <w:numFmt w:val="bullet"/>
      <w:lvlText w:val="&gt;"/>
      <w:lvlJc w:val="left"/>
      <w:pPr>
        <w:ind w:left="1004" w:hanging="360"/>
      </w:pPr>
      <w:rPr>
        <w:rFonts w:ascii="Arial" w:hAnsi="Arial" w:hint="default"/>
        <w:b/>
        <w:i w:val="0"/>
        <w:color w:val="000000"/>
        <w:sz w:val="20"/>
      </w:rPr>
    </w:lvl>
    <w:lvl w:ilvl="1" w:tplc="08090003" w:tentative="1">
      <w:start w:val="1"/>
      <w:numFmt w:val="bullet"/>
      <w:lvlText w:val="o"/>
      <w:lvlJc w:val="left"/>
      <w:pPr>
        <w:ind w:left="1724" w:hanging="360"/>
      </w:pPr>
      <w:rPr>
        <w:rFonts w:ascii="Courier New" w:hAnsi="Courier New" w:cs="Arial Bold"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Arial Bold"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Arial Bold" w:hint="default"/>
      </w:rPr>
    </w:lvl>
    <w:lvl w:ilvl="8" w:tplc="08090005" w:tentative="1">
      <w:start w:val="1"/>
      <w:numFmt w:val="bullet"/>
      <w:lvlText w:val=""/>
      <w:lvlJc w:val="left"/>
      <w:pPr>
        <w:ind w:left="6764" w:hanging="360"/>
      </w:pPr>
      <w:rPr>
        <w:rFonts w:ascii="Wingdings" w:hAnsi="Wingdings" w:hint="default"/>
      </w:rPr>
    </w:lvl>
  </w:abstractNum>
  <w:abstractNum w:abstractNumId="11" w15:restartNumberingAfterBreak="0">
    <w:nsid w:val="2336033A"/>
    <w:multiLevelType w:val="hybridMultilevel"/>
    <w:tmpl w:val="C83AF15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4E40640"/>
    <w:multiLevelType w:val="hybridMultilevel"/>
    <w:tmpl w:val="26A4C9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671360"/>
    <w:multiLevelType w:val="hybridMultilevel"/>
    <w:tmpl w:val="DA6E28FE"/>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67C2574"/>
    <w:multiLevelType w:val="hybridMultilevel"/>
    <w:tmpl w:val="23D276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71D2B96"/>
    <w:multiLevelType w:val="hybridMultilevel"/>
    <w:tmpl w:val="91B2E324"/>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8A9226D"/>
    <w:multiLevelType w:val="hybridMultilevel"/>
    <w:tmpl w:val="AF0E32E6"/>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3A5F05"/>
    <w:multiLevelType w:val="hybridMultilevel"/>
    <w:tmpl w:val="1F96037C"/>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1E59C2"/>
    <w:multiLevelType w:val="hybridMultilevel"/>
    <w:tmpl w:val="2932BE38"/>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067126C"/>
    <w:multiLevelType w:val="hybridMultilevel"/>
    <w:tmpl w:val="B8B6D65A"/>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0FB59C6"/>
    <w:multiLevelType w:val="hybridMultilevel"/>
    <w:tmpl w:val="9AD088B6"/>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4C36129"/>
    <w:multiLevelType w:val="hybridMultilevel"/>
    <w:tmpl w:val="4BF8E788"/>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A423B6E"/>
    <w:multiLevelType w:val="hybridMultilevel"/>
    <w:tmpl w:val="70D4DB1C"/>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75B23FD"/>
    <w:multiLevelType w:val="hybridMultilevel"/>
    <w:tmpl w:val="3DD81C96"/>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A1E363B"/>
    <w:multiLevelType w:val="hybridMultilevel"/>
    <w:tmpl w:val="4CBE8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2928B1"/>
    <w:multiLevelType w:val="hybridMultilevel"/>
    <w:tmpl w:val="8FAEA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C262526"/>
    <w:multiLevelType w:val="hybridMultilevel"/>
    <w:tmpl w:val="C5EEC474"/>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0075F8C"/>
    <w:multiLevelType w:val="hybridMultilevel"/>
    <w:tmpl w:val="72C6B44C"/>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4643972"/>
    <w:multiLevelType w:val="hybridMultilevel"/>
    <w:tmpl w:val="F0C0BDB0"/>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7B03501"/>
    <w:multiLevelType w:val="hybridMultilevel"/>
    <w:tmpl w:val="3488A78E"/>
    <w:lvl w:ilvl="0" w:tplc="03320AB4">
      <w:start w:val="1"/>
      <w:numFmt w:val="bullet"/>
      <w:lvlText w:val="&gt;"/>
      <w:lvlJc w:val="left"/>
      <w:pPr>
        <w:tabs>
          <w:tab w:val="num" w:pos="284"/>
        </w:tabs>
        <w:ind w:left="284" w:hanging="284"/>
      </w:pPr>
      <w:rPr>
        <w:rFonts w:ascii="Arial" w:hAnsi="Arial" w:hint="default"/>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87B2A0F"/>
    <w:multiLevelType w:val="hybridMultilevel"/>
    <w:tmpl w:val="928EE9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17A17EB"/>
    <w:multiLevelType w:val="hybridMultilevel"/>
    <w:tmpl w:val="8E3C15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7C46F61"/>
    <w:multiLevelType w:val="hybridMultilevel"/>
    <w:tmpl w:val="70D04178"/>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9C71E59"/>
    <w:multiLevelType w:val="hybridMultilevel"/>
    <w:tmpl w:val="E7A8A9BA"/>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A166152"/>
    <w:multiLevelType w:val="hybridMultilevel"/>
    <w:tmpl w:val="8FF0522A"/>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E100CC1"/>
    <w:multiLevelType w:val="hybridMultilevel"/>
    <w:tmpl w:val="01EE6E92"/>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426028867">
    <w:abstractNumId w:val="5"/>
  </w:num>
  <w:num w:numId="2" w16cid:durableId="1674526990">
    <w:abstractNumId w:val="12"/>
  </w:num>
  <w:num w:numId="3" w16cid:durableId="933975795">
    <w:abstractNumId w:val="1"/>
  </w:num>
  <w:num w:numId="4" w16cid:durableId="469709169">
    <w:abstractNumId w:val="29"/>
  </w:num>
  <w:num w:numId="5" w16cid:durableId="1761019827">
    <w:abstractNumId w:val="9"/>
  </w:num>
  <w:num w:numId="6" w16cid:durableId="966278613">
    <w:abstractNumId w:val="4"/>
  </w:num>
  <w:num w:numId="7" w16cid:durableId="792209233">
    <w:abstractNumId w:val="31"/>
  </w:num>
  <w:num w:numId="8" w16cid:durableId="1366756733">
    <w:abstractNumId w:val="30"/>
  </w:num>
  <w:num w:numId="9" w16cid:durableId="1556895724">
    <w:abstractNumId w:val="14"/>
  </w:num>
  <w:num w:numId="10" w16cid:durableId="1905989422">
    <w:abstractNumId w:val="6"/>
  </w:num>
  <w:num w:numId="11" w16cid:durableId="1282802816">
    <w:abstractNumId w:val="34"/>
  </w:num>
  <w:num w:numId="12" w16cid:durableId="1588266150">
    <w:abstractNumId w:val="11"/>
  </w:num>
  <w:num w:numId="13" w16cid:durableId="1413818444">
    <w:abstractNumId w:val="15"/>
  </w:num>
  <w:num w:numId="14" w16cid:durableId="1256399258">
    <w:abstractNumId w:val="21"/>
  </w:num>
  <w:num w:numId="15" w16cid:durableId="1984381934">
    <w:abstractNumId w:val="23"/>
  </w:num>
  <w:num w:numId="16" w16cid:durableId="1409579012">
    <w:abstractNumId w:val="27"/>
  </w:num>
  <w:num w:numId="17" w16cid:durableId="1422680620">
    <w:abstractNumId w:val="18"/>
  </w:num>
  <w:num w:numId="18" w16cid:durableId="141386540">
    <w:abstractNumId w:val="13"/>
  </w:num>
  <w:num w:numId="19" w16cid:durableId="1233740590">
    <w:abstractNumId w:val="2"/>
  </w:num>
  <w:num w:numId="20" w16cid:durableId="512766080">
    <w:abstractNumId w:val="33"/>
  </w:num>
  <w:num w:numId="21" w16cid:durableId="560141137">
    <w:abstractNumId w:val="28"/>
  </w:num>
  <w:num w:numId="22" w16cid:durableId="1631397983">
    <w:abstractNumId w:val="16"/>
  </w:num>
  <w:num w:numId="23" w16cid:durableId="702631038">
    <w:abstractNumId w:val="10"/>
  </w:num>
  <w:num w:numId="24" w16cid:durableId="121847680">
    <w:abstractNumId w:val="7"/>
  </w:num>
  <w:num w:numId="25" w16cid:durableId="1964725677">
    <w:abstractNumId w:val="24"/>
  </w:num>
  <w:num w:numId="26" w16cid:durableId="101076667">
    <w:abstractNumId w:val="25"/>
  </w:num>
  <w:num w:numId="27" w16cid:durableId="259067750">
    <w:abstractNumId w:val="22"/>
  </w:num>
  <w:num w:numId="28" w16cid:durableId="1950239871">
    <w:abstractNumId w:val="32"/>
  </w:num>
  <w:num w:numId="29" w16cid:durableId="1726370936">
    <w:abstractNumId w:val="22"/>
  </w:num>
  <w:num w:numId="30" w16cid:durableId="524636734">
    <w:abstractNumId w:val="35"/>
  </w:num>
  <w:num w:numId="31" w16cid:durableId="580678129">
    <w:abstractNumId w:val="17"/>
  </w:num>
  <w:num w:numId="32" w16cid:durableId="142087661">
    <w:abstractNumId w:val="19"/>
  </w:num>
  <w:num w:numId="33" w16cid:durableId="918441436">
    <w:abstractNumId w:val="0"/>
  </w:num>
  <w:num w:numId="34" w16cid:durableId="960962284">
    <w:abstractNumId w:val="3"/>
  </w:num>
  <w:num w:numId="35" w16cid:durableId="155806886">
    <w:abstractNumId w:val="3"/>
  </w:num>
  <w:num w:numId="36" w16cid:durableId="2015566093">
    <w:abstractNumId w:val="3"/>
  </w:num>
  <w:num w:numId="37" w16cid:durableId="1408726414">
    <w:abstractNumId w:val="26"/>
  </w:num>
  <w:num w:numId="38" w16cid:durableId="1559439221">
    <w:abstractNumId w:val="20"/>
  </w:num>
  <w:num w:numId="39" w16cid:durableId="50378974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F5A"/>
    <w:rsid w:val="00016611"/>
    <w:rsid w:val="0001693E"/>
    <w:rsid w:val="00022133"/>
    <w:rsid w:val="0002690E"/>
    <w:rsid w:val="00030F8E"/>
    <w:rsid w:val="00034FF6"/>
    <w:rsid w:val="00043C49"/>
    <w:rsid w:val="00043E30"/>
    <w:rsid w:val="000465A9"/>
    <w:rsid w:val="00061A6A"/>
    <w:rsid w:val="0006357C"/>
    <w:rsid w:val="000744E0"/>
    <w:rsid w:val="00074DF1"/>
    <w:rsid w:val="000851D9"/>
    <w:rsid w:val="000857C8"/>
    <w:rsid w:val="00087E51"/>
    <w:rsid w:val="000925BA"/>
    <w:rsid w:val="00093ABB"/>
    <w:rsid w:val="000A38D7"/>
    <w:rsid w:val="000A4EAC"/>
    <w:rsid w:val="000C469C"/>
    <w:rsid w:val="000E46EF"/>
    <w:rsid w:val="000F5E83"/>
    <w:rsid w:val="00137F8E"/>
    <w:rsid w:val="001537F3"/>
    <w:rsid w:val="00182C23"/>
    <w:rsid w:val="001A5870"/>
    <w:rsid w:val="001B7FB0"/>
    <w:rsid w:val="001C7D4A"/>
    <w:rsid w:val="001D1F0A"/>
    <w:rsid w:val="001E6485"/>
    <w:rsid w:val="001F3E00"/>
    <w:rsid w:val="002100EB"/>
    <w:rsid w:val="00216349"/>
    <w:rsid w:val="00223E45"/>
    <w:rsid w:val="00224849"/>
    <w:rsid w:val="00234B5E"/>
    <w:rsid w:val="00240AAD"/>
    <w:rsid w:val="00243D6B"/>
    <w:rsid w:val="00244F7B"/>
    <w:rsid w:val="00264AD8"/>
    <w:rsid w:val="00291619"/>
    <w:rsid w:val="00292AD1"/>
    <w:rsid w:val="002B1693"/>
    <w:rsid w:val="002B5CAA"/>
    <w:rsid w:val="002B5F84"/>
    <w:rsid w:val="002C72CC"/>
    <w:rsid w:val="002E3581"/>
    <w:rsid w:val="002E46DF"/>
    <w:rsid w:val="003025C0"/>
    <w:rsid w:val="00304803"/>
    <w:rsid w:val="00305AF9"/>
    <w:rsid w:val="00314EAB"/>
    <w:rsid w:val="003159AA"/>
    <w:rsid w:val="0031771C"/>
    <w:rsid w:val="00317B04"/>
    <w:rsid w:val="00322598"/>
    <w:rsid w:val="003428B7"/>
    <w:rsid w:val="00353D0F"/>
    <w:rsid w:val="003638CE"/>
    <w:rsid w:val="003B6DEC"/>
    <w:rsid w:val="003C449C"/>
    <w:rsid w:val="003C4B70"/>
    <w:rsid w:val="003D265B"/>
    <w:rsid w:val="003E225E"/>
    <w:rsid w:val="003F289A"/>
    <w:rsid w:val="003F3431"/>
    <w:rsid w:val="0040390A"/>
    <w:rsid w:val="0041669F"/>
    <w:rsid w:val="00461105"/>
    <w:rsid w:val="004709E5"/>
    <w:rsid w:val="004716A9"/>
    <w:rsid w:val="00473F1B"/>
    <w:rsid w:val="00475B78"/>
    <w:rsid w:val="00476145"/>
    <w:rsid w:val="00485A3B"/>
    <w:rsid w:val="004930FE"/>
    <w:rsid w:val="00496365"/>
    <w:rsid w:val="004B386F"/>
    <w:rsid w:val="004C2CAF"/>
    <w:rsid w:val="004F06B6"/>
    <w:rsid w:val="004F1B02"/>
    <w:rsid w:val="004F4829"/>
    <w:rsid w:val="005007E9"/>
    <w:rsid w:val="005144CD"/>
    <w:rsid w:val="00515432"/>
    <w:rsid w:val="0051624B"/>
    <w:rsid w:val="005210A0"/>
    <w:rsid w:val="005258A3"/>
    <w:rsid w:val="00535814"/>
    <w:rsid w:val="00536DCD"/>
    <w:rsid w:val="00540E74"/>
    <w:rsid w:val="00540FAE"/>
    <w:rsid w:val="00566588"/>
    <w:rsid w:val="005706B3"/>
    <w:rsid w:val="005721F7"/>
    <w:rsid w:val="00597F5A"/>
    <w:rsid w:val="005B03FE"/>
    <w:rsid w:val="005C185C"/>
    <w:rsid w:val="005D468F"/>
    <w:rsid w:val="00600E0D"/>
    <w:rsid w:val="0060128C"/>
    <w:rsid w:val="0060531E"/>
    <w:rsid w:val="00623DFD"/>
    <w:rsid w:val="00623F53"/>
    <w:rsid w:val="00635275"/>
    <w:rsid w:val="00637889"/>
    <w:rsid w:val="00644F89"/>
    <w:rsid w:val="00675710"/>
    <w:rsid w:val="00692DFA"/>
    <w:rsid w:val="006B345F"/>
    <w:rsid w:val="006C1645"/>
    <w:rsid w:val="006C204C"/>
    <w:rsid w:val="006C59D0"/>
    <w:rsid w:val="006C7352"/>
    <w:rsid w:val="006D08CF"/>
    <w:rsid w:val="006E0208"/>
    <w:rsid w:val="006E477B"/>
    <w:rsid w:val="006E5E21"/>
    <w:rsid w:val="006F3C74"/>
    <w:rsid w:val="006F6374"/>
    <w:rsid w:val="00700883"/>
    <w:rsid w:val="00706B7E"/>
    <w:rsid w:val="00713906"/>
    <w:rsid w:val="00723DE5"/>
    <w:rsid w:val="00724B46"/>
    <w:rsid w:val="007259CE"/>
    <w:rsid w:val="0073098D"/>
    <w:rsid w:val="00731729"/>
    <w:rsid w:val="007321A5"/>
    <w:rsid w:val="00733D27"/>
    <w:rsid w:val="0074677F"/>
    <w:rsid w:val="00763CE0"/>
    <w:rsid w:val="007642E4"/>
    <w:rsid w:val="007657FD"/>
    <w:rsid w:val="00767241"/>
    <w:rsid w:val="00782911"/>
    <w:rsid w:val="007850CD"/>
    <w:rsid w:val="00790B45"/>
    <w:rsid w:val="007967FC"/>
    <w:rsid w:val="007C2992"/>
    <w:rsid w:val="007E27D5"/>
    <w:rsid w:val="007E5BFB"/>
    <w:rsid w:val="008031C1"/>
    <w:rsid w:val="0081068C"/>
    <w:rsid w:val="00816686"/>
    <w:rsid w:val="00836838"/>
    <w:rsid w:val="00850192"/>
    <w:rsid w:val="00853B1F"/>
    <w:rsid w:val="0085506B"/>
    <w:rsid w:val="00855233"/>
    <w:rsid w:val="00855565"/>
    <w:rsid w:val="008559CC"/>
    <w:rsid w:val="0087592C"/>
    <w:rsid w:val="0088738F"/>
    <w:rsid w:val="008918BA"/>
    <w:rsid w:val="008A73AA"/>
    <w:rsid w:val="008B0D83"/>
    <w:rsid w:val="008C15DD"/>
    <w:rsid w:val="00907338"/>
    <w:rsid w:val="00912E68"/>
    <w:rsid w:val="00913B54"/>
    <w:rsid w:val="0093002E"/>
    <w:rsid w:val="00936B09"/>
    <w:rsid w:val="00937AAC"/>
    <w:rsid w:val="00954CDB"/>
    <w:rsid w:val="00962B6F"/>
    <w:rsid w:val="00965B4E"/>
    <w:rsid w:val="009774F7"/>
    <w:rsid w:val="00984707"/>
    <w:rsid w:val="00987183"/>
    <w:rsid w:val="009A1AFC"/>
    <w:rsid w:val="009A4BA5"/>
    <w:rsid w:val="009B1005"/>
    <w:rsid w:val="009B1A9D"/>
    <w:rsid w:val="009B3933"/>
    <w:rsid w:val="009C22A3"/>
    <w:rsid w:val="009C7B78"/>
    <w:rsid w:val="009E388B"/>
    <w:rsid w:val="009E3FE1"/>
    <w:rsid w:val="009F7602"/>
    <w:rsid w:val="00A0012B"/>
    <w:rsid w:val="00A25D5C"/>
    <w:rsid w:val="00A3508D"/>
    <w:rsid w:val="00A351B1"/>
    <w:rsid w:val="00A445E9"/>
    <w:rsid w:val="00A56D5C"/>
    <w:rsid w:val="00A730BB"/>
    <w:rsid w:val="00A732A3"/>
    <w:rsid w:val="00A871F7"/>
    <w:rsid w:val="00A87BBD"/>
    <w:rsid w:val="00A91A71"/>
    <w:rsid w:val="00AD30EE"/>
    <w:rsid w:val="00AD7ED4"/>
    <w:rsid w:val="00AE1D9A"/>
    <w:rsid w:val="00B32F39"/>
    <w:rsid w:val="00B343D8"/>
    <w:rsid w:val="00B34CAC"/>
    <w:rsid w:val="00B35BE0"/>
    <w:rsid w:val="00B533DD"/>
    <w:rsid w:val="00B70F85"/>
    <w:rsid w:val="00B749B6"/>
    <w:rsid w:val="00B94C5C"/>
    <w:rsid w:val="00BA4AFA"/>
    <w:rsid w:val="00BB155B"/>
    <w:rsid w:val="00BB6837"/>
    <w:rsid w:val="00BB7CFC"/>
    <w:rsid w:val="00BD364F"/>
    <w:rsid w:val="00C02A32"/>
    <w:rsid w:val="00C06F5C"/>
    <w:rsid w:val="00C07011"/>
    <w:rsid w:val="00C076FD"/>
    <w:rsid w:val="00C107D8"/>
    <w:rsid w:val="00C108DE"/>
    <w:rsid w:val="00C1152E"/>
    <w:rsid w:val="00C1427B"/>
    <w:rsid w:val="00C23F25"/>
    <w:rsid w:val="00C327FC"/>
    <w:rsid w:val="00C32BEB"/>
    <w:rsid w:val="00C40DAF"/>
    <w:rsid w:val="00C4173D"/>
    <w:rsid w:val="00C41A8C"/>
    <w:rsid w:val="00C42E37"/>
    <w:rsid w:val="00C44E6F"/>
    <w:rsid w:val="00C51CB3"/>
    <w:rsid w:val="00C6602A"/>
    <w:rsid w:val="00C6641A"/>
    <w:rsid w:val="00CA6538"/>
    <w:rsid w:val="00CB58D3"/>
    <w:rsid w:val="00CD4209"/>
    <w:rsid w:val="00CD770A"/>
    <w:rsid w:val="00CE0066"/>
    <w:rsid w:val="00CE6ED6"/>
    <w:rsid w:val="00CF1D77"/>
    <w:rsid w:val="00CF27B4"/>
    <w:rsid w:val="00CF643E"/>
    <w:rsid w:val="00D05424"/>
    <w:rsid w:val="00D123DB"/>
    <w:rsid w:val="00D13F12"/>
    <w:rsid w:val="00D228C2"/>
    <w:rsid w:val="00D24150"/>
    <w:rsid w:val="00D36D02"/>
    <w:rsid w:val="00D41085"/>
    <w:rsid w:val="00D43781"/>
    <w:rsid w:val="00D4758D"/>
    <w:rsid w:val="00D57752"/>
    <w:rsid w:val="00D61929"/>
    <w:rsid w:val="00D64FA0"/>
    <w:rsid w:val="00D72443"/>
    <w:rsid w:val="00D80149"/>
    <w:rsid w:val="00D85325"/>
    <w:rsid w:val="00D958C8"/>
    <w:rsid w:val="00DB401D"/>
    <w:rsid w:val="00DC6904"/>
    <w:rsid w:val="00DE63BF"/>
    <w:rsid w:val="00DE7EE8"/>
    <w:rsid w:val="00DF77D8"/>
    <w:rsid w:val="00E05958"/>
    <w:rsid w:val="00E06F65"/>
    <w:rsid w:val="00E1186B"/>
    <w:rsid w:val="00E20EEE"/>
    <w:rsid w:val="00E26D1B"/>
    <w:rsid w:val="00E65332"/>
    <w:rsid w:val="00EC1CDB"/>
    <w:rsid w:val="00EC4610"/>
    <w:rsid w:val="00ED2963"/>
    <w:rsid w:val="00EE23CB"/>
    <w:rsid w:val="00EE6DD4"/>
    <w:rsid w:val="00EF56C4"/>
    <w:rsid w:val="00EF6A9A"/>
    <w:rsid w:val="00EF6F4F"/>
    <w:rsid w:val="00F15BB3"/>
    <w:rsid w:val="00F35BAB"/>
    <w:rsid w:val="00F518BA"/>
    <w:rsid w:val="00F5476A"/>
    <w:rsid w:val="00F652B4"/>
    <w:rsid w:val="00F668A5"/>
    <w:rsid w:val="00F7338F"/>
    <w:rsid w:val="00F84B4C"/>
    <w:rsid w:val="00FA07AA"/>
    <w:rsid w:val="00FA3D26"/>
    <w:rsid w:val="00FA4EDF"/>
    <w:rsid w:val="00FB7A86"/>
    <w:rsid w:val="00FC1950"/>
    <w:rsid w:val="00FD38EB"/>
    <w:rsid w:val="00FF5A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76C2F9C9"/>
  <w15:chartTrackingRefBased/>
  <w15:docId w15:val="{59A6C1F5-56C9-B745-871C-49257B5F6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0C68"/>
    <w:rPr>
      <w:sz w:val="24"/>
      <w:szCs w:val="24"/>
    </w:rPr>
  </w:style>
  <w:style w:type="paragraph" w:styleId="Heading1">
    <w:name w:val="heading 1"/>
    <w:basedOn w:val="Normal"/>
    <w:link w:val="Heading1Char"/>
    <w:uiPriority w:val="9"/>
    <w:qFormat/>
    <w:rsid w:val="00637889"/>
    <w:pPr>
      <w:spacing w:before="100" w:beforeAutospacing="1" w:after="100" w:afterAutospacing="1"/>
      <w:outlineLvl w:val="0"/>
    </w:pPr>
    <w:rPr>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5235"/>
    <w:pPr>
      <w:tabs>
        <w:tab w:val="center" w:pos="4320"/>
        <w:tab w:val="right" w:pos="8640"/>
      </w:tabs>
    </w:pPr>
  </w:style>
  <w:style w:type="paragraph" w:styleId="Footer">
    <w:name w:val="footer"/>
    <w:basedOn w:val="Normal"/>
    <w:semiHidden/>
    <w:rsid w:val="00885235"/>
    <w:pPr>
      <w:tabs>
        <w:tab w:val="center" w:pos="4320"/>
        <w:tab w:val="right" w:pos="8640"/>
      </w:tabs>
    </w:pPr>
  </w:style>
  <w:style w:type="table" w:styleId="TableGrid">
    <w:name w:val="Table Grid"/>
    <w:basedOn w:val="TableNormal"/>
    <w:rsid w:val="0088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85235"/>
    <w:pPr>
      <w:autoSpaceDE w:val="0"/>
      <w:autoSpaceDN w:val="0"/>
      <w:adjustRightInd w:val="0"/>
    </w:pPr>
    <w:rPr>
      <w:rFonts w:ascii="Century Gothic" w:hAnsi="Century Gothic" w:cs="Century Gothic"/>
      <w:color w:val="000000"/>
      <w:sz w:val="24"/>
      <w:szCs w:val="24"/>
      <w:lang w:eastAsia="en-GB"/>
    </w:rPr>
  </w:style>
  <w:style w:type="character" w:styleId="Hyperlink">
    <w:name w:val="Hyperlink"/>
    <w:rsid w:val="00885235"/>
    <w:rPr>
      <w:color w:val="0000FF"/>
      <w:u w:val="single"/>
    </w:rPr>
  </w:style>
  <w:style w:type="character" w:styleId="CommentReference">
    <w:name w:val="annotation reference"/>
    <w:rsid w:val="004B4638"/>
    <w:rPr>
      <w:sz w:val="16"/>
      <w:szCs w:val="16"/>
    </w:rPr>
  </w:style>
  <w:style w:type="paragraph" w:styleId="CommentText">
    <w:name w:val="annotation text"/>
    <w:basedOn w:val="Normal"/>
    <w:link w:val="CommentTextChar"/>
    <w:rsid w:val="004B4638"/>
    <w:rPr>
      <w:sz w:val="20"/>
      <w:szCs w:val="20"/>
      <w:lang w:val="x-none"/>
    </w:rPr>
  </w:style>
  <w:style w:type="character" w:customStyle="1" w:styleId="CommentTextChar">
    <w:name w:val="Comment Text Char"/>
    <w:link w:val="CommentText"/>
    <w:rsid w:val="004B4638"/>
    <w:rPr>
      <w:lang w:eastAsia="en-US"/>
    </w:rPr>
  </w:style>
  <w:style w:type="paragraph" w:styleId="CommentSubject">
    <w:name w:val="annotation subject"/>
    <w:basedOn w:val="CommentText"/>
    <w:next w:val="CommentText"/>
    <w:link w:val="CommentSubjectChar"/>
    <w:rsid w:val="004B4638"/>
    <w:rPr>
      <w:b/>
      <w:bCs/>
    </w:rPr>
  </w:style>
  <w:style w:type="character" w:customStyle="1" w:styleId="CommentSubjectChar">
    <w:name w:val="Comment Subject Char"/>
    <w:link w:val="CommentSubject"/>
    <w:rsid w:val="004B4638"/>
    <w:rPr>
      <w:b/>
      <w:bCs/>
      <w:lang w:eastAsia="en-US"/>
    </w:rPr>
  </w:style>
  <w:style w:type="paragraph" w:styleId="BalloonText">
    <w:name w:val="Balloon Text"/>
    <w:basedOn w:val="Normal"/>
    <w:link w:val="BalloonTextChar"/>
    <w:rsid w:val="004B4638"/>
    <w:rPr>
      <w:rFonts w:ascii="Tahoma" w:hAnsi="Tahoma"/>
      <w:sz w:val="16"/>
      <w:szCs w:val="16"/>
      <w:lang w:val="x-none"/>
    </w:rPr>
  </w:style>
  <w:style w:type="character" w:customStyle="1" w:styleId="BalloonTextChar">
    <w:name w:val="Balloon Text Char"/>
    <w:link w:val="BalloonText"/>
    <w:rsid w:val="004B4638"/>
    <w:rPr>
      <w:rFonts w:ascii="Tahoma" w:hAnsi="Tahoma" w:cs="Tahoma"/>
      <w:sz w:val="16"/>
      <w:szCs w:val="16"/>
      <w:lang w:eastAsia="en-US"/>
    </w:rPr>
  </w:style>
  <w:style w:type="character" w:styleId="FollowedHyperlink">
    <w:name w:val="FollowedHyperlink"/>
    <w:semiHidden/>
    <w:unhideWhenUsed/>
    <w:rsid w:val="00E22C49"/>
    <w:rPr>
      <w:color w:val="800080"/>
      <w:u w:val="single"/>
    </w:rPr>
  </w:style>
  <w:style w:type="paragraph" w:customStyle="1" w:styleId="MediumGrid1-Accent21">
    <w:name w:val="Medium Grid 1 - Accent 21"/>
    <w:basedOn w:val="Normal"/>
    <w:uiPriority w:val="34"/>
    <w:qFormat/>
    <w:rsid w:val="00FC12A7"/>
    <w:pPr>
      <w:ind w:left="720"/>
      <w:contextualSpacing/>
    </w:pPr>
  </w:style>
  <w:style w:type="paragraph" w:customStyle="1" w:styleId="MediumShading1-Accent11">
    <w:name w:val="Medium Shading 1 - Accent 11"/>
    <w:uiPriority w:val="1"/>
    <w:qFormat/>
    <w:rsid w:val="00396FB4"/>
    <w:rPr>
      <w:rFonts w:ascii="Calibri" w:hAnsi="Calibri"/>
      <w:sz w:val="22"/>
      <w:szCs w:val="22"/>
      <w:lang w:eastAsia="en-GB"/>
    </w:rPr>
  </w:style>
  <w:style w:type="paragraph" w:styleId="ListParagraph">
    <w:name w:val="List Paragraph"/>
    <w:basedOn w:val="Normal"/>
    <w:uiPriority w:val="34"/>
    <w:qFormat/>
    <w:rsid w:val="00D57752"/>
    <w:pPr>
      <w:ind w:left="720"/>
      <w:contextualSpacing/>
    </w:pPr>
  </w:style>
  <w:style w:type="character" w:styleId="UnresolvedMention">
    <w:name w:val="Unresolved Mention"/>
    <w:basedOn w:val="DefaultParagraphFont"/>
    <w:uiPriority w:val="99"/>
    <w:semiHidden/>
    <w:unhideWhenUsed/>
    <w:rsid w:val="00733D27"/>
    <w:rPr>
      <w:color w:val="605E5C"/>
      <w:shd w:val="clear" w:color="auto" w:fill="E1DFDD"/>
    </w:rPr>
  </w:style>
  <w:style w:type="character" w:customStyle="1" w:styleId="Heading1Char">
    <w:name w:val="Heading 1 Char"/>
    <w:basedOn w:val="DefaultParagraphFont"/>
    <w:link w:val="Heading1"/>
    <w:uiPriority w:val="9"/>
    <w:rsid w:val="00637889"/>
    <w:rPr>
      <w:b/>
      <w:bCs/>
      <w:kern w:val="36"/>
      <w:sz w:val="48"/>
      <w:szCs w:val="48"/>
      <w:lang w:eastAsia="en-GB"/>
    </w:rPr>
  </w:style>
  <w:style w:type="paragraph" w:customStyle="1" w:styleId="bulletundertext">
    <w:name w:val="bullet (under text)"/>
    <w:rsid w:val="007C2992"/>
    <w:pPr>
      <w:numPr>
        <w:numId w:val="34"/>
      </w:numPr>
      <w:spacing w:after="240" w:line="288" w:lineRule="auto"/>
    </w:pPr>
    <w:rPr>
      <w:rFonts w:ascii="Arial" w:hAnsi="Arial" w:cs="Arial"/>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0617782">
      <w:bodyDiv w:val="1"/>
      <w:marLeft w:val="0"/>
      <w:marRight w:val="0"/>
      <w:marTop w:val="0"/>
      <w:marBottom w:val="0"/>
      <w:divBdr>
        <w:top w:val="none" w:sz="0" w:space="0" w:color="auto"/>
        <w:left w:val="none" w:sz="0" w:space="0" w:color="auto"/>
        <w:bottom w:val="none" w:sz="0" w:space="0" w:color="auto"/>
        <w:right w:val="none" w:sz="0" w:space="0" w:color="auto"/>
      </w:divBdr>
    </w:div>
    <w:div w:id="1344042688">
      <w:bodyDiv w:val="1"/>
      <w:marLeft w:val="0"/>
      <w:marRight w:val="0"/>
      <w:marTop w:val="0"/>
      <w:marBottom w:val="0"/>
      <w:divBdr>
        <w:top w:val="none" w:sz="0" w:space="0" w:color="auto"/>
        <w:left w:val="none" w:sz="0" w:space="0" w:color="auto"/>
        <w:bottom w:val="none" w:sz="0" w:space="0" w:color="auto"/>
        <w:right w:val="none" w:sz="0" w:space="0" w:color="auto"/>
      </w:divBdr>
    </w:div>
    <w:div w:id="1554467679">
      <w:bodyDiv w:val="1"/>
      <w:marLeft w:val="0"/>
      <w:marRight w:val="0"/>
      <w:marTop w:val="0"/>
      <w:marBottom w:val="0"/>
      <w:divBdr>
        <w:top w:val="none" w:sz="0" w:space="0" w:color="auto"/>
        <w:left w:val="none" w:sz="0" w:space="0" w:color="auto"/>
        <w:bottom w:val="none" w:sz="0" w:space="0" w:color="auto"/>
        <w:right w:val="none" w:sz="0" w:space="0" w:color="auto"/>
      </w:divBdr>
    </w:div>
    <w:div w:id="1563982646">
      <w:bodyDiv w:val="1"/>
      <w:marLeft w:val="0"/>
      <w:marRight w:val="0"/>
      <w:marTop w:val="0"/>
      <w:marBottom w:val="0"/>
      <w:divBdr>
        <w:top w:val="none" w:sz="0" w:space="0" w:color="auto"/>
        <w:left w:val="none" w:sz="0" w:space="0" w:color="auto"/>
        <w:bottom w:val="none" w:sz="0" w:space="0" w:color="auto"/>
        <w:right w:val="none" w:sz="0" w:space="0" w:color="auto"/>
      </w:divBdr>
    </w:div>
    <w:div w:id="1867979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mathsisfun.com/pythagoras.html"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https://www.youtube.com/watch?v=j1N3N4cgHa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s://www.bbc.co.uk/bitesize/guides/z3g9q6f/revision/3"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youtube.com/watch?v=YompsDlEdtc"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6498559F77D6649971E4AAB1E284C23" ma:contentTypeVersion="15" ma:contentTypeDescription="Create a new document." ma:contentTypeScope="" ma:versionID="aa8a9e935025f43c1f9c41065c9bbed2">
  <xsd:schema xmlns:xsd="http://www.w3.org/2001/XMLSchema" xmlns:xs="http://www.w3.org/2001/XMLSchema" xmlns:p="http://schemas.microsoft.com/office/2006/metadata/properties" xmlns:ns1="http://schemas.microsoft.com/sharepoint/v3" xmlns:ns3="accd350c-b984-42cf-bbe1-f539aeb1d405" xmlns:ns4="7ef59ffa-03b4-4cf8-9ac4-3e911814cc06" targetNamespace="http://schemas.microsoft.com/office/2006/metadata/properties" ma:root="true" ma:fieldsID="cdefe1194683fedc009d948913198f6f" ns1:_="" ns3:_="" ns4:_="">
    <xsd:import namespace="http://schemas.microsoft.com/sharepoint/v3"/>
    <xsd:import namespace="accd350c-b984-42cf-bbe1-f539aeb1d405"/>
    <xsd:import namespace="7ef59ffa-03b4-4cf8-9ac4-3e911814cc0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1:_ip_UnifiedCompliancePolicyProperties" minOccurs="0"/>
                <xsd:element ref="ns1:_ip_UnifiedCompliancePolicyUIAction" minOccurs="0"/>
                <xsd:element ref="ns4:MediaServiceAutoTags" minOccurs="0"/>
                <xsd:element ref="ns4:MediaServiceDateTaken"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description="" ma:hidden="true" ma:internalName="_ip_UnifiedCompliancePolicyProperties">
      <xsd:simpleType>
        <xsd:restriction base="dms:Note"/>
      </xsd:simpleType>
    </xsd:element>
    <xsd:element name="_ip_UnifiedCompliancePolicyUIAction" ma:index="14"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cd350c-b984-42cf-bbe1-f539aeb1d40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f59ffa-03b4-4cf8-9ac4-3e911814cc06"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description="" ma:internalName="MediaServiceAutoTags"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0DAC31B9-3DD3-4973-A6C6-0B14CE8C580A}">
  <ds:schemaRefs>
    <ds:schemaRef ds:uri="http://schemas.microsoft.com/sharepoint/v3/contenttype/forms"/>
  </ds:schemaRefs>
</ds:datastoreItem>
</file>

<file path=customXml/itemProps2.xml><?xml version="1.0" encoding="utf-8"?>
<ds:datastoreItem xmlns:ds="http://schemas.openxmlformats.org/officeDocument/2006/customXml" ds:itemID="{5B8558A3-FB68-461C-BC84-1E09E47F1F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ccd350c-b984-42cf-bbe1-f539aeb1d405"/>
    <ds:schemaRef ds:uri="7ef59ffa-03b4-4cf8-9ac4-3e911814cc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CCA88C6-1C3F-4FB9-A7C5-A6403549337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Pages>
  <Words>1068</Words>
  <Characters>5855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 Pythagoras theorem to measure objects activity</dc:title>
  <dc:subject>Discover how to use Pythagoras theorem to create a string triangle that can be used to measure everyday objects</dc:subject>
  <dc:creator>Attainment in Education</dc:creator>
  <cp:keywords>pythagoras theorem, ancient greece, maths, history, activities for kids, resources, facts about ancient greece</cp:keywords>
  <cp:lastModifiedBy>Marie Neighbour</cp:lastModifiedBy>
  <cp:revision>7</cp:revision>
  <cp:lastPrinted>2010-09-03T11:23:00Z</cp:lastPrinted>
  <dcterms:created xsi:type="dcterms:W3CDTF">2022-03-11T13:50:00Z</dcterms:created>
  <dcterms:modified xsi:type="dcterms:W3CDTF">2022-08-04T13:51:00Z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0x01010076498559F77D6649971E4AAB1E284C23</vt:lpwstr>
  </property>
</Properties>
</file>