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3AE01973" w:rsidR="00A66279" w:rsidRPr="0022456D" w:rsidRDefault="00A42386" w:rsidP="00DA4FBE">
            <w:pPr>
              <w:rPr>
                <w:rFonts w:ascii="Arial" w:hAnsi="Arial" w:cs="Arial"/>
                <w:b/>
                <w:bCs/>
              </w:rPr>
            </w:pPr>
            <w:r>
              <w:rPr>
                <w:rFonts w:ascii="Arial" w:hAnsi="Arial" w:cs="Arial"/>
                <w:b/>
                <w:bCs/>
              </w:rPr>
              <w:t>Reindeer treat reactions</w:t>
            </w:r>
          </w:p>
        </w:tc>
      </w:tr>
      <w:tr w:rsidR="00A42386" w14:paraId="27E7F72F" w14:textId="77777777" w:rsidTr="00A42386">
        <w:tc>
          <w:tcPr>
            <w:tcW w:w="10201" w:type="dxa"/>
            <w:tcBorders>
              <w:top w:val="single" w:sz="4" w:space="0" w:color="auto"/>
              <w:left w:val="single" w:sz="4" w:space="0" w:color="auto"/>
              <w:bottom w:val="nil"/>
              <w:right w:val="single" w:sz="4" w:space="0" w:color="auto"/>
            </w:tcBorders>
            <w:shd w:val="clear" w:color="auto" w:fill="00B0D5"/>
            <w:hideMark/>
          </w:tcPr>
          <w:p w14:paraId="2F27E0CD" w14:textId="77777777" w:rsidR="00A42386" w:rsidRDefault="00A42386">
            <w:pPr>
              <w:rPr>
                <w:rFonts w:ascii="Arial" w:hAnsi="Arial" w:cs="Arial"/>
                <w:b/>
                <w:bCs/>
              </w:rPr>
            </w:pPr>
            <w:r>
              <w:rPr>
                <w:rFonts w:ascii="Arial" w:hAnsi="Arial" w:cs="Arial"/>
                <w:b/>
                <w:bCs/>
                <w:color w:val="FFFFFF" w:themeColor="background1"/>
              </w:rPr>
              <w:t>Stay safe</w:t>
            </w:r>
          </w:p>
        </w:tc>
      </w:tr>
      <w:tr w:rsidR="00A42386" w14:paraId="3AB8A5F8" w14:textId="77777777" w:rsidTr="00A42386">
        <w:tc>
          <w:tcPr>
            <w:tcW w:w="10201" w:type="dxa"/>
            <w:tcBorders>
              <w:top w:val="nil"/>
              <w:left w:val="single" w:sz="4" w:space="0" w:color="auto"/>
              <w:bottom w:val="single" w:sz="4" w:space="0" w:color="auto"/>
              <w:right w:val="single" w:sz="4" w:space="0" w:color="auto"/>
            </w:tcBorders>
            <w:shd w:val="clear" w:color="auto" w:fill="FFFFFF" w:themeFill="background1"/>
            <w:tcMar>
              <w:top w:w="85" w:type="dxa"/>
              <w:left w:w="85" w:type="dxa"/>
              <w:bottom w:w="170" w:type="dxa"/>
              <w:right w:w="85" w:type="dxa"/>
            </w:tcMar>
            <w:hideMark/>
          </w:tcPr>
          <w:p w14:paraId="09029055" w14:textId="77777777" w:rsidR="00A42386" w:rsidRPr="00440639" w:rsidRDefault="00A42386">
            <w:pPr>
              <w:rPr>
                <w:rFonts w:ascii="Arial" w:hAnsi="Arial" w:cs="Arial"/>
                <w:sz w:val="22"/>
                <w:szCs w:val="22"/>
              </w:rPr>
            </w:pPr>
            <w:r w:rsidRPr="00440639">
              <w:rPr>
                <w:rFonts w:ascii="Arial" w:hAnsi="Arial" w:cs="Arial"/>
                <w:sz w:val="22"/>
                <w:szCs w:val="22"/>
              </w:rPr>
              <w:t>Whether you are a scientist researching a new medicine or an engineer solving climate change, safety always comes first. An adult must always be around and supervising when doing this activity. You are responsible for:</w:t>
            </w:r>
          </w:p>
          <w:p w14:paraId="4267C094" w14:textId="77777777" w:rsidR="00A42386" w:rsidRPr="00440639" w:rsidRDefault="00A42386">
            <w:pPr>
              <w:rPr>
                <w:rFonts w:ascii="Arial" w:hAnsi="Arial" w:cs="Arial"/>
                <w:sz w:val="22"/>
                <w:szCs w:val="22"/>
              </w:rPr>
            </w:pPr>
            <w:r w:rsidRPr="00440639">
              <w:rPr>
                <w:rFonts w:ascii="Arial" w:hAnsi="Arial" w:cs="Arial"/>
                <w:sz w:val="22"/>
                <w:szCs w:val="22"/>
              </w:rPr>
              <w:t xml:space="preserve"> </w:t>
            </w:r>
          </w:p>
          <w:p w14:paraId="2153D458" w14:textId="77777777" w:rsidR="00A42386" w:rsidRPr="00440639" w:rsidRDefault="00A42386">
            <w:pPr>
              <w:rPr>
                <w:rFonts w:ascii="Arial" w:hAnsi="Arial" w:cs="Arial"/>
                <w:sz w:val="22"/>
                <w:szCs w:val="22"/>
              </w:rPr>
            </w:pPr>
            <w:r w:rsidRPr="00440639">
              <w:rPr>
                <w:rFonts w:ascii="Arial" w:hAnsi="Arial" w:cs="Arial"/>
                <w:sz w:val="22"/>
                <w:szCs w:val="22"/>
              </w:rPr>
              <w:t>•</w:t>
            </w:r>
            <w:r w:rsidRPr="00440639">
              <w:rPr>
                <w:rFonts w:ascii="Arial" w:hAnsi="Arial" w:cs="Arial"/>
                <w:sz w:val="22"/>
                <w:szCs w:val="22"/>
              </w:rPr>
              <w:tab/>
              <w:t>ensuring that any equipment used for this activity is in good working condition</w:t>
            </w:r>
          </w:p>
          <w:p w14:paraId="280600FF" w14:textId="77777777" w:rsidR="00A42386" w:rsidRPr="00440639" w:rsidRDefault="00A42386">
            <w:pPr>
              <w:rPr>
                <w:rFonts w:ascii="Arial" w:hAnsi="Arial" w:cs="Arial"/>
                <w:sz w:val="22"/>
                <w:szCs w:val="22"/>
              </w:rPr>
            </w:pPr>
            <w:r w:rsidRPr="00440639">
              <w:rPr>
                <w:rFonts w:ascii="Arial" w:hAnsi="Arial" w:cs="Arial"/>
                <w:sz w:val="22"/>
                <w:szCs w:val="22"/>
              </w:rPr>
              <w:t>•</w:t>
            </w:r>
            <w:r w:rsidRPr="00440639">
              <w:rPr>
                <w:rFonts w:ascii="Arial" w:hAnsi="Arial" w:cs="Arial"/>
                <w:sz w:val="22"/>
                <w:szCs w:val="22"/>
              </w:rPr>
              <w:tab/>
              <w:t xml:space="preserve">behaving sensibly and following any safety instructions so as not to hurt or injure yourself or others </w:t>
            </w:r>
          </w:p>
          <w:p w14:paraId="096105FD" w14:textId="77777777" w:rsidR="00A42386" w:rsidRPr="00440639" w:rsidRDefault="00A42386">
            <w:pPr>
              <w:rPr>
                <w:rFonts w:ascii="Arial" w:hAnsi="Arial" w:cs="Arial"/>
                <w:sz w:val="22"/>
                <w:szCs w:val="22"/>
              </w:rPr>
            </w:pPr>
            <w:r w:rsidRPr="00440639">
              <w:rPr>
                <w:rFonts w:ascii="Arial" w:hAnsi="Arial" w:cs="Arial"/>
                <w:sz w:val="22"/>
                <w:szCs w:val="22"/>
              </w:rPr>
              <w:t xml:space="preserve"> </w:t>
            </w:r>
          </w:p>
          <w:p w14:paraId="6A2F7C18" w14:textId="77777777" w:rsidR="00A42386" w:rsidRDefault="00A42386">
            <w:pPr>
              <w:rPr>
                <w:rFonts w:ascii="Arial" w:hAnsi="Arial" w:cs="Arial"/>
                <w:b/>
                <w:bCs/>
              </w:rPr>
            </w:pPr>
            <w:r w:rsidRPr="00440639">
              <w:rPr>
                <w:rFonts w:ascii="Arial" w:hAnsi="Arial" w:cs="Arial"/>
                <w:sz w:val="22"/>
                <w:szCs w:val="22"/>
              </w:rPr>
              <w:t>Please note that in the absence of any negligence or other breach of duty by us, this activity is carried out at your own risk. It is important to take extra care at the stages marked with this symbol:</w:t>
            </w:r>
            <w:r w:rsidRPr="00440639">
              <w:rPr>
                <w:rFonts w:ascii="Arial" w:hAnsi="Arial" w:cs="Arial"/>
                <w:b/>
                <w:bCs/>
                <w:sz w:val="22"/>
                <w:szCs w:val="22"/>
              </w:rPr>
              <w:t xml:space="preserve"> </w:t>
            </w:r>
            <w:r w:rsidRPr="00440639">
              <w:rPr>
                <w:rFonts w:ascii="Segoe UI Emoji" w:hAnsi="Segoe UI Emoji" w:cs="Segoe UI Emoji"/>
                <w:sz w:val="22"/>
                <w:szCs w:val="22"/>
              </w:rPr>
              <w:t>⚠</w:t>
            </w:r>
          </w:p>
        </w:tc>
      </w:tr>
      <w:tr w:rsidR="00A66279" w:rsidRPr="00FC3E10" w14:paraId="75C067EE" w14:textId="77777777" w:rsidTr="00C22A42">
        <w:tc>
          <w:tcPr>
            <w:tcW w:w="10201" w:type="dxa"/>
            <w:shd w:val="clear" w:color="auto" w:fill="00B0D5"/>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1F3BE008" w:rsidR="00A66279" w:rsidRPr="00FC3E10" w:rsidRDefault="00A42386" w:rsidP="00DA4FBE">
            <w:pPr>
              <w:rPr>
                <w:rFonts w:ascii="Arial" w:hAnsi="Arial" w:cs="Arial"/>
              </w:rPr>
            </w:pPr>
            <w:r>
              <w:rPr>
                <w:rFonts w:ascii="Arial" w:hAnsi="Arial" w:cs="Arial"/>
              </w:rPr>
              <w:t>30 minutes to 1 hour</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0B2587B5" w14:textId="77777777" w:rsidR="00A42386" w:rsidRPr="00A42386" w:rsidRDefault="00A42386" w:rsidP="00A42386">
            <w:pPr>
              <w:spacing w:after="240"/>
              <w:rPr>
                <w:rFonts w:ascii="Arial" w:hAnsi="Arial" w:cs="Arial"/>
              </w:rPr>
            </w:pPr>
            <w:r w:rsidRPr="00A42386">
              <w:rPr>
                <w:rFonts w:ascii="Arial" w:hAnsi="Arial" w:cs="Arial"/>
              </w:rPr>
              <w:t xml:space="preserve">It’s fun to leave a snack out for Santa on Christmas Eve – and we sometimes leave a carrot out for Rudolph too! But what if you wanted to give Rudolph something a bit different?  Something like a cut up apple?  </w:t>
            </w:r>
          </w:p>
          <w:p w14:paraId="4FE4B5DA" w14:textId="3AE9EFE4" w:rsidR="00A66279" w:rsidRPr="00A42386" w:rsidRDefault="00A42386" w:rsidP="00440639">
            <w:pPr>
              <w:rPr>
                <w:rFonts w:cstheme="minorHAnsi"/>
              </w:rPr>
            </w:pPr>
            <w:r w:rsidRPr="00A42386">
              <w:rPr>
                <w:rFonts w:ascii="Arial" w:hAnsi="Arial" w:cs="Arial"/>
              </w:rPr>
              <w:t>But you might know that apples tend to discolour when left out in the air which might make the treat look a bit yucky. Is there any way around this? Let’s find out!</w:t>
            </w: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440639" w14:paraId="6DE5AD22" w14:textId="77777777" w:rsidTr="00AF5912">
        <w:tc>
          <w:tcPr>
            <w:tcW w:w="10201" w:type="dxa"/>
            <w:shd w:val="clear" w:color="auto" w:fill="FFFFFF" w:themeFill="background1"/>
            <w:tcMar>
              <w:bottom w:w="170" w:type="dxa"/>
            </w:tcMar>
          </w:tcPr>
          <w:p w14:paraId="3E9CACC4" w14:textId="77777777" w:rsidR="00440639" w:rsidRPr="00440639" w:rsidRDefault="00440639" w:rsidP="00440639">
            <w:pPr>
              <w:pStyle w:val="ListParagraph"/>
              <w:numPr>
                <w:ilvl w:val="0"/>
                <w:numId w:val="21"/>
              </w:numPr>
              <w:spacing w:after="240"/>
              <w:rPr>
                <w:rFonts w:ascii="Arial" w:hAnsi="Arial" w:cs="Arial"/>
              </w:rPr>
            </w:pPr>
            <w:r w:rsidRPr="00440639">
              <w:rPr>
                <w:rFonts w:ascii="Arial" w:hAnsi="Arial" w:cs="Arial"/>
              </w:rPr>
              <w:t>Six cups or small dishes</w:t>
            </w:r>
          </w:p>
          <w:p w14:paraId="1B9C9FEA" w14:textId="77777777" w:rsidR="00440639" w:rsidRPr="00440639" w:rsidRDefault="00440639" w:rsidP="00440639">
            <w:pPr>
              <w:pStyle w:val="ListParagraph"/>
              <w:numPr>
                <w:ilvl w:val="0"/>
                <w:numId w:val="21"/>
              </w:numPr>
              <w:spacing w:after="240"/>
              <w:rPr>
                <w:rFonts w:ascii="Arial" w:hAnsi="Arial" w:cs="Arial"/>
              </w:rPr>
            </w:pPr>
            <w:r w:rsidRPr="00440639">
              <w:rPr>
                <w:rFonts w:ascii="Arial" w:hAnsi="Arial" w:cs="Arial"/>
              </w:rPr>
              <w:t>An apple</w:t>
            </w:r>
          </w:p>
          <w:p w14:paraId="62AF9D23" w14:textId="77777777" w:rsidR="00440639" w:rsidRPr="00440639" w:rsidRDefault="00440639" w:rsidP="00440639">
            <w:pPr>
              <w:pStyle w:val="ListParagraph"/>
              <w:numPr>
                <w:ilvl w:val="0"/>
                <w:numId w:val="21"/>
              </w:numPr>
              <w:spacing w:after="240"/>
              <w:rPr>
                <w:rFonts w:ascii="Arial" w:hAnsi="Arial" w:cs="Arial"/>
              </w:rPr>
            </w:pPr>
            <w:r w:rsidRPr="00440639">
              <w:rPr>
                <w:rFonts w:ascii="Arial" w:hAnsi="Arial" w:cs="Arial"/>
              </w:rPr>
              <w:t>Salt water</w:t>
            </w:r>
          </w:p>
          <w:p w14:paraId="062C2C59" w14:textId="414B6CAC" w:rsidR="00440639" w:rsidRPr="00440639" w:rsidRDefault="00440639" w:rsidP="00440639">
            <w:pPr>
              <w:pStyle w:val="ListParagraph"/>
              <w:numPr>
                <w:ilvl w:val="0"/>
                <w:numId w:val="21"/>
              </w:numPr>
              <w:spacing w:after="240"/>
              <w:rPr>
                <w:rFonts w:ascii="Arial" w:hAnsi="Arial" w:cs="Arial"/>
              </w:rPr>
            </w:pPr>
            <w:r w:rsidRPr="00440639">
              <w:rPr>
                <w:rFonts w:ascii="Arial" w:hAnsi="Arial" w:cs="Arial"/>
              </w:rPr>
              <w:t xml:space="preserve">Lemon </w:t>
            </w:r>
            <w:r w:rsidR="004816FE">
              <w:rPr>
                <w:rFonts w:ascii="Arial" w:hAnsi="Arial" w:cs="Arial"/>
              </w:rPr>
              <w:t>j</w:t>
            </w:r>
            <w:r w:rsidRPr="00440639">
              <w:rPr>
                <w:rFonts w:ascii="Arial" w:hAnsi="Arial" w:cs="Arial"/>
              </w:rPr>
              <w:t>uice</w:t>
            </w:r>
          </w:p>
          <w:p w14:paraId="67AE03A2" w14:textId="77777777" w:rsidR="00440639" w:rsidRPr="00440639" w:rsidRDefault="00440639" w:rsidP="00440639">
            <w:pPr>
              <w:pStyle w:val="ListParagraph"/>
              <w:numPr>
                <w:ilvl w:val="0"/>
                <w:numId w:val="21"/>
              </w:numPr>
              <w:spacing w:after="240"/>
              <w:rPr>
                <w:rFonts w:ascii="Arial" w:hAnsi="Arial" w:cs="Arial"/>
              </w:rPr>
            </w:pPr>
            <w:r w:rsidRPr="00440639">
              <w:rPr>
                <w:rFonts w:ascii="Arial" w:hAnsi="Arial" w:cs="Arial"/>
              </w:rPr>
              <w:t>Vinegar</w:t>
            </w:r>
          </w:p>
          <w:p w14:paraId="19CE4BA0" w14:textId="77777777" w:rsidR="00440639" w:rsidRPr="00440639" w:rsidRDefault="00440639" w:rsidP="00440639">
            <w:pPr>
              <w:pStyle w:val="ListParagraph"/>
              <w:numPr>
                <w:ilvl w:val="0"/>
                <w:numId w:val="21"/>
              </w:numPr>
              <w:spacing w:after="240"/>
              <w:rPr>
                <w:rFonts w:ascii="Arial" w:hAnsi="Arial" w:cs="Arial"/>
              </w:rPr>
            </w:pPr>
            <w:r w:rsidRPr="00440639">
              <w:rPr>
                <w:rFonts w:ascii="Arial" w:hAnsi="Arial" w:cs="Arial"/>
              </w:rPr>
              <w:t>Milk</w:t>
            </w:r>
          </w:p>
          <w:p w14:paraId="1A37F093" w14:textId="77777777" w:rsidR="00440639" w:rsidRPr="00440639" w:rsidRDefault="00440639" w:rsidP="00440639">
            <w:pPr>
              <w:pStyle w:val="ListParagraph"/>
              <w:numPr>
                <w:ilvl w:val="0"/>
                <w:numId w:val="21"/>
              </w:numPr>
              <w:spacing w:after="240"/>
              <w:rPr>
                <w:rFonts w:ascii="Arial" w:hAnsi="Arial" w:cs="Arial"/>
              </w:rPr>
            </w:pPr>
            <w:r w:rsidRPr="00440639">
              <w:rPr>
                <w:rFonts w:ascii="Arial" w:hAnsi="Arial" w:cs="Arial"/>
              </w:rPr>
              <w:t>Bicarbonate of soda solution (mixed in water)</w:t>
            </w:r>
          </w:p>
          <w:p w14:paraId="6F14FAC3" w14:textId="77777777" w:rsidR="00440639" w:rsidRPr="00440639" w:rsidRDefault="00440639" w:rsidP="00440639">
            <w:pPr>
              <w:pStyle w:val="ListParagraph"/>
              <w:numPr>
                <w:ilvl w:val="0"/>
                <w:numId w:val="21"/>
              </w:numPr>
              <w:spacing w:after="240"/>
              <w:rPr>
                <w:rFonts w:ascii="Arial" w:hAnsi="Arial" w:cs="Arial"/>
              </w:rPr>
            </w:pPr>
            <w:r w:rsidRPr="00440639">
              <w:rPr>
                <w:rFonts w:ascii="Arial" w:hAnsi="Arial" w:cs="Arial"/>
              </w:rPr>
              <w:t>A knife and board for cutting the apple</w:t>
            </w:r>
          </w:p>
          <w:p w14:paraId="12E4EFFF" w14:textId="77777777" w:rsidR="00440639" w:rsidRPr="00440639" w:rsidRDefault="00440639" w:rsidP="00440639">
            <w:pPr>
              <w:pStyle w:val="ListParagraph"/>
              <w:numPr>
                <w:ilvl w:val="0"/>
                <w:numId w:val="21"/>
              </w:numPr>
              <w:spacing w:after="240"/>
              <w:rPr>
                <w:rFonts w:ascii="Arial" w:hAnsi="Arial" w:cs="Arial"/>
              </w:rPr>
            </w:pPr>
            <w:r w:rsidRPr="00440639">
              <w:rPr>
                <w:rFonts w:ascii="Arial" w:hAnsi="Arial" w:cs="Arial"/>
              </w:rPr>
              <w:t>Pencil and paper for labels</w:t>
            </w:r>
          </w:p>
          <w:p w14:paraId="73D7C580" w14:textId="77777777" w:rsidR="00440639" w:rsidRPr="00440639" w:rsidRDefault="00440639" w:rsidP="00440639">
            <w:pPr>
              <w:pStyle w:val="ListParagraph"/>
              <w:numPr>
                <w:ilvl w:val="0"/>
                <w:numId w:val="21"/>
              </w:numPr>
              <w:spacing w:after="240"/>
              <w:rPr>
                <w:rFonts w:ascii="Arial" w:hAnsi="Arial" w:cs="Arial"/>
              </w:rPr>
            </w:pPr>
            <w:r w:rsidRPr="00440639">
              <w:rPr>
                <w:rFonts w:ascii="Arial" w:hAnsi="Arial" w:cs="Arial"/>
              </w:rPr>
              <w:t>Spoon</w:t>
            </w:r>
          </w:p>
          <w:p w14:paraId="12213277" w14:textId="77777777" w:rsidR="00A66279" w:rsidRDefault="00440639" w:rsidP="00440639">
            <w:pPr>
              <w:rPr>
                <w:rFonts w:ascii="Arial" w:hAnsi="Arial" w:cs="Arial"/>
              </w:rPr>
            </w:pPr>
            <w:r w:rsidRPr="00440639">
              <w:rPr>
                <w:rFonts w:ascii="Arial" w:hAnsi="Arial" w:cs="Arial"/>
              </w:rPr>
              <w:t>And have an adult to help.</w:t>
            </w:r>
          </w:p>
          <w:p w14:paraId="09C2B76C" w14:textId="77777777" w:rsidR="004816FE" w:rsidRDefault="004816FE" w:rsidP="00440639">
            <w:pPr>
              <w:rPr>
                <w:rFonts w:ascii="Arial" w:hAnsi="Arial" w:cs="Arial"/>
              </w:rPr>
            </w:pPr>
          </w:p>
          <w:p w14:paraId="3037D76C" w14:textId="77777777" w:rsidR="004816FE" w:rsidRDefault="004816FE" w:rsidP="00440639">
            <w:pPr>
              <w:rPr>
                <w:rFonts w:ascii="Arial" w:hAnsi="Arial" w:cs="Arial"/>
              </w:rPr>
            </w:pPr>
          </w:p>
          <w:p w14:paraId="4C1C1F32" w14:textId="0E03509A" w:rsidR="004816FE" w:rsidRPr="00440639" w:rsidRDefault="004816FE" w:rsidP="00440639">
            <w:pPr>
              <w:rPr>
                <w:rFonts w:ascii="Arial" w:hAnsi="Arial" w:cs="Arial"/>
              </w:rPr>
            </w:pPr>
          </w:p>
        </w:tc>
      </w:tr>
      <w:tr w:rsidR="00A66279" w:rsidRPr="00FC3E10" w14:paraId="0BDA1734" w14:textId="77777777" w:rsidTr="00C22A42">
        <w:tc>
          <w:tcPr>
            <w:tcW w:w="10201" w:type="dxa"/>
            <w:shd w:val="clear" w:color="auto" w:fill="00B0D5"/>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0C1F93" w14:paraId="10974057" w14:textId="77777777" w:rsidTr="00AF5912">
        <w:tc>
          <w:tcPr>
            <w:tcW w:w="10201" w:type="dxa"/>
            <w:shd w:val="clear" w:color="auto" w:fill="FFFFFF" w:themeFill="background1"/>
          </w:tcPr>
          <w:p w14:paraId="4F97B2C0" w14:textId="111E7AE2" w:rsidR="00180F69" w:rsidRPr="000C1F93" w:rsidRDefault="00180F69" w:rsidP="00180F69">
            <w:pPr>
              <w:spacing w:after="240"/>
              <w:rPr>
                <w:rFonts w:ascii="Arial" w:hAnsi="Arial" w:cs="Arial"/>
                <w:b/>
                <w:bCs/>
              </w:rPr>
            </w:pPr>
            <w:r w:rsidRPr="000C1F93">
              <w:rPr>
                <w:rFonts w:ascii="Arial" w:hAnsi="Arial" w:cs="Arial"/>
                <w:noProof/>
              </w:rPr>
              <w:drawing>
                <wp:anchor distT="0" distB="0" distL="114300" distR="114300" simplePos="0" relativeHeight="251681792" behindDoc="1" locked="0" layoutInCell="1" allowOverlap="1" wp14:anchorId="4CFCE411" wp14:editId="550341AD">
                  <wp:simplePos x="0" y="0"/>
                  <wp:positionH relativeFrom="margin">
                    <wp:posOffset>4465320</wp:posOffset>
                  </wp:positionH>
                  <wp:positionV relativeFrom="paragraph">
                    <wp:posOffset>0</wp:posOffset>
                  </wp:positionV>
                  <wp:extent cx="1873885" cy="1053465"/>
                  <wp:effectExtent l="0" t="0" r="0" b="0"/>
                  <wp:wrapTight wrapText="bothSides">
                    <wp:wrapPolygon edited="0">
                      <wp:start x="0" y="0"/>
                      <wp:lineTo x="0" y="21092"/>
                      <wp:lineTo x="21300" y="21092"/>
                      <wp:lineTo x="21300" y="0"/>
                      <wp:lineTo x="0" y="0"/>
                    </wp:wrapPolygon>
                  </wp:wrapTight>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3885" cy="1053465"/>
                          </a:xfrm>
                          <a:prstGeom prst="rect">
                            <a:avLst/>
                          </a:prstGeom>
                          <a:noFill/>
                        </pic:spPr>
                      </pic:pic>
                    </a:graphicData>
                  </a:graphic>
                  <wp14:sizeRelH relativeFrom="page">
                    <wp14:pctWidth>0</wp14:pctWidth>
                  </wp14:sizeRelH>
                  <wp14:sizeRelV relativeFrom="page">
                    <wp14:pctHeight>0</wp14:pctHeight>
                  </wp14:sizeRelV>
                </wp:anchor>
              </w:drawing>
            </w:r>
            <w:r w:rsidRPr="000C1F93">
              <w:rPr>
                <w:rFonts w:ascii="Arial" w:hAnsi="Arial" w:cs="Arial"/>
                <w:b/>
                <w:bCs/>
              </w:rPr>
              <w:t>Step 1</w:t>
            </w:r>
          </w:p>
          <w:p w14:paraId="09B159B4" w14:textId="6F425C88" w:rsidR="00180F69" w:rsidRPr="000C1F93" w:rsidRDefault="00180F69" w:rsidP="00180F69">
            <w:pPr>
              <w:spacing w:after="240"/>
              <w:rPr>
                <w:rFonts w:ascii="Arial" w:hAnsi="Arial" w:cs="Arial"/>
              </w:rPr>
            </w:pPr>
            <w:r w:rsidRPr="000C1F93">
              <w:rPr>
                <w:rFonts w:ascii="Arial" w:hAnsi="Arial" w:cs="Arial"/>
              </w:rPr>
              <w:t>Write six labels on the paper – SALT WATER, LEMON JUICE, VINEGAR, MILK, BICARBONATE OF SODA and one that says PLAIN APPLE.</w:t>
            </w:r>
          </w:p>
          <w:p w14:paraId="26C0E791" w14:textId="2FB72999" w:rsidR="000C1F93" w:rsidRPr="000C1F93" w:rsidRDefault="000C1F93" w:rsidP="00180F69">
            <w:pPr>
              <w:spacing w:after="240"/>
              <w:rPr>
                <w:rFonts w:ascii="Arial" w:hAnsi="Arial" w:cs="Arial"/>
                <w:b/>
                <w:bCs/>
              </w:rPr>
            </w:pPr>
            <w:r w:rsidRPr="000C1F93">
              <w:rPr>
                <w:rFonts w:ascii="Arial" w:hAnsi="Arial" w:cs="Arial"/>
                <w:noProof/>
                <w:sz w:val="22"/>
                <w:szCs w:val="22"/>
              </w:rPr>
              <w:drawing>
                <wp:anchor distT="0" distB="0" distL="114300" distR="114300" simplePos="0" relativeHeight="251682816" behindDoc="1" locked="0" layoutInCell="1" allowOverlap="1" wp14:anchorId="1CC6451B" wp14:editId="0DF4F083">
                  <wp:simplePos x="0" y="0"/>
                  <wp:positionH relativeFrom="margin">
                    <wp:posOffset>4478655</wp:posOffset>
                  </wp:positionH>
                  <wp:positionV relativeFrom="paragraph">
                    <wp:posOffset>196215</wp:posOffset>
                  </wp:positionV>
                  <wp:extent cx="1868170" cy="1051560"/>
                  <wp:effectExtent l="0" t="0" r="0" b="0"/>
                  <wp:wrapTight wrapText="bothSides">
                    <wp:wrapPolygon edited="0">
                      <wp:start x="0" y="0"/>
                      <wp:lineTo x="0" y="21130"/>
                      <wp:lineTo x="21365" y="21130"/>
                      <wp:lineTo x="21365" y="0"/>
                      <wp:lineTo x="0" y="0"/>
                    </wp:wrapPolygon>
                  </wp:wrapTight>
                  <wp:docPr id="18" name="Picture 18" descr="A picture containing text, cup, coffe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cup, coffee cu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8170" cy="1051560"/>
                          </a:xfrm>
                          <a:prstGeom prst="rect">
                            <a:avLst/>
                          </a:prstGeom>
                          <a:noFill/>
                        </pic:spPr>
                      </pic:pic>
                    </a:graphicData>
                  </a:graphic>
                  <wp14:sizeRelH relativeFrom="page">
                    <wp14:pctWidth>0</wp14:pctWidth>
                  </wp14:sizeRelH>
                  <wp14:sizeRelV relativeFrom="page">
                    <wp14:pctHeight>0</wp14:pctHeight>
                  </wp14:sizeRelV>
                </wp:anchor>
              </w:drawing>
            </w:r>
          </w:p>
          <w:p w14:paraId="73CAFBB8" w14:textId="21E029FA" w:rsidR="00180F69" w:rsidRPr="000C1F93" w:rsidRDefault="00180F69" w:rsidP="00180F69">
            <w:pPr>
              <w:spacing w:after="240"/>
              <w:rPr>
                <w:rFonts w:ascii="Arial" w:hAnsi="Arial" w:cs="Arial"/>
                <w:b/>
                <w:bCs/>
              </w:rPr>
            </w:pPr>
            <w:r w:rsidRPr="000C1F93">
              <w:rPr>
                <w:rFonts w:ascii="Arial" w:hAnsi="Arial" w:cs="Arial"/>
                <w:b/>
                <w:bCs/>
              </w:rPr>
              <w:t>Step 2</w:t>
            </w:r>
          </w:p>
          <w:p w14:paraId="4D27BDED" w14:textId="6B3AEC5E" w:rsidR="00180F69" w:rsidRPr="000C1F93" w:rsidRDefault="000C1F93" w:rsidP="00180F69">
            <w:pPr>
              <w:spacing w:after="240"/>
              <w:rPr>
                <w:rFonts w:ascii="Arial" w:hAnsi="Arial" w:cs="Arial"/>
              </w:rPr>
            </w:pPr>
            <w:r w:rsidRPr="000C1F93">
              <w:rPr>
                <w:rFonts w:ascii="Arial" w:hAnsi="Arial" w:cs="Arial"/>
                <w:noProof/>
                <w:sz w:val="22"/>
                <w:szCs w:val="22"/>
              </w:rPr>
              <w:drawing>
                <wp:anchor distT="0" distB="0" distL="114300" distR="114300" simplePos="0" relativeHeight="251683840" behindDoc="1" locked="0" layoutInCell="1" allowOverlap="1" wp14:anchorId="7D55E9FB" wp14:editId="35426FDD">
                  <wp:simplePos x="0" y="0"/>
                  <wp:positionH relativeFrom="margin">
                    <wp:posOffset>4485005</wp:posOffset>
                  </wp:positionH>
                  <wp:positionV relativeFrom="paragraph">
                    <wp:posOffset>695325</wp:posOffset>
                  </wp:positionV>
                  <wp:extent cx="1871980" cy="1013460"/>
                  <wp:effectExtent l="0" t="0" r="0" b="0"/>
                  <wp:wrapTight wrapText="bothSides">
                    <wp:wrapPolygon edited="0">
                      <wp:start x="0" y="0"/>
                      <wp:lineTo x="0" y="21113"/>
                      <wp:lineTo x="21322" y="21113"/>
                      <wp:lineTo x="2132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980" cy="1013460"/>
                          </a:xfrm>
                          <a:prstGeom prst="rect">
                            <a:avLst/>
                          </a:prstGeom>
                          <a:noFill/>
                        </pic:spPr>
                      </pic:pic>
                    </a:graphicData>
                  </a:graphic>
                  <wp14:sizeRelH relativeFrom="page">
                    <wp14:pctWidth>0</wp14:pctWidth>
                  </wp14:sizeRelH>
                  <wp14:sizeRelV relativeFrom="page">
                    <wp14:pctHeight>0</wp14:pctHeight>
                  </wp14:sizeRelV>
                </wp:anchor>
              </w:drawing>
            </w:r>
            <w:r w:rsidR="00180F69" w:rsidRPr="000C1F93">
              <w:rPr>
                <w:rFonts w:ascii="Arial" w:hAnsi="Arial" w:cs="Arial"/>
              </w:rPr>
              <w:t>Fill each cup with a different liquid, enough to cover a slice of apple – salt water, lemon juice, vinegar, milk, and bicarbonate of soda solution. Leave the 6</w:t>
            </w:r>
            <w:r w:rsidR="00180F69" w:rsidRPr="000C1F93">
              <w:rPr>
                <w:rFonts w:ascii="Arial" w:hAnsi="Arial" w:cs="Arial"/>
                <w:vertAlign w:val="superscript"/>
              </w:rPr>
              <w:t>th</w:t>
            </w:r>
            <w:r w:rsidR="00180F69" w:rsidRPr="000C1F93">
              <w:rPr>
                <w:rFonts w:ascii="Arial" w:hAnsi="Arial" w:cs="Arial"/>
              </w:rPr>
              <w:t xml:space="preserve"> cup empty. Place your labels in front of each cup.</w:t>
            </w:r>
            <w:r w:rsidR="00180F69" w:rsidRPr="000C1F93">
              <w:rPr>
                <w:rFonts w:ascii="Arial" w:hAnsi="Arial" w:cs="Arial"/>
                <w:noProof/>
              </w:rPr>
              <w:t xml:space="preserve"> </w:t>
            </w:r>
          </w:p>
          <w:p w14:paraId="08ADFF26" w14:textId="71A1E77F" w:rsidR="00180F69" w:rsidRPr="000C1F93" w:rsidRDefault="00180F69" w:rsidP="00180F69">
            <w:pPr>
              <w:spacing w:after="240"/>
              <w:rPr>
                <w:rFonts w:ascii="Arial" w:hAnsi="Arial" w:cs="Arial"/>
                <w:b/>
                <w:bCs/>
              </w:rPr>
            </w:pPr>
            <w:r w:rsidRPr="000C1F93">
              <w:rPr>
                <w:rFonts w:ascii="Arial" w:hAnsi="Arial" w:cs="Arial"/>
                <w:b/>
                <w:bCs/>
              </w:rPr>
              <w:t>Step 3</w:t>
            </w:r>
          </w:p>
          <w:p w14:paraId="16220450" w14:textId="77777777" w:rsidR="00180F69" w:rsidRPr="000C1F93" w:rsidRDefault="00180F69" w:rsidP="00180F69">
            <w:pPr>
              <w:spacing w:after="240"/>
              <w:rPr>
                <w:rFonts w:ascii="Arial" w:hAnsi="Arial" w:cs="Arial"/>
              </w:rPr>
            </w:pPr>
            <w:r w:rsidRPr="000C1F93">
              <w:rPr>
                <w:rFonts w:ascii="Arial" w:hAnsi="Arial" w:cs="Arial"/>
              </w:rPr>
              <w:t>Carefully cut your apple into six roughly equal chunks.</w:t>
            </w:r>
          </w:p>
          <w:p w14:paraId="7BA5AEA3" w14:textId="2360E1BB" w:rsidR="000C1F93" w:rsidRPr="000C1F93" w:rsidRDefault="000C1F93" w:rsidP="00180F69">
            <w:pPr>
              <w:spacing w:after="240"/>
              <w:rPr>
                <w:rFonts w:ascii="Arial" w:hAnsi="Arial" w:cs="Arial"/>
                <w:b/>
                <w:bCs/>
              </w:rPr>
            </w:pPr>
            <w:r w:rsidRPr="000C1F93">
              <w:rPr>
                <w:rFonts w:ascii="Arial" w:hAnsi="Arial" w:cs="Arial"/>
                <w:noProof/>
                <w:sz w:val="22"/>
                <w:szCs w:val="22"/>
              </w:rPr>
              <w:drawing>
                <wp:anchor distT="0" distB="0" distL="114300" distR="114300" simplePos="0" relativeHeight="251684864" behindDoc="1" locked="0" layoutInCell="1" allowOverlap="1" wp14:anchorId="63FE45D5" wp14:editId="23B52AC6">
                  <wp:simplePos x="0" y="0"/>
                  <wp:positionH relativeFrom="margin">
                    <wp:posOffset>4485005</wp:posOffset>
                  </wp:positionH>
                  <wp:positionV relativeFrom="paragraph">
                    <wp:posOffset>289560</wp:posOffset>
                  </wp:positionV>
                  <wp:extent cx="1874520" cy="1003935"/>
                  <wp:effectExtent l="0" t="0" r="0" b="5715"/>
                  <wp:wrapTight wrapText="bothSides">
                    <wp:wrapPolygon edited="0">
                      <wp:start x="0" y="0"/>
                      <wp:lineTo x="0" y="21313"/>
                      <wp:lineTo x="21293" y="21313"/>
                      <wp:lineTo x="21293" y="0"/>
                      <wp:lineTo x="0" y="0"/>
                    </wp:wrapPolygon>
                  </wp:wrapTight>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520" cy="1003935"/>
                          </a:xfrm>
                          <a:prstGeom prst="rect">
                            <a:avLst/>
                          </a:prstGeom>
                          <a:noFill/>
                        </pic:spPr>
                      </pic:pic>
                    </a:graphicData>
                  </a:graphic>
                  <wp14:sizeRelH relativeFrom="page">
                    <wp14:pctWidth>0</wp14:pctWidth>
                  </wp14:sizeRelH>
                  <wp14:sizeRelV relativeFrom="page">
                    <wp14:pctHeight>0</wp14:pctHeight>
                  </wp14:sizeRelV>
                </wp:anchor>
              </w:drawing>
            </w:r>
          </w:p>
          <w:p w14:paraId="320C2AAF" w14:textId="35F216C9" w:rsidR="00180F69" w:rsidRPr="000C1F93" w:rsidRDefault="00180F69" w:rsidP="00180F69">
            <w:pPr>
              <w:spacing w:after="240"/>
              <w:rPr>
                <w:rFonts w:ascii="Arial" w:hAnsi="Arial" w:cs="Arial"/>
                <w:b/>
                <w:bCs/>
              </w:rPr>
            </w:pPr>
            <w:r w:rsidRPr="000C1F93">
              <w:rPr>
                <w:rFonts w:ascii="Arial" w:hAnsi="Arial" w:cs="Arial"/>
                <w:b/>
                <w:bCs/>
              </w:rPr>
              <w:t xml:space="preserve">Step 4 </w:t>
            </w:r>
          </w:p>
          <w:p w14:paraId="17CE4934" w14:textId="32D5E02B" w:rsidR="00180F69" w:rsidRPr="000C1F93" w:rsidRDefault="00180F69" w:rsidP="00180F69">
            <w:pPr>
              <w:spacing w:after="240"/>
              <w:rPr>
                <w:rFonts w:ascii="Arial" w:hAnsi="Arial" w:cs="Arial"/>
              </w:rPr>
            </w:pPr>
            <w:r w:rsidRPr="000C1F93">
              <w:rPr>
                <w:rFonts w:ascii="Arial" w:hAnsi="Arial" w:cs="Arial"/>
              </w:rPr>
              <w:t>Place one chunk in each cup and leave for 15 minutes.</w:t>
            </w:r>
            <w:r w:rsidRPr="000C1F93">
              <w:rPr>
                <w:rFonts w:ascii="Arial" w:hAnsi="Arial" w:cs="Arial"/>
                <w:noProof/>
              </w:rPr>
              <w:t xml:space="preserve"> </w:t>
            </w:r>
          </w:p>
          <w:p w14:paraId="10423236" w14:textId="77777777" w:rsidR="000C1F93" w:rsidRPr="000C1F93" w:rsidRDefault="000C1F93" w:rsidP="00180F69">
            <w:pPr>
              <w:spacing w:after="240"/>
              <w:rPr>
                <w:rFonts w:ascii="Arial" w:hAnsi="Arial" w:cs="Arial"/>
                <w:b/>
                <w:bCs/>
              </w:rPr>
            </w:pPr>
          </w:p>
          <w:p w14:paraId="5FDB0A42" w14:textId="6E91867B" w:rsidR="00180F69" w:rsidRPr="000C1F93" w:rsidRDefault="000C1F93" w:rsidP="00180F69">
            <w:pPr>
              <w:spacing w:after="240"/>
              <w:rPr>
                <w:rFonts w:ascii="Arial" w:hAnsi="Arial" w:cs="Arial"/>
                <w:b/>
                <w:bCs/>
              </w:rPr>
            </w:pPr>
            <w:r w:rsidRPr="000C1F93">
              <w:rPr>
                <w:rFonts w:ascii="Arial" w:hAnsi="Arial" w:cs="Arial"/>
                <w:noProof/>
                <w:sz w:val="22"/>
                <w:szCs w:val="22"/>
              </w:rPr>
              <w:drawing>
                <wp:anchor distT="0" distB="0" distL="114300" distR="114300" simplePos="0" relativeHeight="251685888" behindDoc="1" locked="0" layoutInCell="1" allowOverlap="1" wp14:anchorId="2CC9DBC4" wp14:editId="16E1E525">
                  <wp:simplePos x="0" y="0"/>
                  <wp:positionH relativeFrom="margin">
                    <wp:posOffset>4489450</wp:posOffset>
                  </wp:positionH>
                  <wp:positionV relativeFrom="paragraph">
                    <wp:posOffset>89535</wp:posOffset>
                  </wp:positionV>
                  <wp:extent cx="1856105" cy="1010285"/>
                  <wp:effectExtent l="0" t="0" r="0" b="0"/>
                  <wp:wrapTight wrapText="bothSides">
                    <wp:wrapPolygon edited="0">
                      <wp:start x="0" y="0"/>
                      <wp:lineTo x="0" y="21179"/>
                      <wp:lineTo x="21282" y="21179"/>
                      <wp:lineTo x="21282" y="0"/>
                      <wp:lineTo x="0" y="0"/>
                    </wp:wrapPolygon>
                  </wp:wrapTight>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6105" cy="1010285"/>
                          </a:xfrm>
                          <a:prstGeom prst="rect">
                            <a:avLst/>
                          </a:prstGeom>
                          <a:noFill/>
                        </pic:spPr>
                      </pic:pic>
                    </a:graphicData>
                  </a:graphic>
                  <wp14:sizeRelH relativeFrom="page">
                    <wp14:pctWidth>0</wp14:pctWidth>
                  </wp14:sizeRelH>
                  <wp14:sizeRelV relativeFrom="page">
                    <wp14:pctHeight>0</wp14:pctHeight>
                  </wp14:sizeRelV>
                </wp:anchor>
              </w:drawing>
            </w:r>
            <w:r w:rsidR="00180F69" w:rsidRPr="000C1F93">
              <w:rPr>
                <w:rFonts w:ascii="Arial" w:hAnsi="Arial" w:cs="Arial"/>
                <w:b/>
                <w:bCs/>
              </w:rPr>
              <w:t>Step 5</w:t>
            </w:r>
          </w:p>
          <w:p w14:paraId="712572EB" w14:textId="144D2502" w:rsidR="00180F69" w:rsidRPr="000C1F93" w:rsidRDefault="00180F69" w:rsidP="00180F69">
            <w:pPr>
              <w:spacing w:after="240"/>
              <w:rPr>
                <w:rFonts w:ascii="Arial" w:hAnsi="Arial" w:cs="Arial"/>
              </w:rPr>
            </w:pPr>
            <w:r w:rsidRPr="000C1F93">
              <w:rPr>
                <w:rFonts w:ascii="Arial" w:hAnsi="Arial" w:cs="Arial"/>
              </w:rPr>
              <w:t>Use a spoon to remove each chunk and place on the plastic tray – remember to move your labels to the tray too so you know which is which!</w:t>
            </w:r>
            <w:r w:rsidRPr="000C1F93">
              <w:rPr>
                <w:rFonts w:ascii="Arial" w:hAnsi="Arial" w:cs="Arial"/>
                <w:noProof/>
              </w:rPr>
              <w:t xml:space="preserve"> </w:t>
            </w:r>
          </w:p>
          <w:p w14:paraId="44B6A59F" w14:textId="42BF1CC5" w:rsidR="00180F69" w:rsidRPr="000C1F93" w:rsidRDefault="00180F69" w:rsidP="00180F69">
            <w:pPr>
              <w:spacing w:after="240"/>
              <w:rPr>
                <w:rFonts w:ascii="Arial" w:hAnsi="Arial" w:cs="Arial"/>
                <w:b/>
                <w:bCs/>
              </w:rPr>
            </w:pPr>
            <w:r w:rsidRPr="000C1F93">
              <w:rPr>
                <w:rFonts w:ascii="Arial" w:hAnsi="Arial" w:cs="Arial"/>
                <w:b/>
                <w:bCs/>
              </w:rPr>
              <w:t>Step 6</w:t>
            </w:r>
          </w:p>
          <w:p w14:paraId="2DFC8F2B" w14:textId="77777777" w:rsidR="00180F69" w:rsidRPr="000C1F93" w:rsidRDefault="00180F69" w:rsidP="00180F69">
            <w:pPr>
              <w:spacing w:after="240"/>
              <w:rPr>
                <w:rFonts w:ascii="Arial" w:hAnsi="Arial" w:cs="Arial"/>
              </w:rPr>
            </w:pPr>
            <w:r w:rsidRPr="000C1F93">
              <w:rPr>
                <w:rFonts w:ascii="Arial" w:hAnsi="Arial" w:cs="Arial"/>
              </w:rPr>
              <w:t>Check to see which apple has gone brown the most – and the least - after 10, 20 and 30 minutes.</w:t>
            </w:r>
          </w:p>
          <w:p w14:paraId="4D0D2642" w14:textId="77777777" w:rsidR="00180F69" w:rsidRPr="000C1F93" w:rsidRDefault="00180F69" w:rsidP="00180F69">
            <w:pPr>
              <w:spacing w:after="240"/>
              <w:rPr>
                <w:rFonts w:ascii="Arial" w:hAnsi="Arial" w:cs="Arial"/>
                <w:b/>
                <w:bCs/>
              </w:rPr>
            </w:pPr>
            <w:r w:rsidRPr="000C1F93">
              <w:rPr>
                <w:rFonts w:ascii="Arial" w:hAnsi="Arial" w:cs="Arial"/>
              </w:rPr>
              <w:t xml:space="preserve">You should find that the plain apple has browned, and that lemon juice works better than some of the other substances at keeping the apple crisp and white instead of soggy and brown!  </w:t>
            </w:r>
          </w:p>
          <w:p w14:paraId="0C819051" w14:textId="77777777" w:rsidR="00180F69" w:rsidRPr="000C1F93" w:rsidRDefault="00180F69" w:rsidP="00180F69">
            <w:pPr>
              <w:spacing w:after="240"/>
              <w:rPr>
                <w:rFonts w:ascii="Arial" w:hAnsi="Arial" w:cs="Arial"/>
                <w:b/>
                <w:bCs/>
                <w:u w:val="single"/>
              </w:rPr>
            </w:pPr>
            <w:r w:rsidRPr="000C1F93">
              <w:rPr>
                <w:rFonts w:ascii="Arial" w:hAnsi="Arial" w:cs="Arial"/>
                <w:b/>
                <w:bCs/>
                <w:u w:val="single"/>
              </w:rPr>
              <w:t xml:space="preserve">Well done – you’ve cracked the Christmas challenge!  </w:t>
            </w:r>
          </w:p>
          <w:p w14:paraId="09049A11" w14:textId="3917A1DF" w:rsidR="00A66279" w:rsidRPr="000C1F93" w:rsidRDefault="000C1F93" w:rsidP="000C1F93">
            <w:pPr>
              <w:spacing w:after="240"/>
              <w:rPr>
                <w:rFonts w:ascii="Arial" w:hAnsi="Arial" w:cs="Arial"/>
              </w:rPr>
            </w:pPr>
            <w:proofErr w:type="gramStart"/>
            <w:r w:rsidRPr="000C1F93">
              <w:rPr>
                <w:rFonts w:ascii="Arial" w:hAnsi="Arial" w:cs="Arial"/>
              </w:rPr>
              <w:t>So</w:t>
            </w:r>
            <w:proofErr w:type="gramEnd"/>
            <w:r w:rsidRPr="000C1F93">
              <w:rPr>
                <w:rFonts w:ascii="Arial" w:hAnsi="Arial" w:cs="Arial"/>
              </w:rPr>
              <w:t xml:space="preserve"> what’s happening with these substances to prevent the apple from discolouring? It’s all to do with something called </w:t>
            </w:r>
            <w:r w:rsidR="004816FE">
              <w:rPr>
                <w:rFonts w:ascii="Arial" w:hAnsi="Arial" w:cs="Arial"/>
              </w:rPr>
              <w:t>o</w:t>
            </w:r>
            <w:r w:rsidRPr="000C1F93">
              <w:rPr>
                <w:rFonts w:ascii="Arial" w:hAnsi="Arial" w:cs="Arial"/>
              </w:rPr>
              <w:t>xidization.</w:t>
            </w:r>
          </w:p>
        </w:tc>
      </w:tr>
      <w:tr w:rsidR="0043106E" w:rsidRPr="00FC3E10" w14:paraId="3A890B19" w14:textId="77777777" w:rsidTr="00C22A42">
        <w:tc>
          <w:tcPr>
            <w:tcW w:w="10201" w:type="dxa"/>
            <w:shd w:val="clear" w:color="auto" w:fill="00B0D5"/>
          </w:tcPr>
          <w:p w14:paraId="4FCE5B15" w14:textId="46E3EBF8" w:rsidR="0043106E" w:rsidRPr="00BC5705" w:rsidRDefault="000C1F93" w:rsidP="0043106E">
            <w:pPr>
              <w:rPr>
                <w:rFonts w:ascii="Arial" w:hAnsi="Arial" w:cs="Arial"/>
                <w:color w:val="FFFFFF" w:themeColor="background1"/>
              </w:rPr>
            </w:pPr>
            <w:r>
              <w:rPr>
                <w:rFonts w:ascii="Arial" w:hAnsi="Arial" w:cs="Arial"/>
                <w:b/>
                <w:bCs/>
                <w:color w:val="FFFFFF" w:themeColor="background1"/>
              </w:rPr>
              <w:lastRenderedPageBreak/>
              <w:t>Here’s the science</w:t>
            </w:r>
          </w:p>
        </w:tc>
      </w:tr>
      <w:tr w:rsidR="0043106E" w:rsidRPr="000C1F93" w14:paraId="4AE851CB" w14:textId="77777777" w:rsidTr="00AF5912">
        <w:tc>
          <w:tcPr>
            <w:tcW w:w="10201" w:type="dxa"/>
            <w:shd w:val="clear" w:color="auto" w:fill="FFFFFF" w:themeFill="background1"/>
          </w:tcPr>
          <w:p w14:paraId="2A13909A" w14:textId="77777777" w:rsidR="000C1F93" w:rsidRPr="000C1F93" w:rsidRDefault="000C1F93" w:rsidP="000C1F93">
            <w:pPr>
              <w:spacing w:after="240"/>
              <w:rPr>
                <w:rFonts w:ascii="Arial" w:hAnsi="Arial" w:cs="Arial"/>
              </w:rPr>
            </w:pPr>
            <w:r w:rsidRPr="000C1F93">
              <w:rPr>
                <w:rFonts w:ascii="Arial" w:hAnsi="Arial" w:cs="Arial"/>
              </w:rPr>
              <w:t>Oxygen is all around us, it makes up 21% of Earth’s atmosphere. We breathe it in, and don’t give it a lot of thought but in fact it is an element that will react with certain other substances.</w:t>
            </w:r>
          </w:p>
          <w:p w14:paraId="4B9F24C2" w14:textId="5E058E00" w:rsidR="000C1F93" w:rsidRPr="000C1F93" w:rsidRDefault="000C1F93" w:rsidP="000C1F93">
            <w:pPr>
              <w:spacing w:after="240"/>
              <w:rPr>
                <w:rFonts w:ascii="Arial" w:hAnsi="Arial" w:cs="Arial"/>
              </w:rPr>
            </w:pPr>
            <w:r w:rsidRPr="000C1F93">
              <w:rPr>
                <w:rFonts w:ascii="Arial" w:hAnsi="Arial" w:cs="Arial"/>
              </w:rPr>
              <w:t xml:space="preserve">Apples contain an enzyme called polyphenol oxidase or a ‘PPO’. When you slice open an apple, the PPO reacts with the oxygen in the air and the chemical reaction creates a substance called melanin, which is brown in colour. The combination of a substance (the enzyme in our example) with oxygen is known as </w:t>
            </w:r>
            <w:r w:rsidR="004816FE">
              <w:rPr>
                <w:rFonts w:ascii="Arial" w:hAnsi="Arial" w:cs="Arial"/>
                <w:b/>
                <w:bCs/>
              </w:rPr>
              <w:t>o</w:t>
            </w:r>
            <w:r w:rsidRPr="000C1F93">
              <w:rPr>
                <w:rFonts w:ascii="Arial" w:hAnsi="Arial" w:cs="Arial"/>
                <w:b/>
                <w:bCs/>
              </w:rPr>
              <w:t>xidization</w:t>
            </w:r>
            <w:r w:rsidRPr="000C1F93">
              <w:rPr>
                <w:rFonts w:ascii="Arial" w:hAnsi="Arial" w:cs="Arial"/>
              </w:rPr>
              <w:t>. We also have melanin in our bodies, it</w:t>
            </w:r>
            <w:r w:rsidR="004816FE">
              <w:rPr>
                <w:rFonts w:ascii="Arial" w:hAnsi="Arial" w:cs="Arial"/>
              </w:rPr>
              <w:t>’s</w:t>
            </w:r>
            <w:r w:rsidRPr="000C1F93">
              <w:rPr>
                <w:rFonts w:ascii="Arial" w:hAnsi="Arial" w:cs="Arial"/>
              </w:rPr>
              <w:t xml:space="preserve"> what gives our skin, hair and even eyes their colour!</w:t>
            </w:r>
          </w:p>
          <w:p w14:paraId="335204E3" w14:textId="38E0D301" w:rsidR="000C1F93" w:rsidRPr="000C1F93" w:rsidRDefault="000C1F93" w:rsidP="000C1F93">
            <w:pPr>
              <w:spacing w:after="240"/>
              <w:rPr>
                <w:rFonts w:ascii="Arial" w:hAnsi="Arial" w:cs="Arial"/>
              </w:rPr>
            </w:pPr>
            <w:r w:rsidRPr="000C1F93">
              <w:rPr>
                <w:rFonts w:ascii="Arial" w:hAnsi="Arial" w:cs="Arial"/>
              </w:rPr>
              <w:t xml:space="preserve">Lemon </w:t>
            </w:r>
            <w:r w:rsidR="004816FE">
              <w:rPr>
                <w:rFonts w:ascii="Arial" w:hAnsi="Arial" w:cs="Arial"/>
              </w:rPr>
              <w:t>j</w:t>
            </w:r>
            <w:r w:rsidRPr="000C1F93">
              <w:rPr>
                <w:rFonts w:ascii="Arial" w:hAnsi="Arial" w:cs="Arial"/>
              </w:rPr>
              <w:t xml:space="preserve">uice contains ascorbic acid (which is more commonly known as Vitamin C), which reacts with oxygen too – meaning that there’s less oxygen able to react with the PPO enzyme.  </w:t>
            </w:r>
          </w:p>
          <w:p w14:paraId="6C924D35" w14:textId="240BB25E" w:rsidR="000C1F93" w:rsidRPr="000C1F93" w:rsidRDefault="000C1F93" w:rsidP="000C1F93">
            <w:pPr>
              <w:spacing w:after="240"/>
              <w:rPr>
                <w:rFonts w:ascii="Arial" w:hAnsi="Arial" w:cs="Arial"/>
              </w:rPr>
            </w:pPr>
            <w:r w:rsidRPr="000C1F93">
              <w:rPr>
                <w:rFonts w:ascii="Arial" w:hAnsi="Arial" w:cs="Arial"/>
              </w:rPr>
              <w:t>Although vinegar is an acid too</w:t>
            </w:r>
            <w:r w:rsidR="004816FE">
              <w:rPr>
                <w:rFonts w:ascii="Arial" w:hAnsi="Arial" w:cs="Arial"/>
              </w:rPr>
              <w:t>,</w:t>
            </w:r>
            <w:r w:rsidRPr="000C1F93">
              <w:rPr>
                <w:rFonts w:ascii="Arial" w:hAnsi="Arial" w:cs="Arial"/>
              </w:rPr>
              <w:t xml:space="preserve"> it is ascetic acid and so the reaction is not the same.</w:t>
            </w:r>
          </w:p>
          <w:p w14:paraId="43A8D4CD" w14:textId="77777777" w:rsidR="000C1F93" w:rsidRPr="000C1F93" w:rsidRDefault="000C1F93" w:rsidP="000C1F93">
            <w:pPr>
              <w:spacing w:after="240"/>
              <w:rPr>
                <w:rFonts w:ascii="Arial" w:hAnsi="Arial" w:cs="Arial"/>
              </w:rPr>
            </w:pPr>
            <w:r w:rsidRPr="000C1F93">
              <w:rPr>
                <w:rFonts w:ascii="Arial" w:hAnsi="Arial" w:cs="Arial"/>
              </w:rPr>
              <w:t xml:space="preserve">Bicarbonate of soda or milk are what we call alkalis which </w:t>
            </w:r>
            <w:proofErr w:type="gramStart"/>
            <w:r w:rsidRPr="000C1F93">
              <w:rPr>
                <w:rFonts w:ascii="Arial" w:hAnsi="Arial" w:cs="Arial"/>
              </w:rPr>
              <w:t>actually add</w:t>
            </w:r>
            <w:proofErr w:type="gramEnd"/>
            <w:r w:rsidRPr="000C1F93">
              <w:rPr>
                <w:rFonts w:ascii="Arial" w:hAnsi="Arial" w:cs="Arial"/>
              </w:rPr>
              <w:t xml:space="preserve"> more oxygen into the reaction.</w:t>
            </w:r>
          </w:p>
          <w:p w14:paraId="0277D9B9" w14:textId="08FBDE61" w:rsidR="0064252E" w:rsidRPr="000C1F93" w:rsidRDefault="000C1F93" w:rsidP="000C1F93">
            <w:pPr>
              <w:spacing w:after="240"/>
              <w:rPr>
                <w:rFonts w:ascii="Arial" w:hAnsi="Arial" w:cs="Arial"/>
              </w:rPr>
            </w:pPr>
            <w:r w:rsidRPr="000C1F93">
              <w:rPr>
                <w:rFonts w:ascii="Arial" w:hAnsi="Arial" w:cs="Arial"/>
              </w:rPr>
              <w:t>However, milk also contains proteins that slow the oxidization process so can prevent browning a little, but not usually to the same degree as lemon juice.</w:t>
            </w:r>
          </w:p>
        </w:tc>
      </w:tr>
      <w:tr w:rsidR="00284A63" w:rsidRPr="00FC3E10" w14:paraId="7D2932D8" w14:textId="77777777" w:rsidTr="00C22A42">
        <w:tc>
          <w:tcPr>
            <w:tcW w:w="10201" w:type="dxa"/>
            <w:shd w:val="clear" w:color="auto" w:fill="00B0D5"/>
          </w:tcPr>
          <w:p w14:paraId="2DE9CB4E" w14:textId="606F27A7" w:rsidR="00284A63" w:rsidRPr="00BC5705" w:rsidRDefault="000C1F93" w:rsidP="004D0876">
            <w:pPr>
              <w:rPr>
                <w:rFonts w:ascii="Arial" w:hAnsi="Arial" w:cs="Arial"/>
                <w:b/>
                <w:bCs/>
                <w:color w:val="FFFFFF" w:themeColor="background1"/>
              </w:rPr>
            </w:pPr>
            <w:r>
              <w:rPr>
                <w:rFonts w:ascii="Arial" w:hAnsi="Arial" w:cs="Arial"/>
                <w:b/>
                <w:bCs/>
                <w:color w:val="FFFFFF" w:themeColor="background1"/>
              </w:rPr>
              <w:t>Acids and alkalis</w:t>
            </w:r>
          </w:p>
        </w:tc>
      </w:tr>
      <w:tr w:rsidR="00284A63" w:rsidRPr="000C1F93" w14:paraId="1E68750F" w14:textId="77777777" w:rsidTr="00AF5912">
        <w:tc>
          <w:tcPr>
            <w:tcW w:w="10201" w:type="dxa"/>
            <w:shd w:val="clear" w:color="auto" w:fill="FFFFFF" w:themeFill="background1"/>
          </w:tcPr>
          <w:p w14:paraId="6D2771B8" w14:textId="6FC6944A" w:rsidR="000C1F93" w:rsidRPr="000C1F93" w:rsidRDefault="000C1F93" w:rsidP="000C1F93">
            <w:pPr>
              <w:spacing w:after="240"/>
              <w:rPr>
                <w:rFonts w:ascii="Arial" w:hAnsi="Arial" w:cs="Arial"/>
              </w:rPr>
            </w:pPr>
            <w:r w:rsidRPr="000C1F93">
              <w:rPr>
                <w:rFonts w:ascii="Arial" w:hAnsi="Arial" w:cs="Arial"/>
              </w:rPr>
              <w:t xml:space="preserve">In this experiment a particular kind of acid in lemon juice helped to keep the apple crisp and white and alkalis such as bicarbonate of soda quickened the process of the apple turning brown. But what ARE acids and alkalis anyway?  </w:t>
            </w:r>
          </w:p>
          <w:p w14:paraId="1D42847A" w14:textId="12E224D3" w:rsidR="000C1F93" w:rsidRPr="000C1F93" w:rsidRDefault="000C1F93" w:rsidP="000C1F93">
            <w:pPr>
              <w:spacing w:after="240"/>
              <w:rPr>
                <w:rFonts w:ascii="Arial" w:hAnsi="Arial" w:cs="Arial"/>
              </w:rPr>
            </w:pPr>
            <w:r w:rsidRPr="000C1F93">
              <w:rPr>
                <w:rFonts w:ascii="Arial" w:hAnsi="Arial" w:cs="Arial"/>
              </w:rPr>
              <w:t>Acids have lots of hydrogen atoms, and Alkalis have a lot of hydroxide atoms. Because they have different types of atoms they react with other substances in different ways. They can be helpful – in the right amounts, acids can be good for cleaning, and alkalis can make good soaps. When they are very strong, both acids and alkalis can be harmful. An example of a strong acid is the acid in our stomachs which digests our food. A strong alkali is bleach. The two in the right quantities can neutralise each other. Alkalis are water soluble – so are liquid.  Some substances can neutralise acids but are not water soluble – we call these bases.</w:t>
            </w:r>
          </w:p>
          <w:p w14:paraId="31E0F6CA" w14:textId="40D7CB88" w:rsidR="00284A63" w:rsidRPr="000C1F93" w:rsidRDefault="000C1F93" w:rsidP="000C1F93">
            <w:pPr>
              <w:spacing w:after="240"/>
              <w:rPr>
                <w:rFonts w:ascii="Arial" w:hAnsi="Arial" w:cs="Arial"/>
              </w:rPr>
            </w:pPr>
            <w:r w:rsidRPr="000C1F93">
              <w:rPr>
                <w:rFonts w:ascii="Arial" w:hAnsi="Arial" w:cs="Arial"/>
              </w:rPr>
              <w:t>Acids in the foods we eat are usually sour – like lemon juice and vinegar, whereas alkali substances like the bicarbonate of soda are bitter, like limes or grapefruit.</w:t>
            </w:r>
          </w:p>
        </w:tc>
      </w:tr>
    </w:tbl>
    <w:p w14:paraId="1877D4F7" w14:textId="77777777" w:rsidR="00B1575C" w:rsidRDefault="00B1575C"/>
    <w:sectPr w:rsidR="00B1575C" w:rsidSect="0064252E">
      <w:headerReference w:type="default" r:id="rId13"/>
      <w:headerReference w:type="first" r:id="rId14"/>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2F78" w14:textId="77777777" w:rsidR="00B1575C" w:rsidRDefault="00B1575C" w:rsidP="00B1575C">
    <w:pPr>
      <w:pStyle w:val="Header"/>
      <w:rPr>
        <w:rFonts w:ascii="Arial" w:hAnsi="Arial" w:cs="Arial"/>
        <w:b/>
        <w:bCs/>
        <w:color w:val="00B0D5"/>
        <w:sz w:val="28"/>
        <w:szCs w:val="28"/>
      </w:rPr>
    </w:pPr>
  </w:p>
  <w:p w14:paraId="6357D095" w14:textId="1FF586C0" w:rsidR="00B1575C" w:rsidRPr="00C22A42" w:rsidRDefault="00B1575C" w:rsidP="00B1575C">
    <w:pPr>
      <w:pStyle w:val="Header"/>
      <w:rPr>
        <w:rFonts w:ascii="Arial" w:hAnsi="Arial" w:cs="Arial"/>
        <w:b/>
        <w:bCs/>
        <w:color w:val="003152"/>
        <w:sz w:val="28"/>
        <w:szCs w:val="28"/>
      </w:rPr>
    </w:pPr>
    <w:r w:rsidRPr="00C22A42">
      <w:rPr>
        <w:rFonts w:ascii="Arial" w:hAnsi="Arial" w:cs="Arial"/>
        <w:b/>
        <w:bCs/>
        <w:color w:val="00B0D5"/>
        <w:sz w:val="28"/>
        <w:szCs w:val="28"/>
      </w:rPr>
      <w:t>Activity title:</w:t>
    </w:r>
    <w:r w:rsidRPr="006A5E24">
      <w:rPr>
        <w:rFonts w:ascii="Arial" w:hAnsi="Arial" w:cs="Arial"/>
        <w:b/>
        <w:bCs/>
        <w:color w:val="E67632"/>
        <w:sz w:val="28"/>
        <w:szCs w:val="28"/>
      </w:rPr>
      <w:t xml:space="preserve"> </w:t>
    </w:r>
    <w:r>
      <w:rPr>
        <w:rFonts w:ascii="Arial" w:hAnsi="Arial" w:cs="Arial"/>
        <w:b/>
        <w:bCs/>
        <w:color w:val="003152"/>
        <w:sz w:val="28"/>
        <w:szCs w:val="28"/>
      </w:rPr>
      <w:t>Reindeer treat reactions</w:t>
    </w:r>
  </w:p>
  <w:p w14:paraId="23AFA945" w14:textId="7963A184" w:rsidR="00B1575C" w:rsidRDefault="00B1575C">
    <w:pPr>
      <w:pStyle w:val="Header"/>
    </w:pPr>
    <w:r w:rsidRPr="00784580">
      <w:rPr>
        <w:noProof/>
        <w:color w:val="9C67A8"/>
      </w:rPr>
      <w:drawing>
        <wp:anchor distT="0" distB="0" distL="114300" distR="114300" simplePos="0" relativeHeight="251661312" behindDoc="1" locked="0" layoutInCell="1" allowOverlap="1" wp14:anchorId="7E384F91" wp14:editId="5CED35ED">
          <wp:simplePos x="0" y="0"/>
          <wp:positionH relativeFrom="page">
            <wp:align>left</wp:align>
          </wp:positionH>
          <wp:positionV relativeFrom="page">
            <wp:posOffset>11430</wp:posOffset>
          </wp:positionV>
          <wp:extent cx="7570796" cy="10700906"/>
          <wp:effectExtent l="0" t="0" r="0" b="571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709C2A37" w:rsidR="0064252E" w:rsidRDefault="00B1575C">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320C6223" wp14:editId="2D50A302">
          <wp:simplePos x="0" y="0"/>
          <wp:positionH relativeFrom="page">
            <wp:align>left</wp:align>
          </wp:positionH>
          <wp:positionV relativeFrom="page">
            <wp:align>top</wp:align>
          </wp:positionV>
          <wp:extent cx="7570795" cy="10700906"/>
          <wp:effectExtent l="0" t="0" r="0" b="5715"/>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BE83657"/>
    <w:multiLevelType w:val="hybridMultilevel"/>
    <w:tmpl w:val="15D4A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14"/>
  </w:num>
  <w:num w:numId="2" w16cid:durableId="365567744">
    <w:abstractNumId w:val="3"/>
  </w:num>
  <w:num w:numId="3" w16cid:durableId="406264645">
    <w:abstractNumId w:val="16"/>
  </w:num>
  <w:num w:numId="4" w16cid:durableId="683828023">
    <w:abstractNumId w:val="2"/>
  </w:num>
  <w:num w:numId="5" w16cid:durableId="870412002">
    <w:abstractNumId w:val="10"/>
  </w:num>
  <w:num w:numId="6" w16cid:durableId="32971956">
    <w:abstractNumId w:val="4"/>
  </w:num>
  <w:num w:numId="7" w16cid:durableId="723725258">
    <w:abstractNumId w:val="9"/>
  </w:num>
  <w:num w:numId="8" w16cid:durableId="1208225790">
    <w:abstractNumId w:val="5"/>
  </w:num>
  <w:num w:numId="9" w16cid:durableId="1440174652">
    <w:abstractNumId w:val="6"/>
  </w:num>
  <w:num w:numId="10" w16cid:durableId="1316488468">
    <w:abstractNumId w:val="12"/>
  </w:num>
  <w:num w:numId="11" w16cid:durableId="426926309">
    <w:abstractNumId w:val="1"/>
  </w:num>
  <w:num w:numId="12" w16cid:durableId="383261224">
    <w:abstractNumId w:val="17"/>
  </w:num>
  <w:num w:numId="13" w16cid:durableId="1546990393">
    <w:abstractNumId w:val="15"/>
  </w:num>
  <w:num w:numId="14" w16cid:durableId="1588419477">
    <w:abstractNumId w:val="20"/>
  </w:num>
  <w:num w:numId="15" w16cid:durableId="232592521">
    <w:abstractNumId w:val="11"/>
  </w:num>
  <w:num w:numId="16" w16cid:durableId="1416979612">
    <w:abstractNumId w:val="0"/>
  </w:num>
  <w:num w:numId="17" w16cid:durableId="158081916">
    <w:abstractNumId w:val="18"/>
  </w:num>
  <w:num w:numId="18" w16cid:durableId="212234709">
    <w:abstractNumId w:val="7"/>
  </w:num>
  <w:num w:numId="19" w16cid:durableId="207257515">
    <w:abstractNumId w:val="13"/>
  </w:num>
  <w:num w:numId="20" w16cid:durableId="1353919666">
    <w:abstractNumId w:val="8"/>
  </w:num>
  <w:num w:numId="21" w16cid:durableId="6573463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0C1F93"/>
    <w:rsid w:val="00180F69"/>
    <w:rsid w:val="001819FE"/>
    <w:rsid w:val="001B0A88"/>
    <w:rsid w:val="0022456D"/>
    <w:rsid w:val="00284A63"/>
    <w:rsid w:val="002B275C"/>
    <w:rsid w:val="0043106E"/>
    <w:rsid w:val="0043431D"/>
    <w:rsid w:val="00440639"/>
    <w:rsid w:val="004816FE"/>
    <w:rsid w:val="00490C3E"/>
    <w:rsid w:val="004D0876"/>
    <w:rsid w:val="0057395F"/>
    <w:rsid w:val="00575DDC"/>
    <w:rsid w:val="005A7C28"/>
    <w:rsid w:val="005F5D85"/>
    <w:rsid w:val="005F675E"/>
    <w:rsid w:val="00626E2E"/>
    <w:rsid w:val="0064252E"/>
    <w:rsid w:val="00667D54"/>
    <w:rsid w:val="006A5E24"/>
    <w:rsid w:val="006E456F"/>
    <w:rsid w:val="00784580"/>
    <w:rsid w:val="00801F53"/>
    <w:rsid w:val="00812393"/>
    <w:rsid w:val="00952090"/>
    <w:rsid w:val="0096121F"/>
    <w:rsid w:val="00A32BAC"/>
    <w:rsid w:val="00A40898"/>
    <w:rsid w:val="00A42386"/>
    <w:rsid w:val="00A66279"/>
    <w:rsid w:val="00A7199B"/>
    <w:rsid w:val="00AF5912"/>
    <w:rsid w:val="00B1575C"/>
    <w:rsid w:val="00BC5705"/>
    <w:rsid w:val="00BC6921"/>
    <w:rsid w:val="00C22A42"/>
    <w:rsid w:val="00D01293"/>
    <w:rsid w:val="00D21B8A"/>
    <w:rsid w:val="00D64E10"/>
    <w:rsid w:val="00E328A9"/>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319294">
      <w:bodyDiv w:val="1"/>
      <w:marLeft w:val="0"/>
      <w:marRight w:val="0"/>
      <w:marTop w:val="0"/>
      <w:marBottom w:val="0"/>
      <w:divBdr>
        <w:top w:val="none" w:sz="0" w:space="0" w:color="auto"/>
        <w:left w:val="none" w:sz="0" w:space="0" w:color="auto"/>
        <w:bottom w:val="none" w:sz="0" w:space="0" w:color="auto"/>
        <w:right w:val="none" w:sz="0" w:space="0" w:color="auto"/>
      </w:divBdr>
    </w:div>
    <w:div w:id="396512861">
      <w:bodyDiv w:val="1"/>
      <w:marLeft w:val="0"/>
      <w:marRight w:val="0"/>
      <w:marTop w:val="0"/>
      <w:marBottom w:val="0"/>
      <w:divBdr>
        <w:top w:val="none" w:sz="0" w:space="0" w:color="auto"/>
        <w:left w:val="none" w:sz="0" w:space="0" w:color="auto"/>
        <w:bottom w:val="none" w:sz="0" w:space="0" w:color="auto"/>
        <w:right w:val="none" w:sz="0" w:space="0" w:color="auto"/>
      </w:divBdr>
    </w:div>
    <w:div w:id="472405630">
      <w:bodyDiv w:val="1"/>
      <w:marLeft w:val="0"/>
      <w:marRight w:val="0"/>
      <w:marTop w:val="0"/>
      <w:marBottom w:val="0"/>
      <w:divBdr>
        <w:top w:val="none" w:sz="0" w:space="0" w:color="auto"/>
        <w:left w:val="none" w:sz="0" w:space="0" w:color="auto"/>
        <w:bottom w:val="none" w:sz="0" w:space="0" w:color="auto"/>
        <w:right w:val="none" w:sz="0" w:space="0" w:color="auto"/>
      </w:divBdr>
    </w:div>
    <w:div w:id="682784215">
      <w:bodyDiv w:val="1"/>
      <w:marLeft w:val="0"/>
      <w:marRight w:val="0"/>
      <w:marTop w:val="0"/>
      <w:marBottom w:val="0"/>
      <w:divBdr>
        <w:top w:val="none" w:sz="0" w:space="0" w:color="auto"/>
        <w:left w:val="none" w:sz="0" w:space="0" w:color="auto"/>
        <w:bottom w:val="none" w:sz="0" w:space="0" w:color="auto"/>
        <w:right w:val="none" w:sz="0" w:space="0" w:color="auto"/>
      </w:divBdr>
    </w:div>
    <w:div w:id="725685336">
      <w:bodyDiv w:val="1"/>
      <w:marLeft w:val="0"/>
      <w:marRight w:val="0"/>
      <w:marTop w:val="0"/>
      <w:marBottom w:val="0"/>
      <w:divBdr>
        <w:top w:val="none" w:sz="0" w:space="0" w:color="auto"/>
        <w:left w:val="none" w:sz="0" w:space="0" w:color="auto"/>
        <w:bottom w:val="none" w:sz="0" w:space="0" w:color="auto"/>
        <w:right w:val="none" w:sz="0" w:space="0" w:color="auto"/>
      </w:divBdr>
    </w:div>
    <w:div w:id="887112198">
      <w:bodyDiv w:val="1"/>
      <w:marLeft w:val="0"/>
      <w:marRight w:val="0"/>
      <w:marTop w:val="0"/>
      <w:marBottom w:val="0"/>
      <w:divBdr>
        <w:top w:val="none" w:sz="0" w:space="0" w:color="auto"/>
        <w:left w:val="none" w:sz="0" w:space="0" w:color="auto"/>
        <w:bottom w:val="none" w:sz="0" w:space="0" w:color="auto"/>
        <w:right w:val="none" w:sz="0" w:space="0" w:color="auto"/>
      </w:divBdr>
    </w:div>
    <w:div w:id="1095786932">
      <w:bodyDiv w:val="1"/>
      <w:marLeft w:val="0"/>
      <w:marRight w:val="0"/>
      <w:marTop w:val="0"/>
      <w:marBottom w:val="0"/>
      <w:divBdr>
        <w:top w:val="none" w:sz="0" w:space="0" w:color="auto"/>
        <w:left w:val="none" w:sz="0" w:space="0" w:color="auto"/>
        <w:bottom w:val="none" w:sz="0" w:space="0" w:color="auto"/>
        <w:right w:val="none" w:sz="0" w:space="0" w:color="auto"/>
      </w:divBdr>
    </w:div>
    <w:div w:id="211107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Reacting reindeer treats activity</vt:lpstr>
    </vt:vector>
  </TitlesOfParts>
  <Manager/>
  <Company>Studio Stunt Double Ltd</Company>
  <LinksUpToDate>false</LinksUpToDate>
  <CharactersWithSpaces>4688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Reacting reindeer treats activity</dc:title>
  <dc:subject/>
  <dc:creator>Ken Dobson</dc:creator>
  <cp:keywords>Chemical reactions, Does lemon stop apples going brown? oxidization experiment, KS2 science, Asorbic acid reactions</cp:keywords>
  <dc:description/>
  <cp:lastModifiedBy>Kala Raju</cp:lastModifiedBy>
  <cp:revision>9</cp:revision>
  <dcterms:created xsi:type="dcterms:W3CDTF">2020-09-28T17:02:00Z</dcterms:created>
  <dcterms:modified xsi:type="dcterms:W3CDTF">2022-09-30T11:59:00Z</dcterms:modified>
  <cp:category/>
</cp:coreProperties>
</file>