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7"/>
        <w:gridCol w:w="276"/>
        <w:gridCol w:w="5045"/>
      </w:tblGrid>
      <w:tr w:rsidR="00812180" w:rsidRPr="00B85D55" w14:paraId="3B04CA8D" w14:textId="77777777" w:rsidTr="00812180">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3282D410" w:rsidR="00812180" w:rsidRPr="00B85D55" w:rsidRDefault="00B44CC4" w:rsidP="00656C1C">
            <w:pPr>
              <w:rPr>
                <w:rFonts w:ascii="Arial" w:hAnsi="Arial" w:cs="Arial"/>
                <w:b/>
                <w:sz w:val="44"/>
              </w:rPr>
            </w:pPr>
            <w:r>
              <w:rPr>
                <w:rFonts w:ascii="Arial" w:hAnsi="Arial" w:cs="Arial"/>
                <w:b/>
                <w:sz w:val="44"/>
              </w:rPr>
              <w:t>Make Rudolph shaped cookies</w:t>
            </w:r>
          </w:p>
        </w:tc>
      </w:tr>
      <w:tr w:rsidR="00812180" w:rsidRPr="00B85D55" w14:paraId="12D4CF50" w14:textId="77777777" w:rsidTr="00812180">
        <w:trPr>
          <w:trHeight w:hRule="exact" w:val="57"/>
        </w:trPr>
        <w:tc>
          <w:tcPr>
            <w:tcW w:w="504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812180" w:rsidRPr="00B85D55" w:rsidRDefault="00812180" w:rsidP="00174AA5">
            <w:pPr>
              <w:rPr>
                <w:rFonts w:ascii="Arial" w:hAnsi="Arial" w:cs="Arial"/>
                <w:sz w:val="16"/>
              </w:rPr>
            </w:pPr>
          </w:p>
        </w:tc>
        <w:tc>
          <w:tcPr>
            <w:tcW w:w="276"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812180" w:rsidRPr="00B85D55" w:rsidRDefault="00812180" w:rsidP="00174AA5">
            <w:pPr>
              <w:rPr>
                <w:rFonts w:ascii="Arial" w:hAnsi="Arial" w:cs="Arial"/>
                <w:sz w:val="16"/>
              </w:rPr>
            </w:pPr>
          </w:p>
        </w:tc>
        <w:tc>
          <w:tcPr>
            <w:tcW w:w="5045"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812180" w:rsidRPr="00B85D55" w:rsidRDefault="00812180" w:rsidP="00174AA5">
            <w:pPr>
              <w:rPr>
                <w:rFonts w:ascii="Arial" w:hAnsi="Arial" w:cs="Arial"/>
                <w:sz w:val="16"/>
              </w:rPr>
            </w:pPr>
          </w:p>
        </w:tc>
      </w:tr>
      <w:tr w:rsidR="00812180" w:rsidRPr="00B85D55" w14:paraId="3865F39F" w14:textId="77777777" w:rsidTr="00812180">
        <w:tc>
          <w:tcPr>
            <w:tcW w:w="504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812180" w:rsidRPr="00B85D55" w:rsidRDefault="00812180" w:rsidP="00557EA5">
            <w:pPr>
              <w:rPr>
                <w:rFonts w:ascii="Arial" w:hAnsi="Arial" w:cs="Arial"/>
                <w:b/>
                <w:color w:val="FFFFFF"/>
              </w:rPr>
            </w:pPr>
            <w:r w:rsidRPr="00B85D55">
              <w:rPr>
                <w:rFonts w:ascii="Arial" w:hAnsi="Arial" w:cs="Arial"/>
                <w:b/>
                <w:color w:val="FFFFFF"/>
              </w:rPr>
              <w:t>Stay safe</w:t>
            </w:r>
          </w:p>
        </w:tc>
        <w:tc>
          <w:tcPr>
            <w:tcW w:w="276"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812180" w:rsidRPr="00B85D55" w:rsidRDefault="00812180" w:rsidP="00557EA5">
            <w:pPr>
              <w:rPr>
                <w:rFonts w:ascii="Arial" w:hAnsi="Arial" w:cs="Arial"/>
                <w:color w:val="FFFFFF"/>
                <w:sz w:val="20"/>
              </w:rPr>
            </w:pPr>
          </w:p>
        </w:tc>
        <w:tc>
          <w:tcPr>
            <w:tcW w:w="5045"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812180" w:rsidRPr="00B85D55" w:rsidRDefault="00812180" w:rsidP="00557EA5">
            <w:pPr>
              <w:rPr>
                <w:rFonts w:ascii="Arial" w:hAnsi="Arial" w:cs="Arial"/>
                <w:color w:val="FFFFFF"/>
                <w:sz w:val="20"/>
              </w:rPr>
            </w:pPr>
          </w:p>
        </w:tc>
      </w:tr>
      <w:tr w:rsidR="00812180" w:rsidRPr="00B85D55" w14:paraId="6DB74689" w14:textId="77777777" w:rsidTr="00812180">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812180" w:rsidRPr="00B85D55" w:rsidRDefault="00812180"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812180" w:rsidRPr="00B85D55" w:rsidRDefault="00812180"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812180" w:rsidRPr="00B85D55" w:rsidRDefault="00812180"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1BE9B726" w:rsidR="00812180" w:rsidRPr="00B85D55" w:rsidRDefault="00812180"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F3511F" w:rsidRPr="00BC590B">
              <w:rPr>
                <w:rFonts w:ascii="Segoe UI Emoji" w:hAnsi="Segoe UI Emoji" w:cs="Segoe UI Emoji"/>
                <w:sz w:val="18"/>
                <w:szCs w:val="18"/>
              </w:rPr>
              <w:t>⚠</w:t>
            </w:r>
            <w:r w:rsidRPr="00D02D8C">
              <w:rPr>
                <w:rStyle w:val="normaltextrun"/>
                <w:rFonts w:ascii="Arial" w:hAnsi="Arial" w:cs="Arial"/>
                <w:b/>
                <w:bCs/>
                <w:color w:val="000000"/>
                <w:sz w:val="26"/>
                <w:szCs w:val="26"/>
              </w:rPr>
              <w:t> </w:t>
            </w:r>
            <w:r w:rsidRPr="00B85D55">
              <w:rPr>
                <w:rFonts w:ascii="Arial" w:hAnsi="Arial" w:cs="Arial"/>
                <w:sz w:val="18"/>
                <w:szCs w:val="18"/>
                <w:lang w:eastAsia="en-GB"/>
              </w:rPr>
              <w:t> </w:t>
            </w:r>
          </w:p>
        </w:tc>
      </w:tr>
      <w:tr w:rsidR="00812180" w:rsidRPr="00B85D55" w14:paraId="092C5F06" w14:textId="77777777" w:rsidTr="00812180">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812180" w:rsidRPr="00B85D55" w:rsidRDefault="00812180" w:rsidP="00174AA5">
            <w:pPr>
              <w:rPr>
                <w:rStyle w:val="normaltextrun"/>
                <w:rFonts w:ascii="Arial" w:hAnsi="Arial" w:cs="Arial"/>
                <w:color w:val="000000"/>
                <w:sz w:val="12"/>
                <w:szCs w:val="12"/>
                <w:shd w:val="clear" w:color="auto" w:fill="FFFFFF"/>
              </w:rPr>
            </w:pPr>
          </w:p>
        </w:tc>
      </w:tr>
      <w:tr w:rsidR="00812180" w:rsidRPr="00B85D55" w14:paraId="34F57E21" w14:textId="77777777" w:rsidTr="00812180">
        <w:tc>
          <w:tcPr>
            <w:tcW w:w="5047" w:type="dxa"/>
            <w:tcBorders>
              <w:top w:val="nil"/>
              <w:left w:val="nil"/>
              <w:bottom w:val="nil"/>
              <w:right w:val="nil"/>
            </w:tcBorders>
            <w:shd w:val="clear" w:color="auto" w:fill="auto"/>
            <w:tcMar>
              <w:top w:w="57" w:type="dxa"/>
              <w:left w:w="113" w:type="dxa"/>
              <w:bottom w:w="57" w:type="dxa"/>
              <w:right w:w="57" w:type="dxa"/>
            </w:tcMar>
          </w:tcPr>
          <w:p w14:paraId="51BC62D7" w14:textId="7584E141" w:rsidR="00812180" w:rsidRPr="009A6797" w:rsidRDefault="00812180" w:rsidP="000F50FF">
            <w:pPr>
              <w:spacing w:before="120"/>
              <w:rPr>
                <w:rFonts w:ascii="Arial" w:hAnsi="Arial" w:cs="Arial"/>
                <w:bCs/>
                <w:sz w:val="20"/>
                <w:szCs w:val="20"/>
              </w:rPr>
            </w:pPr>
            <w:r w:rsidRPr="009A6797">
              <w:rPr>
                <w:rFonts w:ascii="Arial" w:hAnsi="Arial" w:cs="Arial"/>
                <w:b/>
                <w:sz w:val="20"/>
                <w:szCs w:val="20"/>
              </w:rPr>
              <w:t xml:space="preserve">Age range: </w:t>
            </w:r>
            <w:r w:rsidRPr="009A6797">
              <w:rPr>
                <w:rFonts w:ascii="Arial" w:hAnsi="Arial" w:cs="Arial"/>
                <w:bCs/>
                <w:sz w:val="20"/>
                <w:szCs w:val="20"/>
              </w:rPr>
              <w:t>11-14-year-olds or younger with adult supervision</w:t>
            </w:r>
          </w:p>
          <w:p w14:paraId="4328A906" w14:textId="77777777" w:rsidR="00812180" w:rsidRPr="003C5901" w:rsidRDefault="00812180" w:rsidP="000F50FF">
            <w:pPr>
              <w:rPr>
                <w:rFonts w:ascii="Arial" w:hAnsi="Arial" w:cs="Arial"/>
                <w:b/>
                <w:sz w:val="20"/>
                <w:szCs w:val="20"/>
              </w:rPr>
            </w:pPr>
          </w:p>
          <w:p w14:paraId="4A8EF1DF" w14:textId="4EE70534" w:rsidR="00812180" w:rsidRPr="003C5901" w:rsidRDefault="00812180" w:rsidP="000F50FF">
            <w:pPr>
              <w:pStyle w:val="Default"/>
              <w:rPr>
                <w:rFonts w:ascii="Arial" w:hAnsi="Arial" w:cs="Arial"/>
                <w:bCs/>
                <w:color w:val="auto"/>
                <w:sz w:val="20"/>
                <w:szCs w:val="20"/>
              </w:rPr>
            </w:pPr>
            <w:r w:rsidRPr="003C5901">
              <w:rPr>
                <w:rFonts w:ascii="Arial" w:hAnsi="Arial" w:cs="Arial"/>
                <w:b/>
                <w:color w:val="auto"/>
                <w:sz w:val="20"/>
                <w:szCs w:val="20"/>
              </w:rPr>
              <w:t xml:space="preserve">Approx. time: </w:t>
            </w:r>
            <w:r w:rsidRPr="003C5901">
              <w:rPr>
                <w:rFonts w:ascii="Arial" w:hAnsi="Arial" w:cs="Arial"/>
                <w:bCs/>
                <w:color w:val="auto"/>
                <w:sz w:val="20"/>
                <w:szCs w:val="20"/>
              </w:rPr>
              <w:t xml:space="preserve">45 minutes – 1 hour </w:t>
            </w:r>
            <w:proofErr w:type="gramStart"/>
            <w:r w:rsidR="0072423C">
              <w:rPr>
                <w:rFonts w:ascii="Arial" w:hAnsi="Arial" w:cs="Arial"/>
                <w:bCs/>
                <w:color w:val="auto"/>
                <w:sz w:val="20"/>
                <w:szCs w:val="20"/>
              </w:rPr>
              <w:t>( Plus</w:t>
            </w:r>
            <w:proofErr w:type="gramEnd"/>
            <w:r w:rsidR="0072423C">
              <w:rPr>
                <w:rFonts w:ascii="Arial" w:hAnsi="Arial" w:cs="Arial"/>
                <w:bCs/>
                <w:color w:val="auto"/>
                <w:sz w:val="20"/>
                <w:szCs w:val="20"/>
              </w:rPr>
              <w:t xml:space="preserve"> </w:t>
            </w:r>
            <w:r w:rsidRPr="003C5901">
              <w:rPr>
                <w:rFonts w:ascii="Arial" w:hAnsi="Arial" w:cs="Arial"/>
                <w:bCs/>
                <w:color w:val="auto"/>
                <w:sz w:val="20"/>
                <w:szCs w:val="20"/>
              </w:rPr>
              <w:t>time to freeze and thaw</w:t>
            </w:r>
            <w:r w:rsidR="0072423C">
              <w:rPr>
                <w:rFonts w:ascii="Arial" w:hAnsi="Arial" w:cs="Arial"/>
                <w:bCs/>
                <w:color w:val="auto"/>
                <w:sz w:val="20"/>
                <w:szCs w:val="20"/>
              </w:rPr>
              <w:t>)</w:t>
            </w:r>
          </w:p>
          <w:p w14:paraId="3BFFB590" w14:textId="77777777" w:rsidR="00812180" w:rsidRPr="00B85D55" w:rsidRDefault="00812180" w:rsidP="000F50FF">
            <w:pPr>
              <w:pStyle w:val="Default"/>
              <w:rPr>
                <w:rFonts w:ascii="Arial" w:hAnsi="Arial" w:cs="Arial"/>
                <w:bCs/>
                <w:sz w:val="20"/>
                <w:szCs w:val="20"/>
              </w:rPr>
            </w:pPr>
          </w:p>
          <w:p w14:paraId="09E919A2" w14:textId="23FAC01C" w:rsidR="00812180" w:rsidRPr="00B85D55" w:rsidRDefault="00812180" w:rsidP="000F50FF">
            <w:pPr>
              <w:pStyle w:val="Default"/>
              <w:rPr>
                <w:rFonts w:ascii="Arial" w:hAnsi="Arial" w:cs="Arial"/>
                <w:b/>
                <w:sz w:val="20"/>
                <w:szCs w:val="20"/>
              </w:rPr>
            </w:pPr>
          </w:p>
        </w:tc>
        <w:tc>
          <w:tcPr>
            <w:tcW w:w="276" w:type="dxa"/>
            <w:tcBorders>
              <w:top w:val="nil"/>
              <w:left w:val="nil"/>
              <w:bottom w:val="nil"/>
              <w:right w:val="nil"/>
            </w:tcBorders>
            <w:shd w:val="clear" w:color="auto" w:fill="auto"/>
            <w:tcMar>
              <w:top w:w="57" w:type="dxa"/>
              <w:left w:w="113" w:type="dxa"/>
              <w:bottom w:w="57" w:type="dxa"/>
              <w:right w:w="57" w:type="dxa"/>
            </w:tcMar>
          </w:tcPr>
          <w:p w14:paraId="4E891625" w14:textId="77777777" w:rsidR="00812180" w:rsidRPr="00B85D55" w:rsidRDefault="00812180" w:rsidP="000F50FF">
            <w:pPr>
              <w:rPr>
                <w:rFonts w:ascii="Arial" w:hAnsi="Arial" w:cs="Arial"/>
                <w:sz w:val="20"/>
                <w:szCs w:val="20"/>
              </w:rPr>
            </w:pPr>
          </w:p>
        </w:tc>
        <w:tc>
          <w:tcPr>
            <w:tcW w:w="5045" w:type="dxa"/>
            <w:tcBorders>
              <w:top w:val="nil"/>
              <w:left w:val="nil"/>
              <w:bottom w:val="nil"/>
              <w:right w:val="nil"/>
            </w:tcBorders>
            <w:shd w:val="clear" w:color="auto" w:fill="auto"/>
            <w:tcMar>
              <w:top w:w="57" w:type="dxa"/>
              <w:left w:w="113" w:type="dxa"/>
              <w:bottom w:w="57" w:type="dxa"/>
              <w:right w:w="57" w:type="dxa"/>
            </w:tcMar>
          </w:tcPr>
          <w:p w14:paraId="499D9DBC" w14:textId="5A41DD82" w:rsidR="00812180" w:rsidRPr="006B5675" w:rsidRDefault="00812180" w:rsidP="000F50FF">
            <w:pPr>
              <w:spacing w:before="120"/>
              <w:rPr>
                <w:rFonts w:ascii="Arial" w:hAnsi="Arial" w:cs="Arial"/>
                <w:b/>
                <w:sz w:val="20"/>
                <w:szCs w:val="20"/>
              </w:rPr>
            </w:pPr>
            <w:r w:rsidRPr="006B5675">
              <w:rPr>
                <w:rFonts w:ascii="Arial" w:hAnsi="Arial" w:cs="Arial"/>
                <w:b/>
                <w:sz w:val="20"/>
                <w:szCs w:val="20"/>
              </w:rPr>
              <w:t>Key words / Topics:</w:t>
            </w:r>
          </w:p>
          <w:p w14:paraId="7846A5E5" w14:textId="1BB368C8" w:rsidR="00447584" w:rsidRPr="00F3511F" w:rsidRDefault="0072423C" w:rsidP="00656C1C">
            <w:pPr>
              <w:pStyle w:val="Default"/>
              <w:numPr>
                <w:ilvl w:val="0"/>
                <w:numId w:val="1"/>
              </w:numPr>
              <w:rPr>
                <w:rFonts w:ascii="Arial" w:hAnsi="Arial" w:cs="Arial"/>
                <w:color w:val="auto"/>
                <w:sz w:val="20"/>
                <w:szCs w:val="20"/>
              </w:rPr>
            </w:pPr>
            <w:r>
              <w:rPr>
                <w:rFonts w:ascii="Arial" w:hAnsi="Arial" w:cs="Arial"/>
                <w:color w:val="auto"/>
                <w:sz w:val="20"/>
                <w:szCs w:val="20"/>
              </w:rPr>
              <w:t>i</w:t>
            </w:r>
            <w:r w:rsidR="00447584" w:rsidRPr="00F3511F">
              <w:rPr>
                <w:rFonts w:ascii="Arial" w:hAnsi="Arial" w:cs="Arial"/>
                <w:color w:val="auto"/>
                <w:sz w:val="20"/>
                <w:szCs w:val="20"/>
              </w:rPr>
              <w:t>ngredients</w:t>
            </w:r>
          </w:p>
          <w:p w14:paraId="72C53E51" w14:textId="49E52EF1" w:rsidR="00812180" w:rsidRPr="00F3511F" w:rsidRDefault="00E854D5" w:rsidP="00656C1C">
            <w:pPr>
              <w:pStyle w:val="Default"/>
              <w:numPr>
                <w:ilvl w:val="0"/>
                <w:numId w:val="1"/>
              </w:numPr>
              <w:rPr>
                <w:rFonts w:ascii="Arial" w:hAnsi="Arial" w:cs="Arial"/>
                <w:color w:val="auto"/>
                <w:sz w:val="20"/>
                <w:szCs w:val="20"/>
              </w:rPr>
            </w:pPr>
            <w:r w:rsidRPr="00F3511F">
              <w:rPr>
                <w:rFonts w:ascii="Arial" w:hAnsi="Arial" w:cs="Arial"/>
                <w:color w:val="auto"/>
                <w:sz w:val="20"/>
                <w:szCs w:val="20"/>
              </w:rPr>
              <w:t>measurements</w:t>
            </w:r>
          </w:p>
          <w:p w14:paraId="34C3D7FD" w14:textId="7AB2C157" w:rsidR="00812180" w:rsidRPr="00F3511F" w:rsidRDefault="00E854D5" w:rsidP="00656C1C">
            <w:pPr>
              <w:pStyle w:val="Default"/>
              <w:numPr>
                <w:ilvl w:val="0"/>
                <w:numId w:val="1"/>
              </w:numPr>
              <w:rPr>
                <w:rFonts w:ascii="Arial" w:hAnsi="Arial" w:cs="Arial"/>
                <w:color w:val="auto"/>
                <w:sz w:val="20"/>
                <w:szCs w:val="20"/>
              </w:rPr>
            </w:pPr>
            <w:r w:rsidRPr="00F3511F">
              <w:rPr>
                <w:rFonts w:ascii="Arial" w:hAnsi="Arial" w:cs="Arial"/>
                <w:color w:val="auto"/>
                <w:sz w:val="20"/>
                <w:szCs w:val="20"/>
              </w:rPr>
              <w:t>imperial</w:t>
            </w:r>
          </w:p>
          <w:p w14:paraId="4E395777" w14:textId="1E8E7355" w:rsidR="00812180" w:rsidRPr="00F3511F" w:rsidRDefault="00E854D5" w:rsidP="00656C1C">
            <w:pPr>
              <w:pStyle w:val="Default"/>
              <w:numPr>
                <w:ilvl w:val="0"/>
                <w:numId w:val="1"/>
              </w:numPr>
              <w:rPr>
                <w:rFonts w:ascii="Arial" w:hAnsi="Arial" w:cs="Arial"/>
                <w:color w:val="auto"/>
                <w:sz w:val="20"/>
                <w:szCs w:val="20"/>
              </w:rPr>
            </w:pPr>
            <w:r w:rsidRPr="00F3511F">
              <w:rPr>
                <w:rFonts w:ascii="Arial" w:hAnsi="Arial" w:cs="Arial"/>
                <w:color w:val="auto"/>
                <w:sz w:val="20"/>
                <w:szCs w:val="20"/>
              </w:rPr>
              <w:t>metric</w:t>
            </w:r>
          </w:p>
          <w:p w14:paraId="01B1C581" w14:textId="77777777" w:rsidR="00812180" w:rsidRPr="00F3511F" w:rsidRDefault="00812180" w:rsidP="00656C1C">
            <w:pPr>
              <w:pStyle w:val="Default"/>
              <w:numPr>
                <w:ilvl w:val="0"/>
                <w:numId w:val="1"/>
              </w:numPr>
              <w:rPr>
                <w:rFonts w:ascii="Arial" w:hAnsi="Arial" w:cs="Arial"/>
                <w:color w:val="auto"/>
                <w:sz w:val="20"/>
                <w:szCs w:val="20"/>
              </w:rPr>
            </w:pPr>
            <w:r w:rsidRPr="00F3511F">
              <w:rPr>
                <w:rFonts w:ascii="Arial" w:hAnsi="Arial" w:cs="Arial"/>
                <w:color w:val="auto"/>
                <w:sz w:val="20"/>
                <w:szCs w:val="20"/>
              </w:rPr>
              <w:t>BIPM</w:t>
            </w:r>
          </w:p>
          <w:p w14:paraId="527A4C9E" w14:textId="329FEE3C" w:rsidR="00812180" w:rsidRPr="00F3511F" w:rsidRDefault="00E854D5" w:rsidP="00656C1C">
            <w:pPr>
              <w:pStyle w:val="Default"/>
              <w:numPr>
                <w:ilvl w:val="0"/>
                <w:numId w:val="1"/>
              </w:numPr>
              <w:rPr>
                <w:rFonts w:ascii="Arial" w:hAnsi="Arial" w:cs="Arial"/>
                <w:color w:val="auto"/>
                <w:sz w:val="20"/>
                <w:szCs w:val="20"/>
              </w:rPr>
            </w:pPr>
            <w:r w:rsidRPr="00F3511F">
              <w:rPr>
                <w:rFonts w:ascii="Arial" w:hAnsi="Arial" w:cs="Arial"/>
                <w:color w:val="auto"/>
                <w:sz w:val="20"/>
                <w:szCs w:val="20"/>
              </w:rPr>
              <w:t>accuracy</w:t>
            </w:r>
          </w:p>
          <w:p w14:paraId="5314B905" w14:textId="793B16DB" w:rsidR="00812180" w:rsidRPr="00F3511F" w:rsidRDefault="00E854D5" w:rsidP="00656C1C">
            <w:pPr>
              <w:pStyle w:val="Default"/>
              <w:numPr>
                <w:ilvl w:val="0"/>
                <w:numId w:val="1"/>
              </w:numPr>
              <w:rPr>
                <w:rFonts w:ascii="Arial" w:hAnsi="Arial" w:cs="Arial"/>
                <w:sz w:val="20"/>
                <w:szCs w:val="20"/>
              </w:rPr>
            </w:pPr>
            <w:r w:rsidRPr="00F3511F">
              <w:rPr>
                <w:rFonts w:ascii="Arial" w:hAnsi="Arial" w:cs="Arial"/>
                <w:color w:val="auto"/>
                <w:sz w:val="20"/>
                <w:szCs w:val="20"/>
              </w:rPr>
              <w:t>consistency</w:t>
            </w:r>
          </w:p>
          <w:p w14:paraId="6AE8D168" w14:textId="77777777" w:rsidR="00FD602B" w:rsidRPr="00E854D5" w:rsidRDefault="00FD602B" w:rsidP="00FD602B">
            <w:pPr>
              <w:pStyle w:val="Default"/>
              <w:ind w:left="284"/>
              <w:rPr>
                <w:rFonts w:ascii="Arial" w:hAnsi="Arial" w:cs="Arial"/>
                <w:sz w:val="20"/>
                <w:szCs w:val="20"/>
              </w:rPr>
            </w:pPr>
          </w:p>
          <w:p w14:paraId="33112CEE" w14:textId="023C0191" w:rsidR="00E854D5" w:rsidRPr="00B85D55" w:rsidRDefault="00E854D5" w:rsidP="00E854D5">
            <w:pPr>
              <w:pStyle w:val="Default"/>
              <w:ind w:left="284"/>
              <w:rPr>
                <w:rFonts w:ascii="Arial" w:hAnsi="Arial" w:cs="Arial"/>
                <w:sz w:val="20"/>
                <w:szCs w:val="20"/>
              </w:rPr>
            </w:pPr>
          </w:p>
        </w:tc>
      </w:tr>
      <w:tr w:rsidR="00812180" w:rsidRPr="00B85D55" w14:paraId="66C1B9AA" w14:textId="77777777" w:rsidTr="00812180">
        <w:tc>
          <w:tcPr>
            <w:tcW w:w="504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812180" w:rsidRPr="00B85D55" w:rsidRDefault="00812180" w:rsidP="000F50FF">
            <w:pPr>
              <w:rPr>
                <w:rFonts w:ascii="Arial" w:hAnsi="Arial" w:cs="Arial"/>
                <w:b/>
                <w:color w:val="FFFFFF"/>
              </w:rPr>
            </w:pPr>
            <w:r w:rsidRPr="00B85D55">
              <w:rPr>
                <w:rFonts w:ascii="Arial" w:hAnsi="Arial" w:cs="Arial"/>
                <w:b/>
                <w:color w:val="FFFFFF"/>
              </w:rPr>
              <w:t>Introduction</w:t>
            </w:r>
          </w:p>
        </w:tc>
        <w:tc>
          <w:tcPr>
            <w:tcW w:w="276"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812180" w:rsidRPr="00B85D55" w:rsidRDefault="00812180" w:rsidP="000F50FF">
            <w:pPr>
              <w:rPr>
                <w:rFonts w:ascii="Arial" w:hAnsi="Arial" w:cs="Arial"/>
                <w:color w:val="FFFFFF"/>
                <w:sz w:val="20"/>
              </w:rPr>
            </w:pPr>
          </w:p>
        </w:tc>
        <w:tc>
          <w:tcPr>
            <w:tcW w:w="5045"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812180" w:rsidRPr="00B85D55" w:rsidRDefault="00812180" w:rsidP="000F50FF">
            <w:pPr>
              <w:rPr>
                <w:rFonts w:ascii="Arial" w:hAnsi="Arial" w:cs="Arial"/>
                <w:color w:val="FFFFFF"/>
                <w:sz w:val="20"/>
              </w:rPr>
            </w:pPr>
          </w:p>
        </w:tc>
      </w:tr>
      <w:tr w:rsidR="00812180" w:rsidRPr="00B85D55" w14:paraId="5ED1E797" w14:textId="77777777" w:rsidTr="00FD602B">
        <w:trPr>
          <w:trHeight w:val="960"/>
        </w:trPr>
        <w:tc>
          <w:tcPr>
            <w:tcW w:w="10368" w:type="dxa"/>
            <w:gridSpan w:val="3"/>
            <w:tcBorders>
              <w:top w:val="nil"/>
              <w:left w:val="nil"/>
              <w:bottom w:val="nil"/>
              <w:right w:val="nil"/>
            </w:tcBorders>
            <w:shd w:val="clear" w:color="auto" w:fill="auto"/>
            <w:tcMar>
              <w:top w:w="57" w:type="dxa"/>
              <w:left w:w="113" w:type="dxa"/>
              <w:bottom w:w="57" w:type="dxa"/>
              <w:right w:w="57" w:type="dxa"/>
            </w:tcMar>
          </w:tcPr>
          <w:p w14:paraId="4D9CF3A9" w14:textId="77777777" w:rsidR="00FD602B" w:rsidRDefault="00FD602B" w:rsidP="00FD602B">
            <w:pPr>
              <w:spacing w:after="240"/>
              <w:rPr>
                <w:rFonts w:ascii="Arial" w:hAnsi="Arial" w:cs="Arial"/>
                <w:sz w:val="20"/>
                <w:szCs w:val="20"/>
              </w:rPr>
            </w:pPr>
            <w:r w:rsidRPr="00FD602B">
              <w:rPr>
                <w:rFonts w:ascii="Arial" w:hAnsi="Arial" w:cs="Arial"/>
                <w:sz w:val="20"/>
                <w:szCs w:val="20"/>
              </w:rPr>
              <w:t>Christmas is a time when we enjoy treating ourselves with lots of delicious dinners and tasty things to eat</w:t>
            </w:r>
            <w:r>
              <w:rPr>
                <w:rFonts w:ascii="Arial" w:hAnsi="Arial" w:cs="Arial"/>
                <w:sz w:val="20"/>
                <w:szCs w:val="20"/>
              </w:rPr>
              <w:t xml:space="preserve">. In this activity, learners will make </w:t>
            </w:r>
            <w:r w:rsidRPr="00FD602B">
              <w:rPr>
                <w:rFonts w:ascii="Arial" w:hAnsi="Arial" w:cs="Arial"/>
                <w:sz w:val="20"/>
                <w:szCs w:val="20"/>
              </w:rPr>
              <w:t>Rudolph cookies, with his famous red nose</w:t>
            </w:r>
            <w:r>
              <w:rPr>
                <w:rFonts w:ascii="Arial" w:hAnsi="Arial" w:cs="Arial"/>
                <w:sz w:val="20"/>
                <w:szCs w:val="20"/>
              </w:rPr>
              <w:t>.</w:t>
            </w:r>
          </w:p>
          <w:p w14:paraId="7B21E818" w14:textId="4C6EB184" w:rsidR="00FD602B" w:rsidRPr="00FD602B" w:rsidRDefault="00FD602B" w:rsidP="00FD602B">
            <w:pPr>
              <w:spacing w:after="240"/>
              <w:rPr>
                <w:rStyle w:val="normaltextrun"/>
                <w:rFonts w:ascii="Arial" w:hAnsi="Arial" w:cs="Arial"/>
                <w:sz w:val="20"/>
                <w:szCs w:val="20"/>
              </w:rPr>
            </w:pPr>
          </w:p>
        </w:tc>
      </w:tr>
      <w:tr w:rsidR="00812180" w:rsidRPr="00B85D55" w14:paraId="62D8D4DC" w14:textId="77777777" w:rsidTr="00812180">
        <w:tc>
          <w:tcPr>
            <w:tcW w:w="504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62C18AD5" w:rsidR="00812180" w:rsidRPr="00B85D55" w:rsidRDefault="00812180" w:rsidP="000F50FF">
            <w:pPr>
              <w:rPr>
                <w:rFonts w:ascii="Arial" w:hAnsi="Arial" w:cs="Arial"/>
                <w:b/>
                <w:color w:val="FFFFFF"/>
              </w:rPr>
            </w:pPr>
            <w:r w:rsidRPr="00B85D55">
              <w:rPr>
                <w:rFonts w:ascii="Arial" w:hAnsi="Arial" w:cs="Arial"/>
                <w:b/>
                <w:color w:val="FFFFFF"/>
              </w:rPr>
              <w:t xml:space="preserve">Equipment </w:t>
            </w:r>
            <w:r w:rsidR="007D1BC9" w:rsidRPr="00BC590B">
              <w:rPr>
                <w:rFonts w:ascii="Segoe UI Emoji" w:hAnsi="Segoe UI Emoji" w:cs="Segoe UI Emoji"/>
                <w:sz w:val="18"/>
                <w:szCs w:val="18"/>
              </w:rPr>
              <w:t>⚠</w:t>
            </w:r>
          </w:p>
        </w:tc>
        <w:tc>
          <w:tcPr>
            <w:tcW w:w="276"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812180" w:rsidRPr="00B85D55" w:rsidRDefault="00812180" w:rsidP="000F50FF">
            <w:pPr>
              <w:rPr>
                <w:rFonts w:ascii="Arial" w:hAnsi="Arial" w:cs="Arial"/>
                <w:color w:val="FFFFFF"/>
                <w:sz w:val="20"/>
              </w:rPr>
            </w:pPr>
          </w:p>
        </w:tc>
        <w:tc>
          <w:tcPr>
            <w:tcW w:w="5045"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812180" w:rsidRPr="00B85D55" w:rsidRDefault="00812180" w:rsidP="000F50FF">
            <w:pPr>
              <w:rPr>
                <w:rFonts w:ascii="Arial" w:hAnsi="Arial" w:cs="Arial"/>
                <w:b/>
                <w:bCs/>
                <w:color w:val="FFFFFF"/>
              </w:rPr>
            </w:pPr>
          </w:p>
        </w:tc>
      </w:tr>
      <w:tr w:rsidR="002F7311" w:rsidRPr="00B85D55" w14:paraId="2D566B3B" w14:textId="77777777" w:rsidTr="000414AA">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038381AF"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125g/4.5oz butter, softened</w:t>
            </w:r>
          </w:p>
          <w:p w14:paraId="6712C866"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70g/2.5oz caster sugar</w:t>
            </w:r>
          </w:p>
          <w:p w14:paraId="569EE93D"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1 egg yolk</w:t>
            </w:r>
          </w:p>
          <w:p w14:paraId="2966B07D"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1 teaspoon vanilla extract</w:t>
            </w:r>
          </w:p>
          <w:p w14:paraId="638D7164"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500g/5oz plain flour</w:t>
            </w:r>
          </w:p>
          <w:p w14:paraId="4443FC31"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A jar of raspberry or strawberry jam</w:t>
            </w:r>
          </w:p>
          <w:p w14:paraId="7F2ECF18"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A packet of pretzel snacks and chocolate chips for decoration</w:t>
            </w:r>
          </w:p>
          <w:p w14:paraId="41CBD01E"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You will also need a mixing bowl and a wooden spoon or electric mixer</w:t>
            </w:r>
          </w:p>
          <w:p w14:paraId="42FBE73D" w14:textId="77777777" w:rsidR="002F7311" w:rsidRPr="00C5614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Non-stick baking tray</w:t>
            </w:r>
          </w:p>
          <w:p w14:paraId="54E2EEEB" w14:textId="77777777" w:rsidR="002F7311" w:rsidRDefault="002F7311" w:rsidP="002F7311">
            <w:pPr>
              <w:pStyle w:val="ListParagraph"/>
              <w:numPr>
                <w:ilvl w:val="0"/>
                <w:numId w:val="41"/>
              </w:numPr>
              <w:spacing w:after="160" w:line="256" w:lineRule="auto"/>
              <w:rPr>
                <w:rFonts w:ascii="Arial" w:hAnsi="Arial" w:cs="Arial"/>
                <w:sz w:val="20"/>
                <w:szCs w:val="20"/>
              </w:rPr>
            </w:pPr>
            <w:r w:rsidRPr="00C56141">
              <w:rPr>
                <w:rFonts w:ascii="Arial" w:hAnsi="Arial" w:cs="Arial"/>
                <w:sz w:val="20"/>
                <w:szCs w:val="20"/>
              </w:rPr>
              <w:t>Teaspoon</w:t>
            </w:r>
          </w:p>
          <w:p w14:paraId="20F48C75" w14:textId="77777777" w:rsidR="002F7311" w:rsidRDefault="002F7311" w:rsidP="00F010AF">
            <w:pPr>
              <w:pStyle w:val="ListParagraph"/>
              <w:spacing w:after="160" w:line="256" w:lineRule="auto"/>
              <w:rPr>
                <w:rFonts w:ascii="Arial" w:hAnsi="Arial" w:cs="Arial"/>
                <w:sz w:val="20"/>
                <w:szCs w:val="20"/>
              </w:rPr>
            </w:pPr>
          </w:p>
          <w:p w14:paraId="60BD2B3C" w14:textId="77777777" w:rsidR="002F7311" w:rsidRDefault="002F7311" w:rsidP="00F010AF">
            <w:pPr>
              <w:pStyle w:val="ListParagraph"/>
              <w:spacing w:after="160" w:line="256" w:lineRule="auto"/>
              <w:rPr>
                <w:rFonts w:ascii="Arial" w:hAnsi="Arial" w:cs="Arial"/>
                <w:sz w:val="20"/>
                <w:szCs w:val="20"/>
              </w:rPr>
            </w:pPr>
          </w:p>
          <w:p w14:paraId="748F0241" w14:textId="269CB22E" w:rsidR="002F7311" w:rsidRPr="00C1316F" w:rsidRDefault="002F7311" w:rsidP="00C1316F">
            <w:pPr>
              <w:pStyle w:val="Default"/>
              <w:ind w:left="284"/>
              <w:rPr>
                <w:rFonts w:ascii="Arial" w:hAnsi="Arial" w:cs="Arial"/>
                <w:sz w:val="20"/>
                <w:szCs w:val="20"/>
              </w:rPr>
            </w:pPr>
          </w:p>
        </w:tc>
      </w:tr>
      <w:tr w:rsidR="00812180" w:rsidRPr="00B85D55" w14:paraId="741F45DC" w14:textId="77777777" w:rsidTr="00812180">
        <w:tc>
          <w:tcPr>
            <w:tcW w:w="504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2F17A3F" w:rsidR="00812180" w:rsidRPr="00B85D55" w:rsidRDefault="004F5EFF" w:rsidP="000F50FF">
            <w:pPr>
              <w:rPr>
                <w:rFonts w:ascii="Arial" w:hAnsi="Arial" w:cs="Arial"/>
                <w:b/>
                <w:color w:val="FFFFFF"/>
              </w:rPr>
            </w:pPr>
            <w:r>
              <w:lastRenderedPageBreak/>
              <w:br w:type="page"/>
            </w:r>
            <w:r w:rsidR="00812180" w:rsidRPr="00B85D55">
              <w:rPr>
                <w:rFonts w:ascii="Arial" w:hAnsi="Arial" w:cs="Arial"/>
                <w:b/>
                <w:color w:val="FFFFFF"/>
              </w:rPr>
              <w:t xml:space="preserve">Instructions </w:t>
            </w:r>
            <w:r w:rsidR="00F3511F" w:rsidRPr="00BC590B">
              <w:rPr>
                <w:rFonts w:ascii="Segoe UI Emoji" w:hAnsi="Segoe UI Emoji" w:cs="Segoe UI Emoji"/>
                <w:sz w:val="18"/>
                <w:szCs w:val="18"/>
              </w:rPr>
              <w:t>⚠</w:t>
            </w:r>
          </w:p>
        </w:tc>
        <w:tc>
          <w:tcPr>
            <w:tcW w:w="276"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812180" w:rsidRPr="00B85D55" w:rsidRDefault="00812180" w:rsidP="000F50FF">
            <w:pPr>
              <w:rPr>
                <w:rFonts w:ascii="Arial" w:hAnsi="Arial" w:cs="Arial"/>
                <w:color w:val="FFFFFF"/>
                <w:sz w:val="20"/>
              </w:rPr>
            </w:pPr>
          </w:p>
        </w:tc>
        <w:tc>
          <w:tcPr>
            <w:tcW w:w="5045"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812180" w:rsidRPr="00B85D55" w:rsidRDefault="00812180" w:rsidP="000F50FF">
            <w:pPr>
              <w:rPr>
                <w:rFonts w:ascii="Arial" w:hAnsi="Arial" w:cs="Arial"/>
                <w:color w:val="FFFFFF"/>
                <w:sz w:val="20"/>
              </w:rPr>
            </w:pPr>
          </w:p>
        </w:tc>
      </w:tr>
      <w:tr w:rsidR="00812180" w:rsidRPr="00B85D55" w14:paraId="305330E9" w14:textId="77777777" w:rsidTr="00812180">
        <w:trPr>
          <w:trHeight w:val="3060"/>
        </w:trPr>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31589AEF" w14:textId="77777777" w:rsidR="00812180" w:rsidRPr="007D0FA8" w:rsidRDefault="00812180" w:rsidP="007D0FA8">
            <w:pPr>
              <w:rPr>
                <w:rFonts w:ascii="Arial" w:hAnsi="Arial" w:cs="Arial"/>
                <w:b/>
                <w:bCs/>
                <w:sz w:val="20"/>
                <w:szCs w:val="20"/>
              </w:rPr>
            </w:pPr>
            <w:r w:rsidRPr="007D0FA8">
              <w:rPr>
                <w:rFonts w:ascii="Arial" w:hAnsi="Arial" w:cs="Arial"/>
                <w:b/>
                <w:bCs/>
                <w:sz w:val="20"/>
                <w:szCs w:val="20"/>
              </w:rPr>
              <w:t>Step 1</w:t>
            </w:r>
          </w:p>
          <w:p w14:paraId="2F3C8F8D" w14:textId="2E24960E" w:rsidR="00812180" w:rsidRPr="007D0FA8" w:rsidRDefault="00FD602B" w:rsidP="007D0FA8">
            <w:pPr>
              <w:rPr>
                <w:rFonts w:ascii="Arial" w:hAnsi="Arial" w:cs="Arial"/>
                <w:sz w:val="20"/>
                <w:szCs w:val="20"/>
              </w:rPr>
            </w:pPr>
            <w:r>
              <w:rPr>
                <w:rFonts w:ascii="Arial" w:hAnsi="Arial" w:cs="Arial"/>
                <w:sz w:val="20"/>
                <w:szCs w:val="20"/>
              </w:rPr>
              <w:t xml:space="preserve">Using </w:t>
            </w:r>
            <w:r w:rsidRPr="007D0FA8">
              <w:rPr>
                <w:rFonts w:ascii="Arial" w:hAnsi="Arial" w:cs="Arial"/>
                <w:sz w:val="20"/>
                <w:szCs w:val="20"/>
              </w:rPr>
              <w:t>a wooden spoon or electric mixer</w:t>
            </w:r>
            <w:r>
              <w:rPr>
                <w:rFonts w:ascii="Arial" w:hAnsi="Arial" w:cs="Arial"/>
                <w:sz w:val="20"/>
                <w:szCs w:val="20"/>
              </w:rPr>
              <w:t>, m</w:t>
            </w:r>
            <w:r w:rsidR="00812180" w:rsidRPr="007D0FA8">
              <w:rPr>
                <w:rFonts w:ascii="Arial" w:hAnsi="Arial" w:cs="Arial"/>
                <w:sz w:val="20"/>
                <w:szCs w:val="20"/>
              </w:rPr>
              <w:t>ix the butter and sugar in a large bowl until smooth.</w:t>
            </w:r>
          </w:p>
          <w:p w14:paraId="1F6B9438" w14:textId="77777777" w:rsidR="00812180" w:rsidRDefault="00812180" w:rsidP="007D0FA8">
            <w:pPr>
              <w:rPr>
                <w:rFonts w:ascii="Arial" w:hAnsi="Arial" w:cs="Arial"/>
                <w:b/>
                <w:bCs/>
                <w:sz w:val="20"/>
                <w:szCs w:val="20"/>
              </w:rPr>
            </w:pPr>
          </w:p>
          <w:p w14:paraId="415BEE10" w14:textId="2020A521" w:rsidR="00812180" w:rsidRPr="007D0FA8" w:rsidRDefault="00812180" w:rsidP="007D0FA8">
            <w:pPr>
              <w:rPr>
                <w:rFonts w:ascii="Arial" w:hAnsi="Arial" w:cs="Arial"/>
                <w:b/>
                <w:bCs/>
                <w:sz w:val="20"/>
                <w:szCs w:val="20"/>
              </w:rPr>
            </w:pPr>
            <w:r w:rsidRPr="007D0FA8">
              <w:rPr>
                <w:rFonts w:ascii="Arial" w:hAnsi="Arial" w:cs="Arial"/>
                <w:b/>
                <w:bCs/>
                <w:sz w:val="20"/>
                <w:szCs w:val="20"/>
              </w:rPr>
              <w:t>Step 2</w:t>
            </w:r>
          </w:p>
          <w:p w14:paraId="7EC8AD7B" w14:textId="77777777" w:rsidR="00812180" w:rsidRPr="007D0FA8" w:rsidRDefault="00812180" w:rsidP="007D0FA8">
            <w:pPr>
              <w:rPr>
                <w:rFonts w:ascii="Arial" w:hAnsi="Arial" w:cs="Arial"/>
                <w:sz w:val="20"/>
                <w:szCs w:val="20"/>
              </w:rPr>
            </w:pPr>
            <w:r w:rsidRPr="007D0FA8">
              <w:rPr>
                <w:rFonts w:ascii="Arial" w:hAnsi="Arial" w:cs="Arial"/>
                <w:sz w:val="20"/>
                <w:szCs w:val="20"/>
              </w:rPr>
              <w:t>Add the egg yolk and vanilla extract and mix until well combined.</w:t>
            </w:r>
          </w:p>
          <w:p w14:paraId="2289EB9D" w14:textId="77777777" w:rsidR="00812180" w:rsidRDefault="00812180" w:rsidP="007D0FA8">
            <w:pPr>
              <w:rPr>
                <w:rFonts w:ascii="Arial" w:hAnsi="Arial" w:cs="Arial"/>
                <w:b/>
                <w:bCs/>
                <w:sz w:val="20"/>
                <w:szCs w:val="20"/>
              </w:rPr>
            </w:pPr>
          </w:p>
          <w:p w14:paraId="73B4476F" w14:textId="636E88FB" w:rsidR="00812180" w:rsidRPr="007D0FA8" w:rsidRDefault="00812180" w:rsidP="007D0FA8">
            <w:pPr>
              <w:rPr>
                <w:rFonts w:ascii="Arial" w:hAnsi="Arial" w:cs="Arial"/>
                <w:b/>
                <w:bCs/>
                <w:sz w:val="20"/>
                <w:szCs w:val="20"/>
              </w:rPr>
            </w:pPr>
            <w:r w:rsidRPr="007D0FA8">
              <w:rPr>
                <w:rFonts w:ascii="Arial" w:hAnsi="Arial" w:cs="Arial"/>
                <w:b/>
                <w:bCs/>
                <w:sz w:val="20"/>
                <w:szCs w:val="20"/>
              </w:rPr>
              <w:t>Step 3</w:t>
            </w:r>
          </w:p>
          <w:p w14:paraId="662561FC" w14:textId="458B866F" w:rsidR="00812180" w:rsidRPr="007D0FA8" w:rsidRDefault="00812180" w:rsidP="007D0FA8">
            <w:pPr>
              <w:rPr>
                <w:rFonts w:ascii="Arial" w:hAnsi="Arial" w:cs="Arial"/>
                <w:sz w:val="20"/>
                <w:szCs w:val="20"/>
              </w:rPr>
            </w:pPr>
            <w:r w:rsidRPr="007D0FA8">
              <w:rPr>
                <w:rFonts w:ascii="Arial" w:hAnsi="Arial" w:cs="Arial"/>
                <w:sz w:val="20"/>
                <w:szCs w:val="20"/>
              </w:rPr>
              <w:t>Sift over the flour and stir until all the flour has been mixed in and no dry bits are left – use (clean) hands to knead the mixture into a dough.</w:t>
            </w:r>
          </w:p>
          <w:p w14:paraId="40B46409" w14:textId="77777777" w:rsidR="00812180" w:rsidRDefault="00812180" w:rsidP="007D0FA8">
            <w:pPr>
              <w:rPr>
                <w:rFonts w:ascii="Arial" w:hAnsi="Arial" w:cs="Arial"/>
                <w:b/>
                <w:bCs/>
                <w:sz w:val="20"/>
                <w:szCs w:val="20"/>
              </w:rPr>
            </w:pPr>
          </w:p>
          <w:p w14:paraId="432CF9B5" w14:textId="3F8A88F1" w:rsidR="00812180" w:rsidRPr="007D0FA8" w:rsidRDefault="00812180" w:rsidP="007D0FA8">
            <w:pPr>
              <w:rPr>
                <w:rFonts w:ascii="Arial" w:hAnsi="Arial" w:cs="Arial"/>
                <w:b/>
                <w:bCs/>
                <w:sz w:val="20"/>
                <w:szCs w:val="20"/>
              </w:rPr>
            </w:pPr>
            <w:r w:rsidRPr="007D0FA8">
              <w:rPr>
                <w:rFonts w:ascii="Arial" w:hAnsi="Arial" w:cs="Arial"/>
                <w:b/>
                <w:bCs/>
                <w:sz w:val="20"/>
                <w:szCs w:val="20"/>
              </w:rPr>
              <w:t>Step 4</w:t>
            </w:r>
          </w:p>
          <w:p w14:paraId="2F746394" w14:textId="5FB90217" w:rsidR="00812180" w:rsidRPr="007D0FA8" w:rsidRDefault="00812180" w:rsidP="007D0FA8">
            <w:pPr>
              <w:rPr>
                <w:rFonts w:ascii="Arial" w:hAnsi="Arial" w:cs="Arial"/>
                <w:sz w:val="20"/>
                <w:szCs w:val="20"/>
              </w:rPr>
            </w:pPr>
            <w:r w:rsidRPr="007D0FA8">
              <w:rPr>
                <w:rFonts w:ascii="Arial" w:hAnsi="Arial" w:cs="Arial"/>
                <w:sz w:val="20"/>
                <w:szCs w:val="20"/>
              </w:rPr>
              <w:t>Let the dough chill in the fridge for 20 minutes. Whilst the dough is chilling</w:t>
            </w:r>
            <w:r>
              <w:rPr>
                <w:rFonts w:ascii="Arial" w:hAnsi="Arial" w:cs="Arial"/>
                <w:sz w:val="20"/>
                <w:szCs w:val="20"/>
              </w:rPr>
              <w:t>,</w:t>
            </w:r>
            <w:r w:rsidRPr="007D0FA8">
              <w:rPr>
                <w:rFonts w:ascii="Arial" w:hAnsi="Arial" w:cs="Arial"/>
                <w:sz w:val="20"/>
                <w:szCs w:val="20"/>
              </w:rPr>
              <w:t xml:space="preserve"> pre-heat the oven to 180C/160C fan/gas </w:t>
            </w:r>
            <w:r w:rsidR="00FD602B">
              <w:rPr>
                <w:rFonts w:ascii="Arial" w:hAnsi="Arial" w:cs="Arial"/>
                <w:sz w:val="20"/>
                <w:szCs w:val="20"/>
              </w:rPr>
              <w:t xml:space="preserve">mark </w:t>
            </w:r>
            <w:r w:rsidRPr="007D0FA8">
              <w:rPr>
                <w:rFonts w:ascii="Arial" w:hAnsi="Arial" w:cs="Arial"/>
                <w:sz w:val="20"/>
                <w:szCs w:val="20"/>
              </w:rPr>
              <w:t xml:space="preserve">4. </w:t>
            </w:r>
          </w:p>
          <w:p w14:paraId="3D4FF583" w14:textId="77777777" w:rsidR="00812180" w:rsidRDefault="00812180" w:rsidP="007D0FA8">
            <w:pPr>
              <w:rPr>
                <w:rFonts w:ascii="Arial" w:hAnsi="Arial" w:cs="Arial"/>
                <w:b/>
                <w:bCs/>
                <w:sz w:val="20"/>
                <w:szCs w:val="20"/>
              </w:rPr>
            </w:pPr>
          </w:p>
          <w:p w14:paraId="1F1D01E7" w14:textId="3880B942" w:rsidR="00812180" w:rsidRPr="007D0FA8" w:rsidRDefault="00812180" w:rsidP="007D0FA8">
            <w:pPr>
              <w:rPr>
                <w:rFonts w:ascii="Arial" w:hAnsi="Arial" w:cs="Arial"/>
                <w:sz w:val="20"/>
                <w:szCs w:val="20"/>
              </w:rPr>
            </w:pPr>
            <w:r w:rsidRPr="007D0FA8">
              <w:rPr>
                <w:rFonts w:ascii="Arial" w:hAnsi="Arial" w:cs="Arial"/>
                <w:b/>
                <w:bCs/>
                <w:sz w:val="20"/>
                <w:szCs w:val="20"/>
              </w:rPr>
              <w:t>Step 5</w:t>
            </w:r>
            <w:r w:rsidRPr="007D0FA8">
              <w:rPr>
                <w:rFonts w:ascii="Arial" w:hAnsi="Arial" w:cs="Arial"/>
                <w:sz w:val="20"/>
                <w:szCs w:val="20"/>
              </w:rPr>
              <w:t xml:space="preserve"> </w:t>
            </w:r>
          </w:p>
          <w:p w14:paraId="36DECC4A" w14:textId="35809EFC" w:rsidR="00812180" w:rsidRPr="007D0FA8" w:rsidRDefault="00812180" w:rsidP="007D0FA8">
            <w:pPr>
              <w:rPr>
                <w:rFonts w:ascii="Arial" w:hAnsi="Arial" w:cs="Arial"/>
                <w:sz w:val="20"/>
                <w:szCs w:val="20"/>
              </w:rPr>
            </w:pPr>
            <w:r w:rsidRPr="007D0FA8">
              <w:rPr>
                <w:rFonts w:ascii="Arial" w:hAnsi="Arial" w:cs="Arial"/>
                <w:sz w:val="20"/>
                <w:szCs w:val="20"/>
              </w:rPr>
              <w:t xml:space="preserve">Roll out dough balls – about the size of a 10p coin </w:t>
            </w:r>
            <w:r w:rsidR="001C10EA" w:rsidRPr="007D0FA8">
              <w:rPr>
                <w:rFonts w:ascii="Arial" w:hAnsi="Arial" w:cs="Arial"/>
                <w:sz w:val="20"/>
                <w:szCs w:val="20"/>
              </w:rPr>
              <w:t>–</w:t>
            </w:r>
            <w:r w:rsidR="001C10EA">
              <w:rPr>
                <w:rFonts w:ascii="Arial" w:hAnsi="Arial" w:cs="Arial"/>
                <w:sz w:val="20"/>
                <w:szCs w:val="20"/>
              </w:rPr>
              <w:t xml:space="preserve"> </w:t>
            </w:r>
            <w:r w:rsidRPr="007D0FA8">
              <w:rPr>
                <w:rFonts w:ascii="Arial" w:hAnsi="Arial" w:cs="Arial"/>
                <w:sz w:val="20"/>
                <w:szCs w:val="20"/>
              </w:rPr>
              <w:t xml:space="preserve">and place on the non-stick baking tray. Make sure </w:t>
            </w:r>
            <w:r>
              <w:rPr>
                <w:rFonts w:ascii="Arial" w:hAnsi="Arial" w:cs="Arial"/>
                <w:sz w:val="20"/>
                <w:szCs w:val="20"/>
              </w:rPr>
              <w:t>to</w:t>
            </w:r>
            <w:r w:rsidRPr="007D0FA8">
              <w:rPr>
                <w:rFonts w:ascii="Arial" w:hAnsi="Arial" w:cs="Arial"/>
                <w:sz w:val="20"/>
                <w:szCs w:val="20"/>
              </w:rPr>
              <w:t xml:space="preserve"> leave a gap between them as they will spread out a bit while they cook. </w:t>
            </w:r>
          </w:p>
          <w:p w14:paraId="1C5016C4" w14:textId="77777777" w:rsidR="00812180" w:rsidRPr="007D0FA8" w:rsidRDefault="00812180" w:rsidP="007D0FA8">
            <w:pPr>
              <w:rPr>
                <w:rFonts w:ascii="Arial" w:hAnsi="Arial" w:cs="Arial"/>
                <w:b/>
                <w:bCs/>
                <w:sz w:val="20"/>
                <w:szCs w:val="20"/>
              </w:rPr>
            </w:pPr>
          </w:p>
          <w:p w14:paraId="4786158D" w14:textId="77777777" w:rsidR="00812180" w:rsidRPr="007D0FA8" w:rsidRDefault="00812180" w:rsidP="007D0FA8">
            <w:pPr>
              <w:rPr>
                <w:rFonts w:ascii="Arial" w:hAnsi="Arial" w:cs="Arial"/>
                <w:b/>
                <w:bCs/>
                <w:sz w:val="20"/>
                <w:szCs w:val="20"/>
              </w:rPr>
            </w:pPr>
            <w:r w:rsidRPr="007D0FA8">
              <w:rPr>
                <w:rFonts w:ascii="Arial" w:hAnsi="Arial" w:cs="Arial"/>
                <w:b/>
                <w:bCs/>
                <w:sz w:val="20"/>
                <w:szCs w:val="20"/>
              </w:rPr>
              <w:t>Step 6</w:t>
            </w:r>
          </w:p>
          <w:p w14:paraId="7DF58C79" w14:textId="32436015" w:rsidR="00812180" w:rsidRPr="007D0FA8" w:rsidRDefault="001C10EA" w:rsidP="007D0FA8">
            <w:pPr>
              <w:rPr>
                <w:rFonts w:ascii="Arial" w:hAnsi="Arial" w:cs="Arial"/>
                <w:sz w:val="20"/>
                <w:szCs w:val="20"/>
              </w:rPr>
            </w:pPr>
            <w:r>
              <w:rPr>
                <w:rFonts w:ascii="Arial" w:hAnsi="Arial" w:cs="Arial"/>
                <w:sz w:val="20"/>
                <w:szCs w:val="20"/>
              </w:rPr>
              <w:t>M</w:t>
            </w:r>
            <w:r w:rsidR="00812180" w:rsidRPr="007D0FA8">
              <w:rPr>
                <w:rFonts w:ascii="Arial" w:hAnsi="Arial" w:cs="Arial"/>
                <w:sz w:val="20"/>
                <w:szCs w:val="20"/>
              </w:rPr>
              <w:t>ake Rudolph’s nose</w:t>
            </w:r>
            <w:r>
              <w:rPr>
                <w:rFonts w:ascii="Arial" w:hAnsi="Arial" w:cs="Arial"/>
                <w:sz w:val="20"/>
                <w:szCs w:val="20"/>
              </w:rPr>
              <w:t xml:space="preserve"> by p</w:t>
            </w:r>
            <w:r w:rsidR="00812180" w:rsidRPr="007D0FA8">
              <w:rPr>
                <w:rFonts w:ascii="Arial" w:hAnsi="Arial" w:cs="Arial"/>
                <w:sz w:val="20"/>
                <w:szCs w:val="20"/>
              </w:rPr>
              <w:t>ush</w:t>
            </w:r>
            <w:r>
              <w:rPr>
                <w:rFonts w:ascii="Arial" w:hAnsi="Arial" w:cs="Arial"/>
                <w:sz w:val="20"/>
                <w:szCs w:val="20"/>
              </w:rPr>
              <w:t>ing a</w:t>
            </w:r>
            <w:r w:rsidR="00812180" w:rsidRPr="007D0FA8">
              <w:rPr>
                <w:rFonts w:ascii="Arial" w:hAnsi="Arial" w:cs="Arial"/>
                <w:sz w:val="20"/>
                <w:szCs w:val="20"/>
              </w:rPr>
              <w:t xml:space="preserve"> thumb firmly into each dough ball to make a hollow in the centre. Be careful not to push </w:t>
            </w:r>
            <w:r w:rsidR="0072423C">
              <w:rPr>
                <w:rFonts w:ascii="Arial" w:hAnsi="Arial" w:cs="Arial"/>
                <w:sz w:val="20"/>
                <w:szCs w:val="20"/>
              </w:rPr>
              <w:t xml:space="preserve">your </w:t>
            </w:r>
            <w:r w:rsidR="00812180" w:rsidRPr="007D0FA8">
              <w:rPr>
                <w:rFonts w:ascii="Arial" w:hAnsi="Arial" w:cs="Arial"/>
                <w:sz w:val="20"/>
                <w:szCs w:val="20"/>
              </w:rPr>
              <w:t>thumb all the way through to the tray or the jam will leak out the bottom!</w:t>
            </w:r>
          </w:p>
          <w:p w14:paraId="3090A7C3" w14:textId="77777777" w:rsidR="00812180" w:rsidRDefault="00812180" w:rsidP="007D0FA8">
            <w:pPr>
              <w:rPr>
                <w:rFonts w:ascii="Arial" w:hAnsi="Arial" w:cs="Arial"/>
                <w:b/>
                <w:bCs/>
                <w:sz w:val="20"/>
                <w:szCs w:val="20"/>
              </w:rPr>
            </w:pPr>
          </w:p>
          <w:p w14:paraId="501AFE62" w14:textId="3E85DD89" w:rsidR="00812180" w:rsidRPr="007D0FA8" w:rsidRDefault="00812180" w:rsidP="007D0FA8">
            <w:pPr>
              <w:rPr>
                <w:rFonts w:ascii="Arial" w:hAnsi="Arial" w:cs="Arial"/>
                <w:b/>
                <w:bCs/>
                <w:sz w:val="20"/>
                <w:szCs w:val="20"/>
              </w:rPr>
            </w:pPr>
            <w:r w:rsidRPr="007D0FA8">
              <w:rPr>
                <w:rFonts w:ascii="Arial" w:hAnsi="Arial" w:cs="Arial"/>
                <w:b/>
                <w:bCs/>
                <w:sz w:val="20"/>
                <w:szCs w:val="20"/>
              </w:rPr>
              <w:t>Step 7</w:t>
            </w:r>
          </w:p>
          <w:p w14:paraId="369DDC54" w14:textId="77777777" w:rsidR="00812180" w:rsidRPr="007D0FA8" w:rsidRDefault="00812180" w:rsidP="007D0FA8">
            <w:pPr>
              <w:rPr>
                <w:rFonts w:ascii="Arial" w:hAnsi="Arial" w:cs="Arial"/>
                <w:sz w:val="20"/>
                <w:szCs w:val="20"/>
              </w:rPr>
            </w:pPr>
            <w:r w:rsidRPr="007D0FA8">
              <w:rPr>
                <w:rFonts w:ascii="Arial" w:hAnsi="Arial" w:cs="Arial"/>
                <w:sz w:val="20"/>
                <w:szCs w:val="20"/>
              </w:rPr>
              <w:t xml:space="preserve">Using a teaspoon fill the thumbprint hollow with a small blob of jam in each cookie. </w:t>
            </w:r>
          </w:p>
          <w:p w14:paraId="211505A2" w14:textId="77777777" w:rsidR="00812180" w:rsidRDefault="00812180" w:rsidP="007D0FA8">
            <w:pPr>
              <w:rPr>
                <w:rFonts w:ascii="Arial" w:hAnsi="Arial" w:cs="Arial"/>
                <w:b/>
                <w:bCs/>
                <w:sz w:val="20"/>
                <w:szCs w:val="20"/>
              </w:rPr>
            </w:pPr>
          </w:p>
          <w:p w14:paraId="611A5D7A" w14:textId="471E0F9A" w:rsidR="00812180" w:rsidRPr="007D0FA8" w:rsidRDefault="00812180" w:rsidP="007D0FA8">
            <w:pPr>
              <w:rPr>
                <w:rFonts w:ascii="Arial" w:hAnsi="Arial" w:cs="Arial"/>
                <w:b/>
                <w:bCs/>
                <w:sz w:val="20"/>
                <w:szCs w:val="20"/>
              </w:rPr>
            </w:pPr>
            <w:r w:rsidRPr="007D0FA8">
              <w:rPr>
                <w:rFonts w:ascii="Arial" w:hAnsi="Arial" w:cs="Arial"/>
                <w:b/>
                <w:bCs/>
                <w:sz w:val="20"/>
                <w:szCs w:val="20"/>
              </w:rPr>
              <w:t>Step 8</w:t>
            </w:r>
            <w:r w:rsidR="00EE4E5C">
              <w:rPr>
                <w:rFonts w:ascii="Arial" w:hAnsi="Arial" w:cs="Arial"/>
                <w:b/>
                <w:bCs/>
                <w:sz w:val="20"/>
                <w:szCs w:val="20"/>
              </w:rPr>
              <w:t xml:space="preserve"> </w:t>
            </w:r>
            <w:r w:rsidR="00EE4E5C" w:rsidRPr="00BC590B">
              <w:rPr>
                <w:rFonts w:ascii="Segoe UI Emoji" w:hAnsi="Segoe UI Emoji" w:cs="Segoe UI Emoji"/>
                <w:sz w:val="18"/>
                <w:szCs w:val="18"/>
              </w:rPr>
              <w:t>⚠</w:t>
            </w:r>
          </w:p>
          <w:p w14:paraId="4B80FECA" w14:textId="77777777" w:rsidR="00812180" w:rsidRPr="007D0FA8" w:rsidRDefault="00812180" w:rsidP="007D0FA8">
            <w:pPr>
              <w:rPr>
                <w:rFonts w:ascii="Arial" w:hAnsi="Arial" w:cs="Arial"/>
                <w:sz w:val="20"/>
                <w:szCs w:val="20"/>
              </w:rPr>
            </w:pPr>
            <w:r w:rsidRPr="007D0FA8">
              <w:rPr>
                <w:rFonts w:ascii="Arial" w:hAnsi="Arial" w:cs="Arial"/>
                <w:sz w:val="20"/>
                <w:szCs w:val="20"/>
              </w:rPr>
              <w:t>Bake on the non-stick baking tray for 10-12 minutes until pale golden. When cooked, carefully transfer the cookies to a wire rack to cool and crisp up.</w:t>
            </w:r>
          </w:p>
          <w:p w14:paraId="362AED0B" w14:textId="77777777" w:rsidR="00812180" w:rsidRDefault="00812180" w:rsidP="007D0FA8">
            <w:pPr>
              <w:rPr>
                <w:rFonts w:ascii="Arial" w:hAnsi="Arial" w:cs="Arial"/>
                <w:b/>
                <w:bCs/>
                <w:sz w:val="20"/>
                <w:szCs w:val="20"/>
              </w:rPr>
            </w:pPr>
          </w:p>
          <w:p w14:paraId="2EBB73AF" w14:textId="45FA80C5" w:rsidR="00812180" w:rsidRPr="007D0FA8" w:rsidRDefault="00812180" w:rsidP="007D0FA8">
            <w:pPr>
              <w:rPr>
                <w:rFonts w:ascii="Arial" w:hAnsi="Arial" w:cs="Arial"/>
                <w:b/>
                <w:bCs/>
                <w:sz w:val="20"/>
                <w:szCs w:val="20"/>
              </w:rPr>
            </w:pPr>
            <w:r w:rsidRPr="007D0FA8">
              <w:rPr>
                <w:rFonts w:ascii="Arial" w:hAnsi="Arial" w:cs="Arial"/>
                <w:b/>
                <w:bCs/>
                <w:sz w:val="20"/>
                <w:szCs w:val="20"/>
              </w:rPr>
              <w:t>Step 9</w:t>
            </w:r>
          </w:p>
          <w:p w14:paraId="6851D46B" w14:textId="341F57B5" w:rsidR="00812180" w:rsidRPr="007D0FA8" w:rsidRDefault="00812180" w:rsidP="007D0FA8">
            <w:pPr>
              <w:rPr>
                <w:rFonts w:ascii="Arial" w:hAnsi="Arial" w:cs="Arial"/>
                <w:sz w:val="20"/>
                <w:szCs w:val="20"/>
              </w:rPr>
            </w:pPr>
            <w:r w:rsidRPr="007D0FA8">
              <w:rPr>
                <w:rFonts w:ascii="Arial" w:hAnsi="Arial" w:cs="Arial"/>
                <w:sz w:val="20"/>
                <w:szCs w:val="20"/>
              </w:rPr>
              <w:t>While still soft</w:t>
            </w:r>
            <w:r>
              <w:rPr>
                <w:rFonts w:ascii="Arial" w:hAnsi="Arial" w:cs="Arial"/>
                <w:sz w:val="20"/>
                <w:szCs w:val="20"/>
              </w:rPr>
              <w:t>,</w:t>
            </w:r>
            <w:r w:rsidRPr="007D0FA8">
              <w:rPr>
                <w:rFonts w:ascii="Arial" w:hAnsi="Arial" w:cs="Arial"/>
                <w:sz w:val="20"/>
                <w:szCs w:val="20"/>
              </w:rPr>
              <w:t xml:space="preserve"> press chunks of pretzels into the top of the cookies for Rudolph’s antlers. Then, once the cookies are cool, use chocolate chips for his eyes. </w:t>
            </w:r>
          </w:p>
          <w:p w14:paraId="1867176D" w14:textId="77777777" w:rsidR="00812180" w:rsidRDefault="00812180" w:rsidP="007D0FA8">
            <w:pPr>
              <w:rPr>
                <w:rFonts w:ascii="Arial" w:hAnsi="Arial" w:cs="Arial"/>
                <w:b/>
                <w:bCs/>
                <w:sz w:val="20"/>
                <w:szCs w:val="20"/>
                <w:u w:val="single"/>
              </w:rPr>
            </w:pPr>
          </w:p>
          <w:p w14:paraId="69CE745E" w14:textId="66651078" w:rsidR="00812180" w:rsidRPr="007D34F5" w:rsidRDefault="00812180" w:rsidP="007D34F5">
            <w:pPr>
              <w:rPr>
                <w:rFonts w:cstheme="minorHAnsi"/>
              </w:rPr>
            </w:pPr>
          </w:p>
        </w:tc>
      </w:tr>
    </w:tbl>
    <w:p w14:paraId="110CB571" w14:textId="77777777" w:rsidR="001C10EA" w:rsidRDefault="001C10EA">
      <w:bookmarkStart w:id="0" w:name="_Hlk113368960"/>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7"/>
        <w:gridCol w:w="276"/>
        <w:gridCol w:w="5045"/>
      </w:tblGrid>
      <w:tr w:rsidR="00812180" w:rsidRPr="00B85D55" w14:paraId="1ECB50C8" w14:textId="77777777" w:rsidTr="00812180">
        <w:tc>
          <w:tcPr>
            <w:tcW w:w="504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10C92E95" w:rsidR="00812180" w:rsidRPr="00B85D55" w:rsidRDefault="00812180" w:rsidP="000F50FF">
            <w:pPr>
              <w:rPr>
                <w:rFonts w:ascii="Arial" w:hAnsi="Arial" w:cs="Arial"/>
                <w:b/>
                <w:color w:val="FFFFFF"/>
              </w:rPr>
            </w:pPr>
            <w:r w:rsidRPr="00B85D55">
              <w:rPr>
                <w:rFonts w:ascii="Arial" w:hAnsi="Arial" w:cs="Arial"/>
                <w:b/>
                <w:color w:val="FFFFFF"/>
              </w:rPr>
              <w:lastRenderedPageBreak/>
              <w:t>Science and maths</w:t>
            </w:r>
          </w:p>
        </w:tc>
        <w:tc>
          <w:tcPr>
            <w:tcW w:w="276" w:type="dxa"/>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812180" w:rsidRPr="00B85D55" w:rsidRDefault="00812180" w:rsidP="000F50FF">
            <w:pPr>
              <w:rPr>
                <w:rFonts w:ascii="Arial" w:hAnsi="Arial" w:cs="Arial"/>
                <w:color w:val="FFFFFF"/>
                <w:sz w:val="20"/>
              </w:rPr>
            </w:pPr>
          </w:p>
        </w:tc>
        <w:tc>
          <w:tcPr>
            <w:tcW w:w="5045"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812180" w:rsidRPr="00B85D55" w:rsidRDefault="00812180" w:rsidP="000F50FF">
            <w:pPr>
              <w:rPr>
                <w:rFonts w:ascii="Arial" w:hAnsi="Arial" w:cs="Arial"/>
                <w:color w:val="FFFFFF"/>
                <w:sz w:val="20"/>
              </w:rPr>
            </w:pPr>
          </w:p>
        </w:tc>
      </w:tr>
      <w:bookmarkEnd w:id="0"/>
      <w:tr w:rsidR="00812180" w:rsidRPr="00B85D55" w14:paraId="0D359837" w14:textId="77777777" w:rsidTr="00812180">
        <w:tc>
          <w:tcPr>
            <w:tcW w:w="10368" w:type="dxa"/>
            <w:gridSpan w:val="3"/>
            <w:tcBorders>
              <w:top w:val="nil"/>
              <w:left w:val="nil"/>
              <w:bottom w:val="nil"/>
              <w:right w:val="nil"/>
            </w:tcBorders>
            <w:shd w:val="clear" w:color="auto" w:fill="auto"/>
            <w:tcMar>
              <w:top w:w="57" w:type="dxa"/>
              <w:left w:w="113" w:type="dxa"/>
              <w:bottom w:w="57" w:type="dxa"/>
              <w:right w:w="57" w:type="dxa"/>
            </w:tcMar>
            <w:vAlign w:val="center"/>
          </w:tcPr>
          <w:p w14:paraId="3624A2B1" w14:textId="2ACAE3B9" w:rsidR="00087725" w:rsidRDefault="00087725" w:rsidP="00087725">
            <w:pPr>
              <w:spacing w:after="240"/>
              <w:rPr>
                <w:rFonts w:ascii="Arial" w:hAnsi="Arial" w:cs="Arial"/>
                <w:sz w:val="20"/>
                <w:szCs w:val="20"/>
              </w:rPr>
            </w:pPr>
            <w:r>
              <w:rPr>
                <w:rFonts w:ascii="Arial" w:hAnsi="Arial" w:cs="Arial"/>
                <w:sz w:val="20"/>
                <w:szCs w:val="20"/>
              </w:rPr>
              <w:t xml:space="preserve">For some recipes like soup, the exact amount of </w:t>
            </w:r>
            <w:r>
              <w:rPr>
                <w:rFonts w:ascii="Arial" w:hAnsi="Arial" w:cs="Arial"/>
                <w:b/>
                <w:bCs/>
                <w:sz w:val="20"/>
                <w:szCs w:val="20"/>
              </w:rPr>
              <w:t>ingredients</w:t>
            </w:r>
            <w:r>
              <w:rPr>
                <w:rFonts w:ascii="Arial" w:hAnsi="Arial" w:cs="Arial"/>
                <w:sz w:val="20"/>
                <w:szCs w:val="20"/>
              </w:rPr>
              <w:t xml:space="preserve"> might not matter too much. One person might prefer a vegetable soup with lots of </w:t>
            </w:r>
            <w:r w:rsidR="00447584">
              <w:rPr>
                <w:rFonts w:ascii="Arial" w:hAnsi="Arial" w:cs="Arial"/>
                <w:sz w:val="20"/>
                <w:szCs w:val="20"/>
              </w:rPr>
              <w:t>carrots</w:t>
            </w:r>
            <w:r>
              <w:rPr>
                <w:rFonts w:ascii="Arial" w:hAnsi="Arial" w:cs="Arial"/>
                <w:sz w:val="20"/>
                <w:szCs w:val="20"/>
              </w:rPr>
              <w:t xml:space="preserve">, but someone else might prefer plenty of peas – the ingredients for recipes like these depend on preferences. However, for other recipes </w:t>
            </w:r>
            <w:r w:rsidR="00447584">
              <w:rPr>
                <w:rFonts w:ascii="Arial" w:hAnsi="Arial" w:cs="Arial"/>
                <w:sz w:val="20"/>
                <w:szCs w:val="20"/>
              </w:rPr>
              <w:t>(</w:t>
            </w:r>
            <w:r>
              <w:rPr>
                <w:rFonts w:ascii="Arial" w:hAnsi="Arial" w:cs="Arial"/>
                <w:sz w:val="20"/>
                <w:szCs w:val="20"/>
              </w:rPr>
              <w:t>such as cakes and bread</w:t>
            </w:r>
            <w:r w:rsidR="00447584">
              <w:rPr>
                <w:rFonts w:ascii="Arial" w:hAnsi="Arial" w:cs="Arial"/>
                <w:sz w:val="20"/>
                <w:szCs w:val="20"/>
              </w:rPr>
              <w:t>)</w:t>
            </w:r>
            <w:r>
              <w:rPr>
                <w:rFonts w:ascii="Arial" w:hAnsi="Arial" w:cs="Arial"/>
                <w:sz w:val="20"/>
                <w:szCs w:val="20"/>
              </w:rPr>
              <w:t xml:space="preserve"> it is particularly important to get the amounts right. That’s because to create a fluffy sponge or a risen </w:t>
            </w:r>
            <w:r w:rsidRPr="00447584">
              <w:rPr>
                <w:rFonts w:ascii="Arial" w:hAnsi="Arial" w:cs="Arial"/>
                <w:sz w:val="20"/>
                <w:szCs w:val="20"/>
              </w:rPr>
              <w:t xml:space="preserve">loaf a chemical change </w:t>
            </w:r>
            <w:proofErr w:type="gramStart"/>
            <w:r w:rsidRPr="00447584">
              <w:rPr>
                <w:rFonts w:ascii="Arial" w:hAnsi="Arial" w:cs="Arial"/>
                <w:sz w:val="20"/>
                <w:szCs w:val="20"/>
              </w:rPr>
              <w:t>has</w:t>
            </w:r>
            <w:r>
              <w:rPr>
                <w:rFonts w:ascii="Arial" w:hAnsi="Arial" w:cs="Arial"/>
                <w:sz w:val="20"/>
                <w:szCs w:val="20"/>
              </w:rPr>
              <w:t xml:space="preserve"> to</w:t>
            </w:r>
            <w:proofErr w:type="gramEnd"/>
            <w:r>
              <w:rPr>
                <w:rFonts w:ascii="Arial" w:hAnsi="Arial" w:cs="Arial"/>
                <w:sz w:val="20"/>
                <w:szCs w:val="20"/>
              </w:rPr>
              <w:t xml:space="preserve"> take place and the change depends on there being the right amounts of each ingredient.</w:t>
            </w:r>
          </w:p>
          <w:p w14:paraId="406CF252" w14:textId="77777777" w:rsidR="006A5AA1" w:rsidRDefault="00087725" w:rsidP="003754F7">
            <w:pPr>
              <w:rPr>
                <w:rFonts w:ascii="Arial" w:hAnsi="Arial" w:cs="Arial"/>
                <w:sz w:val="20"/>
                <w:szCs w:val="20"/>
              </w:rPr>
            </w:pPr>
            <w:r>
              <w:rPr>
                <w:rFonts w:ascii="Arial" w:hAnsi="Arial" w:cs="Arial"/>
                <w:sz w:val="20"/>
                <w:szCs w:val="20"/>
              </w:rPr>
              <w:t>T</w:t>
            </w:r>
            <w:r w:rsidR="002F7311" w:rsidRPr="00F010AF">
              <w:rPr>
                <w:rFonts w:ascii="Arial" w:hAnsi="Arial" w:cs="Arial"/>
                <w:sz w:val="20"/>
                <w:szCs w:val="20"/>
              </w:rPr>
              <w:t xml:space="preserve">he weight measurements for </w:t>
            </w:r>
            <w:r>
              <w:rPr>
                <w:rFonts w:ascii="Arial" w:hAnsi="Arial" w:cs="Arial"/>
                <w:sz w:val="20"/>
                <w:szCs w:val="20"/>
              </w:rPr>
              <w:t>the</w:t>
            </w:r>
            <w:r w:rsidR="002F7311" w:rsidRPr="00F010AF">
              <w:rPr>
                <w:rFonts w:ascii="Arial" w:hAnsi="Arial" w:cs="Arial"/>
                <w:sz w:val="20"/>
                <w:szCs w:val="20"/>
              </w:rPr>
              <w:t xml:space="preserve"> ingredients </w:t>
            </w:r>
            <w:r>
              <w:rPr>
                <w:rFonts w:ascii="Arial" w:hAnsi="Arial" w:cs="Arial"/>
                <w:sz w:val="20"/>
                <w:szCs w:val="20"/>
              </w:rPr>
              <w:t>in this activity were given in both</w:t>
            </w:r>
            <w:r w:rsidR="002F7311" w:rsidRPr="00F010AF">
              <w:rPr>
                <w:rFonts w:ascii="Arial" w:hAnsi="Arial" w:cs="Arial"/>
                <w:sz w:val="20"/>
                <w:szCs w:val="20"/>
              </w:rPr>
              <w:t xml:space="preserve"> ounces and grammes</w:t>
            </w:r>
            <w:r w:rsidR="00447584">
              <w:rPr>
                <w:rFonts w:ascii="Arial" w:hAnsi="Arial" w:cs="Arial"/>
                <w:sz w:val="20"/>
                <w:szCs w:val="20"/>
              </w:rPr>
              <w:t xml:space="preserve">. </w:t>
            </w:r>
          </w:p>
          <w:p w14:paraId="42B213E2" w14:textId="77777777" w:rsidR="006A5AA1" w:rsidRDefault="006A5AA1" w:rsidP="003754F7">
            <w:pPr>
              <w:rPr>
                <w:rFonts w:ascii="Arial" w:hAnsi="Arial" w:cs="Arial"/>
                <w:sz w:val="20"/>
                <w:szCs w:val="20"/>
              </w:rPr>
            </w:pPr>
          </w:p>
          <w:p w14:paraId="4BF9007F" w14:textId="246971F3" w:rsidR="00812180" w:rsidRDefault="00812180" w:rsidP="003754F7">
            <w:pPr>
              <w:rPr>
                <w:rFonts w:ascii="Arial" w:hAnsi="Arial" w:cs="Arial"/>
                <w:sz w:val="20"/>
                <w:szCs w:val="20"/>
              </w:rPr>
            </w:pPr>
            <w:r w:rsidRPr="003754F7">
              <w:rPr>
                <w:rFonts w:ascii="Arial" w:hAnsi="Arial" w:cs="Arial"/>
                <w:sz w:val="20"/>
                <w:szCs w:val="20"/>
              </w:rPr>
              <w:t xml:space="preserve">Ounces are part of the </w:t>
            </w:r>
            <w:r w:rsidR="0072423C">
              <w:rPr>
                <w:rFonts w:ascii="Arial" w:hAnsi="Arial" w:cs="Arial"/>
                <w:b/>
                <w:bCs/>
                <w:sz w:val="20"/>
                <w:szCs w:val="20"/>
              </w:rPr>
              <w:t>i</w:t>
            </w:r>
            <w:r w:rsidRPr="003754F7">
              <w:rPr>
                <w:rFonts w:ascii="Arial" w:hAnsi="Arial" w:cs="Arial"/>
                <w:b/>
                <w:bCs/>
                <w:sz w:val="20"/>
                <w:szCs w:val="20"/>
              </w:rPr>
              <w:t xml:space="preserve">mperial </w:t>
            </w:r>
            <w:r w:rsidRPr="00447584">
              <w:rPr>
                <w:rFonts w:ascii="Arial" w:hAnsi="Arial" w:cs="Arial"/>
                <w:sz w:val="20"/>
                <w:szCs w:val="20"/>
              </w:rPr>
              <w:t>measurement system</w:t>
            </w:r>
            <w:r w:rsidRPr="003754F7">
              <w:rPr>
                <w:rFonts w:ascii="Arial" w:hAnsi="Arial" w:cs="Arial"/>
                <w:b/>
                <w:bCs/>
                <w:sz w:val="20"/>
                <w:szCs w:val="20"/>
              </w:rPr>
              <w:t>.</w:t>
            </w:r>
            <w:r w:rsidRPr="003754F7">
              <w:rPr>
                <w:rFonts w:ascii="Arial" w:hAnsi="Arial" w:cs="Arial"/>
                <w:sz w:val="20"/>
                <w:szCs w:val="20"/>
              </w:rPr>
              <w:t xml:space="preserve"> </w:t>
            </w:r>
            <w:r w:rsidR="007B4CE3">
              <w:rPr>
                <w:rFonts w:ascii="Arial" w:hAnsi="Arial" w:cs="Arial"/>
                <w:sz w:val="20"/>
                <w:szCs w:val="20"/>
              </w:rPr>
              <w:t>This</w:t>
            </w:r>
            <w:r w:rsidRPr="003754F7">
              <w:rPr>
                <w:rFonts w:ascii="Arial" w:hAnsi="Arial" w:cs="Arial"/>
                <w:sz w:val="20"/>
                <w:szCs w:val="20"/>
              </w:rPr>
              <w:t xml:space="preserve"> includes ounces, pounds</w:t>
            </w:r>
            <w:r w:rsidR="00447584">
              <w:rPr>
                <w:rFonts w:ascii="Arial" w:hAnsi="Arial" w:cs="Arial"/>
                <w:sz w:val="20"/>
                <w:szCs w:val="20"/>
              </w:rPr>
              <w:t>,</w:t>
            </w:r>
            <w:r w:rsidRPr="003754F7">
              <w:rPr>
                <w:rFonts w:ascii="Arial" w:hAnsi="Arial" w:cs="Arial"/>
                <w:sz w:val="20"/>
                <w:szCs w:val="20"/>
              </w:rPr>
              <w:t xml:space="preserve"> and tonnes when measuring weight, and inches</w:t>
            </w:r>
            <w:r w:rsidR="00447584">
              <w:rPr>
                <w:rFonts w:ascii="Arial" w:hAnsi="Arial" w:cs="Arial"/>
                <w:sz w:val="20"/>
                <w:szCs w:val="20"/>
              </w:rPr>
              <w:t>,</w:t>
            </w:r>
            <w:r w:rsidRPr="003754F7">
              <w:rPr>
                <w:rFonts w:ascii="Arial" w:hAnsi="Arial" w:cs="Arial"/>
                <w:sz w:val="20"/>
                <w:szCs w:val="20"/>
              </w:rPr>
              <w:t xml:space="preserve"> feet</w:t>
            </w:r>
            <w:r w:rsidR="00447584">
              <w:rPr>
                <w:rFonts w:ascii="Arial" w:hAnsi="Arial" w:cs="Arial"/>
                <w:sz w:val="20"/>
                <w:szCs w:val="20"/>
              </w:rPr>
              <w:t>,</w:t>
            </w:r>
            <w:r w:rsidRPr="003754F7">
              <w:rPr>
                <w:rFonts w:ascii="Arial" w:hAnsi="Arial" w:cs="Arial"/>
                <w:sz w:val="20"/>
                <w:szCs w:val="20"/>
              </w:rPr>
              <w:t xml:space="preserve"> and yards and miles when measuring length.</w:t>
            </w:r>
            <w:r w:rsidR="00447584">
              <w:rPr>
                <w:rFonts w:ascii="Arial" w:hAnsi="Arial" w:cs="Arial"/>
                <w:sz w:val="20"/>
                <w:szCs w:val="20"/>
              </w:rPr>
              <w:t xml:space="preserve"> </w:t>
            </w:r>
            <w:r w:rsidRPr="003754F7">
              <w:rPr>
                <w:rFonts w:ascii="Arial" w:hAnsi="Arial" w:cs="Arial"/>
                <w:sz w:val="20"/>
                <w:szCs w:val="20"/>
              </w:rPr>
              <w:t xml:space="preserve">The imperial measurement system is the oldest </w:t>
            </w:r>
            <w:r w:rsidR="007B4CE3">
              <w:rPr>
                <w:rFonts w:ascii="Arial" w:hAnsi="Arial" w:cs="Arial"/>
                <w:sz w:val="20"/>
                <w:szCs w:val="20"/>
              </w:rPr>
              <w:t xml:space="preserve">measurement </w:t>
            </w:r>
            <w:r w:rsidRPr="003754F7">
              <w:rPr>
                <w:rFonts w:ascii="Arial" w:hAnsi="Arial" w:cs="Arial"/>
                <w:sz w:val="20"/>
                <w:szCs w:val="20"/>
              </w:rPr>
              <w:t xml:space="preserve">system and dates as far back as the Romans. The exact units of measurement </w:t>
            </w:r>
            <w:r w:rsidR="006A5AA1">
              <w:rPr>
                <w:rFonts w:ascii="Arial" w:hAnsi="Arial" w:cs="Arial"/>
                <w:sz w:val="20"/>
                <w:szCs w:val="20"/>
              </w:rPr>
              <w:t xml:space="preserve">in the imperial system </w:t>
            </w:r>
            <w:r w:rsidR="007B4CE3">
              <w:rPr>
                <w:rFonts w:ascii="Arial" w:hAnsi="Arial" w:cs="Arial"/>
                <w:sz w:val="20"/>
                <w:szCs w:val="20"/>
              </w:rPr>
              <w:t>can</w:t>
            </w:r>
            <w:r w:rsidRPr="003754F7">
              <w:rPr>
                <w:rFonts w:ascii="Arial" w:hAnsi="Arial" w:cs="Arial"/>
                <w:sz w:val="20"/>
                <w:szCs w:val="20"/>
              </w:rPr>
              <w:t xml:space="preserve"> be different depending on where </w:t>
            </w:r>
            <w:r w:rsidR="007B4CE3">
              <w:rPr>
                <w:rFonts w:ascii="Arial" w:hAnsi="Arial" w:cs="Arial"/>
                <w:sz w:val="20"/>
                <w:szCs w:val="20"/>
              </w:rPr>
              <w:t xml:space="preserve">you are </w:t>
            </w:r>
            <w:r w:rsidRPr="003754F7">
              <w:rPr>
                <w:rFonts w:ascii="Arial" w:hAnsi="Arial" w:cs="Arial"/>
                <w:sz w:val="20"/>
                <w:szCs w:val="20"/>
              </w:rPr>
              <w:t>in the world</w:t>
            </w:r>
            <w:r w:rsidR="007B4CE3">
              <w:rPr>
                <w:rFonts w:ascii="Arial" w:hAnsi="Arial" w:cs="Arial"/>
                <w:sz w:val="20"/>
                <w:szCs w:val="20"/>
              </w:rPr>
              <w:t xml:space="preserve"> </w:t>
            </w:r>
            <w:r w:rsidRPr="003754F7">
              <w:rPr>
                <w:rFonts w:ascii="Arial" w:hAnsi="Arial" w:cs="Arial"/>
                <w:sz w:val="20"/>
                <w:szCs w:val="20"/>
              </w:rPr>
              <w:t xml:space="preserve">– for </w:t>
            </w:r>
            <w:r w:rsidR="008F4A2C" w:rsidRPr="003754F7">
              <w:rPr>
                <w:rFonts w:ascii="Arial" w:hAnsi="Arial" w:cs="Arial"/>
                <w:sz w:val="20"/>
                <w:szCs w:val="20"/>
              </w:rPr>
              <w:t>example,</w:t>
            </w:r>
            <w:r w:rsidRPr="003754F7">
              <w:rPr>
                <w:rFonts w:ascii="Arial" w:hAnsi="Arial" w:cs="Arial"/>
                <w:sz w:val="20"/>
                <w:szCs w:val="20"/>
              </w:rPr>
              <w:t xml:space="preserve"> the American ounce is fractionally bigger than the English measurement!</w:t>
            </w:r>
          </w:p>
          <w:p w14:paraId="483AB2F9" w14:textId="77777777" w:rsidR="00105B15" w:rsidRPr="003754F7" w:rsidRDefault="00105B15" w:rsidP="003754F7">
            <w:pPr>
              <w:rPr>
                <w:rFonts w:ascii="Arial" w:hAnsi="Arial" w:cs="Arial"/>
                <w:sz w:val="20"/>
                <w:szCs w:val="20"/>
              </w:rPr>
            </w:pPr>
          </w:p>
          <w:p w14:paraId="72CE4DC2" w14:textId="1FBD7130" w:rsidR="00812180" w:rsidRDefault="006A5AA1" w:rsidP="001D5EF1">
            <w:pPr>
              <w:rPr>
                <w:rFonts w:ascii="Arial" w:hAnsi="Arial" w:cs="Arial"/>
                <w:sz w:val="20"/>
                <w:szCs w:val="20"/>
              </w:rPr>
            </w:pPr>
            <w:r w:rsidRPr="003754F7">
              <w:rPr>
                <w:rFonts w:ascii="Arial" w:hAnsi="Arial" w:cs="Arial"/>
                <w:sz w:val="20"/>
                <w:szCs w:val="20"/>
              </w:rPr>
              <w:t xml:space="preserve">Grammes are part of the </w:t>
            </w:r>
            <w:r w:rsidRPr="003754F7">
              <w:rPr>
                <w:rFonts w:ascii="Arial" w:hAnsi="Arial" w:cs="Arial"/>
                <w:b/>
                <w:bCs/>
                <w:sz w:val="20"/>
                <w:szCs w:val="20"/>
              </w:rPr>
              <w:t xml:space="preserve">metric </w:t>
            </w:r>
            <w:r w:rsidRPr="00447584">
              <w:rPr>
                <w:rFonts w:ascii="Arial" w:hAnsi="Arial" w:cs="Arial"/>
                <w:sz w:val="20"/>
                <w:szCs w:val="20"/>
              </w:rPr>
              <w:t>measurement system</w:t>
            </w:r>
            <w:r w:rsidRPr="003754F7">
              <w:rPr>
                <w:rFonts w:ascii="Arial" w:hAnsi="Arial" w:cs="Arial"/>
                <w:sz w:val="20"/>
                <w:szCs w:val="20"/>
              </w:rPr>
              <w:t xml:space="preserve">. </w:t>
            </w:r>
            <w:r w:rsidR="007B4CE3">
              <w:rPr>
                <w:rFonts w:ascii="Arial" w:hAnsi="Arial" w:cs="Arial"/>
                <w:sz w:val="20"/>
                <w:szCs w:val="20"/>
              </w:rPr>
              <w:t>This</w:t>
            </w:r>
            <w:r w:rsidRPr="003754F7">
              <w:rPr>
                <w:rFonts w:ascii="Arial" w:hAnsi="Arial" w:cs="Arial"/>
                <w:sz w:val="20"/>
                <w:szCs w:val="20"/>
              </w:rPr>
              <w:t xml:space="preserve"> includes grammes, kilogrammes and metric tonnes for weight and centimetres, metres</w:t>
            </w:r>
            <w:r>
              <w:rPr>
                <w:rFonts w:ascii="Arial" w:hAnsi="Arial" w:cs="Arial"/>
                <w:sz w:val="20"/>
                <w:szCs w:val="20"/>
              </w:rPr>
              <w:t>,</w:t>
            </w:r>
            <w:r w:rsidRPr="003754F7">
              <w:rPr>
                <w:rFonts w:ascii="Arial" w:hAnsi="Arial" w:cs="Arial"/>
                <w:sz w:val="20"/>
                <w:szCs w:val="20"/>
              </w:rPr>
              <w:t xml:space="preserve"> and kilometres for length.</w:t>
            </w:r>
            <w:r>
              <w:rPr>
                <w:rFonts w:ascii="Arial" w:hAnsi="Arial" w:cs="Arial"/>
                <w:sz w:val="20"/>
                <w:szCs w:val="20"/>
              </w:rPr>
              <w:t xml:space="preserve"> </w:t>
            </w:r>
            <w:r w:rsidR="00105B15">
              <w:rPr>
                <w:rFonts w:ascii="Arial" w:hAnsi="Arial" w:cs="Arial"/>
                <w:sz w:val="20"/>
                <w:szCs w:val="20"/>
              </w:rPr>
              <w:t>T</w:t>
            </w:r>
            <w:r w:rsidR="00812180" w:rsidRPr="003754F7">
              <w:rPr>
                <w:rFonts w:ascii="Arial" w:hAnsi="Arial" w:cs="Arial"/>
                <w:sz w:val="20"/>
                <w:szCs w:val="20"/>
              </w:rPr>
              <w:t xml:space="preserve">he metric system began to be adopted in the 1800s </w:t>
            </w:r>
            <w:r w:rsidR="007B4CE3">
              <w:rPr>
                <w:rFonts w:ascii="Arial" w:hAnsi="Arial" w:cs="Arial"/>
                <w:sz w:val="20"/>
                <w:szCs w:val="20"/>
              </w:rPr>
              <w:t xml:space="preserve">when </w:t>
            </w:r>
            <w:r w:rsidR="007B4CE3" w:rsidRPr="003754F7">
              <w:rPr>
                <w:rFonts w:ascii="Arial" w:hAnsi="Arial" w:cs="Arial"/>
                <w:sz w:val="20"/>
                <w:szCs w:val="20"/>
              </w:rPr>
              <w:t>many countries decided that they needed a common</w:t>
            </w:r>
            <w:r w:rsidR="007B4CE3">
              <w:rPr>
                <w:rFonts w:ascii="Arial" w:hAnsi="Arial" w:cs="Arial"/>
                <w:sz w:val="20"/>
                <w:szCs w:val="20"/>
              </w:rPr>
              <w:t>, shared</w:t>
            </w:r>
            <w:r w:rsidR="007B4CE3" w:rsidRPr="003754F7">
              <w:rPr>
                <w:rFonts w:ascii="Arial" w:hAnsi="Arial" w:cs="Arial"/>
                <w:sz w:val="20"/>
                <w:szCs w:val="20"/>
              </w:rPr>
              <w:t xml:space="preserve"> system</w:t>
            </w:r>
            <w:r w:rsidR="007B4CE3">
              <w:rPr>
                <w:rFonts w:ascii="Arial" w:hAnsi="Arial" w:cs="Arial"/>
                <w:sz w:val="20"/>
                <w:szCs w:val="20"/>
              </w:rPr>
              <w:t>. It</w:t>
            </w:r>
            <w:r w:rsidR="00812180" w:rsidRPr="003754F7">
              <w:rPr>
                <w:rFonts w:ascii="Arial" w:hAnsi="Arial" w:cs="Arial"/>
                <w:sz w:val="20"/>
                <w:szCs w:val="20"/>
              </w:rPr>
              <w:t xml:space="preserve"> is the official system for our country, even though we still see imperial measurements in some places – such as cookery books and on road signs (miles).</w:t>
            </w:r>
            <w:r w:rsidR="00105B15">
              <w:rPr>
                <w:rFonts w:ascii="Arial" w:hAnsi="Arial" w:cs="Arial"/>
                <w:sz w:val="20"/>
                <w:szCs w:val="20"/>
              </w:rPr>
              <w:t xml:space="preserve"> </w:t>
            </w:r>
            <w:r w:rsidR="00105B15" w:rsidRPr="00105B15">
              <w:rPr>
                <w:rFonts w:ascii="Arial" w:hAnsi="Arial" w:cs="Arial"/>
                <w:sz w:val="20"/>
                <w:szCs w:val="20"/>
              </w:rPr>
              <w:t>Only</w:t>
            </w:r>
            <w:r w:rsidR="00812180" w:rsidRPr="00105B15">
              <w:rPr>
                <w:rFonts w:ascii="Arial" w:hAnsi="Arial" w:cs="Arial"/>
                <w:sz w:val="20"/>
                <w:szCs w:val="20"/>
              </w:rPr>
              <w:t xml:space="preserve"> three</w:t>
            </w:r>
            <w:r w:rsidR="00812180" w:rsidRPr="003754F7">
              <w:rPr>
                <w:rFonts w:ascii="Arial" w:hAnsi="Arial" w:cs="Arial"/>
                <w:sz w:val="20"/>
                <w:szCs w:val="20"/>
              </w:rPr>
              <w:t xml:space="preserve"> countries still </w:t>
            </w:r>
            <w:r w:rsidR="0072423C" w:rsidRPr="003754F7">
              <w:rPr>
                <w:rFonts w:ascii="Arial" w:hAnsi="Arial" w:cs="Arial"/>
                <w:sz w:val="20"/>
                <w:szCs w:val="20"/>
              </w:rPr>
              <w:t xml:space="preserve">use imperial measurements </w:t>
            </w:r>
            <w:r w:rsidR="00812180" w:rsidRPr="003754F7">
              <w:rPr>
                <w:rFonts w:ascii="Arial" w:hAnsi="Arial" w:cs="Arial"/>
                <w:sz w:val="20"/>
                <w:szCs w:val="20"/>
              </w:rPr>
              <w:t>as their official standard</w:t>
            </w:r>
            <w:r w:rsidR="00105B15">
              <w:rPr>
                <w:rFonts w:ascii="Arial" w:hAnsi="Arial" w:cs="Arial"/>
                <w:sz w:val="20"/>
                <w:szCs w:val="20"/>
              </w:rPr>
              <w:t xml:space="preserve"> - t</w:t>
            </w:r>
            <w:r w:rsidR="00812180" w:rsidRPr="003754F7">
              <w:rPr>
                <w:rFonts w:ascii="Arial" w:hAnsi="Arial" w:cs="Arial"/>
                <w:sz w:val="20"/>
                <w:szCs w:val="20"/>
              </w:rPr>
              <w:t xml:space="preserve">he vast majority of countries use </w:t>
            </w:r>
            <w:r w:rsidR="0072423C" w:rsidRPr="003754F7">
              <w:rPr>
                <w:rFonts w:ascii="Arial" w:hAnsi="Arial" w:cs="Arial"/>
                <w:sz w:val="20"/>
                <w:szCs w:val="20"/>
              </w:rPr>
              <w:t xml:space="preserve">metric </w:t>
            </w:r>
            <w:proofErr w:type="gramStart"/>
            <w:r w:rsidR="0072423C" w:rsidRPr="003754F7">
              <w:rPr>
                <w:rFonts w:ascii="Arial" w:hAnsi="Arial" w:cs="Arial"/>
                <w:sz w:val="20"/>
                <w:szCs w:val="20"/>
              </w:rPr>
              <w:t>measurements</w:t>
            </w:r>
            <w:proofErr w:type="gramEnd"/>
            <w:r w:rsidR="0072423C" w:rsidRPr="003754F7">
              <w:rPr>
                <w:rFonts w:ascii="Arial" w:hAnsi="Arial" w:cs="Arial"/>
                <w:sz w:val="20"/>
                <w:szCs w:val="20"/>
              </w:rPr>
              <w:t xml:space="preserve"> </w:t>
            </w:r>
            <w:r w:rsidR="00812180" w:rsidRPr="003754F7">
              <w:rPr>
                <w:rFonts w:ascii="Arial" w:hAnsi="Arial" w:cs="Arial"/>
                <w:sz w:val="20"/>
                <w:szCs w:val="20"/>
              </w:rPr>
              <w:t>and the sensational seven official base measurement units are below:</w:t>
            </w:r>
          </w:p>
          <w:p w14:paraId="057E3997" w14:textId="77777777" w:rsidR="001D5EF1" w:rsidRPr="003754F7" w:rsidRDefault="001D5EF1" w:rsidP="001D5EF1">
            <w:pPr>
              <w:rPr>
                <w:rFonts w:ascii="Arial" w:hAnsi="Arial" w:cs="Arial"/>
                <w:sz w:val="20"/>
                <w:szCs w:val="20"/>
              </w:rPr>
            </w:pPr>
          </w:p>
          <w:tbl>
            <w:tblPr>
              <w:tblW w:w="6000" w:type="dxa"/>
              <w:tblInd w:w="1999" w:type="dxa"/>
              <w:tblBorders>
                <w:top w:val="single" w:sz="6" w:space="0" w:color="A2A9B1"/>
                <w:left w:val="single" w:sz="6" w:space="0" w:color="A2A9B1"/>
                <w:bottom w:val="single" w:sz="6" w:space="0" w:color="A2A9B1"/>
                <w:right w:val="single" w:sz="6" w:space="0" w:color="A2A9B1"/>
              </w:tblBorders>
              <w:shd w:val="clear" w:color="auto" w:fill="F8F9FA"/>
              <w:tblLayout w:type="fixed"/>
              <w:tblLook w:val="04A0" w:firstRow="1" w:lastRow="0" w:firstColumn="1" w:lastColumn="0" w:noHBand="0" w:noVBand="1"/>
            </w:tblPr>
            <w:tblGrid>
              <w:gridCol w:w="1200"/>
              <w:gridCol w:w="1244"/>
              <w:gridCol w:w="3556"/>
            </w:tblGrid>
            <w:tr w:rsidR="00812180" w:rsidRPr="003754F7" w14:paraId="5F488890"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89F3A0" w14:textId="77777777" w:rsidR="00812180" w:rsidRPr="003754F7" w:rsidRDefault="00812180" w:rsidP="00105B15">
                  <w:pPr>
                    <w:spacing w:before="60" w:after="60"/>
                    <w:jc w:val="center"/>
                    <w:rPr>
                      <w:rFonts w:ascii="Arial" w:hAnsi="Arial" w:cs="Arial"/>
                      <w:b/>
                      <w:bCs/>
                      <w:color w:val="202122"/>
                      <w:sz w:val="20"/>
                      <w:szCs w:val="20"/>
                    </w:rPr>
                  </w:pPr>
                  <w:r w:rsidRPr="003754F7">
                    <w:rPr>
                      <w:rFonts w:ascii="Arial" w:hAnsi="Arial" w:cs="Arial"/>
                      <w:b/>
                      <w:bCs/>
                      <w:color w:val="202122"/>
                      <w:sz w:val="20"/>
                      <w:szCs w:val="20"/>
                    </w:rPr>
                    <w:t>Symbol</w:t>
                  </w:r>
                </w:p>
              </w:tc>
              <w:tc>
                <w:tcPr>
                  <w:tcW w:w="12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A542D8D" w14:textId="77777777" w:rsidR="00812180" w:rsidRPr="003754F7" w:rsidRDefault="00812180" w:rsidP="00105B15">
                  <w:pPr>
                    <w:spacing w:before="60" w:after="60"/>
                    <w:jc w:val="center"/>
                    <w:rPr>
                      <w:rFonts w:ascii="Arial" w:hAnsi="Arial" w:cs="Arial"/>
                      <w:b/>
                      <w:bCs/>
                      <w:color w:val="202122"/>
                      <w:sz w:val="20"/>
                      <w:szCs w:val="20"/>
                    </w:rPr>
                  </w:pPr>
                  <w:r w:rsidRPr="003754F7">
                    <w:rPr>
                      <w:rFonts w:ascii="Arial" w:hAnsi="Arial" w:cs="Arial"/>
                      <w:b/>
                      <w:bCs/>
                      <w:color w:val="202122"/>
                      <w:sz w:val="20"/>
                      <w:szCs w:val="20"/>
                    </w:rPr>
                    <w:t>Name</w:t>
                  </w:r>
                </w:p>
              </w:tc>
              <w:tc>
                <w:tcPr>
                  <w:tcW w:w="35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A642768" w14:textId="77777777" w:rsidR="00812180" w:rsidRPr="003754F7" w:rsidRDefault="00812180" w:rsidP="00105B15">
                  <w:pPr>
                    <w:spacing w:before="60" w:after="60"/>
                    <w:jc w:val="center"/>
                    <w:rPr>
                      <w:rFonts w:ascii="Arial" w:hAnsi="Arial" w:cs="Arial"/>
                      <w:b/>
                      <w:bCs/>
                      <w:color w:val="202122"/>
                      <w:sz w:val="20"/>
                      <w:szCs w:val="20"/>
                    </w:rPr>
                  </w:pPr>
                  <w:r w:rsidRPr="003754F7">
                    <w:rPr>
                      <w:rFonts w:ascii="Arial" w:hAnsi="Arial" w:cs="Arial"/>
                      <w:b/>
                      <w:bCs/>
                      <w:color w:val="202122"/>
                      <w:sz w:val="20"/>
                      <w:szCs w:val="20"/>
                    </w:rPr>
                    <w:t>Quantity</w:t>
                  </w:r>
                </w:p>
              </w:tc>
            </w:tr>
            <w:tr w:rsidR="00812180" w:rsidRPr="003754F7" w14:paraId="6EC5C393"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ABD699"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s</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54A710" w14:textId="77777777" w:rsidR="00812180" w:rsidRPr="003754F7" w:rsidRDefault="002636E4" w:rsidP="001D5EF1">
                  <w:pPr>
                    <w:spacing w:after="120"/>
                    <w:jc w:val="center"/>
                    <w:rPr>
                      <w:rFonts w:ascii="Arial" w:hAnsi="Arial" w:cs="Arial"/>
                      <w:color w:val="202122"/>
                      <w:sz w:val="20"/>
                      <w:szCs w:val="20"/>
                    </w:rPr>
                  </w:pPr>
                  <w:hyperlink r:id="rId11" w:tooltip="Second" w:history="1">
                    <w:r w:rsidR="00812180" w:rsidRPr="003754F7">
                      <w:rPr>
                        <w:rStyle w:val="Hyperlink"/>
                        <w:rFonts w:ascii="Arial" w:hAnsi="Arial" w:cs="Arial"/>
                        <w:color w:val="0645AD"/>
                        <w:sz w:val="20"/>
                        <w:szCs w:val="20"/>
                      </w:rPr>
                      <w:t>second</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99F7D7" w14:textId="77777777" w:rsidR="00812180" w:rsidRPr="003754F7" w:rsidRDefault="002636E4" w:rsidP="001D5EF1">
                  <w:pPr>
                    <w:spacing w:after="120"/>
                    <w:jc w:val="center"/>
                    <w:rPr>
                      <w:rFonts w:ascii="Arial" w:hAnsi="Arial" w:cs="Arial"/>
                      <w:color w:val="202122"/>
                      <w:sz w:val="20"/>
                      <w:szCs w:val="20"/>
                    </w:rPr>
                  </w:pPr>
                  <w:hyperlink r:id="rId12" w:tooltip="Time" w:history="1">
                    <w:r w:rsidR="00812180" w:rsidRPr="003754F7">
                      <w:rPr>
                        <w:rStyle w:val="Hyperlink"/>
                        <w:rFonts w:ascii="Arial" w:hAnsi="Arial" w:cs="Arial"/>
                        <w:color w:val="0645AD"/>
                        <w:sz w:val="20"/>
                        <w:szCs w:val="20"/>
                      </w:rPr>
                      <w:t>time</w:t>
                    </w:r>
                  </w:hyperlink>
                </w:p>
              </w:tc>
            </w:tr>
            <w:tr w:rsidR="00812180" w:rsidRPr="003754F7" w14:paraId="1E433F09"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ECE1C1"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m</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9D6CA0" w14:textId="77777777" w:rsidR="00812180" w:rsidRPr="003754F7" w:rsidRDefault="002636E4" w:rsidP="001D5EF1">
                  <w:pPr>
                    <w:spacing w:after="120"/>
                    <w:jc w:val="center"/>
                    <w:rPr>
                      <w:rFonts w:ascii="Arial" w:hAnsi="Arial" w:cs="Arial"/>
                      <w:color w:val="202122"/>
                      <w:sz w:val="20"/>
                      <w:szCs w:val="20"/>
                    </w:rPr>
                  </w:pPr>
                  <w:hyperlink r:id="rId13" w:tooltip="Metre" w:history="1">
                    <w:r w:rsidR="00812180" w:rsidRPr="003754F7">
                      <w:rPr>
                        <w:rStyle w:val="Hyperlink"/>
                        <w:rFonts w:ascii="Arial" w:hAnsi="Arial" w:cs="Arial"/>
                        <w:color w:val="0645AD"/>
                        <w:sz w:val="20"/>
                        <w:szCs w:val="20"/>
                      </w:rPr>
                      <w:t>metre</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D02DA" w14:textId="77777777" w:rsidR="00812180" w:rsidRPr="003754F7" w:rsidRDefault="002636E4" w:rsidP="001D5EF1">
                  <w:pPr>
                    <w:spacing w:after="120"/>
                    <w:jc w:val="center"/>
                    <w:rPr>
                      <w:rFonts w:ascii="Arial" w:hAnsi="Arial" w:cs="Arial"/>
                      <w:color w:val="202122"/>
                      <w:sz w:val="20"/>
                      <w:szCs w:val="20"/>
                    </w:rPr>
                  </w:pPr>
                  <w:hyperlink r:id="rId14" w:tooltip="Length" w:history="1">
                    <w:r w:rsidR="00812180" w:rsidRPr="003754F7">
                      <w:rPr>
                        <w:rStyle w:val="Hyperlink"/>
                        <w:rFonts w:ascii="Arial" w:hAnsi="Arial" w:cs="Arial"/>
                        <w:color w:val="0645AD"/>
                        <w:sz w:val="20"/>
                        <w:szCs w:val="20"/>
                      </w:rPr>
                      <w:t>length</w:t>
                    </w:r>
                  </w:hyperlink>
                </w:p>
              </w:tc>
            </w:tr>
            <w:tr w:rsidR="00812180" w:rsidRPr="003754F7" w14:paraId="2137640C"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D60DF2"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kg</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E1AFF0" w14:textId="77777777" w:rsidR="00812180" w:rsidRPr="003754F7" w:rsidRDefault="002636E4" w:rsidP="001D5EF1">
                  <w:pPr>
                    <w:spacing w:after="120"/>
                    <w:jc w:val="center"/>
                    <w:rPr>
                      <w:rFonts w:ascii="Arial" w:hAnsi="Arial" w:cs="Arial"/>
                      <w:color w:val="202122"/>
                      <w:sz w:val="20"/>
                      <w:szCs w:val="20"/>
                    </w:rPr>
                  </w:pPr>
                  <w:hyperlink r:id="rId15" w:tooltip="Kilogram" w:history="1">
                    <w:r w:rsidR="00812180" w:rsidRPr="003754F7">
                      <w:rPr>
                        <w:rStyle w:val="Hyperlink"/>
                        <w:rFonts w:ascii="Arial" w:hAnsi="Arial" w:cs="Arial"/>
                        <w:color w:val="0645AD"/>
                        <w:sz w:val="20"/>
                        <w:szCs w:val="20"/>
                      </w:rPr>
                      <w:t>kilogram</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77EC6" w14:textId="77777777" w:rsidR="00812180" w:rsidRPr="003754F7" w:rsidRDefault="002636E4" w:rsidP="001D5EF1">
                  <w:pPr>
                    <w:spacing w:after="120"/>
                    <w:jc w:val="center"/>
                    <w:rPr>
                      <w:rFonts w:ascii="Arial" w:hAnsi="Arial" w:cs="Arial"/>
                      <w:color w:val="202122"/>
                      <w:sz w:val="20"/>
                      <w:szCs w:val="20"/>
                    </w:rPr>
                  </w:pPr>
                  <w:hyperlink r:id="rId16" w:tooltip="Mass" w:history="1">
                    <w:r w:rsidR="00812180" w:rsidRPr="003754F7">
                      <w:rPr>
                        <w:rStyle w:val="Hyperlink"/>
                        <w:rFonts w:ascii="Arial" w:hAnsi="Arial" w:cs="Arial"/>
                        <w:color w:val="0645AD"/>
                        <w:sz w:val="20"/>
                        <w:szCs w:val="20"/>
                      </w:rPr>
                      <w:t>mass</w:t>
                    </w:r>
                  </w:hyperlink>
                </w:p>
              </w:tc>
            </w:tr>
            <w:tr w:rsidR="00812180" w:rsidRPr="003754F7" w14:paraId="34A60116"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05EC56"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A</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488020" w14:textId="77777777" w:rsidR="00812180" w:rsidRPr="003754F7" w:rsidRDefault="002636E4" w:rsidP="001D5EF1">
                  <w:pPr>
                    <w:spacing w:after="120"/>
                    <w:jc w:val="center"/>
                    <w:rPr>
                      <w:rFonts w:ascii="Arial" w:hAnsi="Arial" w:cs="Arial"/>
                      <w:color w:val="202122"/>
                      <w:sz w:val="20"/>
                      <w:szCs w:val="20"/>
                    </w:rPr>
                  </w:pPr>
                  <w:hyperlink r:id="rId17" w:tooltip="Ampere" w:history="1">
                    <w:r w:rsidR="00812180" w:rsidRPr="003754F7">
                      <w:rPr>
                        <w:rStyle w:val="Hyperlink"/>
                        <w:rFonts w:ascii="Arial" w:hAnsi="Arial" w:cs="Arial"/>
                        <w:color w:val="0645AD"/>
                        <w:sz w:val="20"/>
                        <w:szCs w:val="20"/>
                      </w:rPr>
                      <w:t>ampere</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682026" w14:textId="77777777" w:rsidR="00812180" w:rsidRPr="003754F7" w:rsidRDefault="002636E4" w:rsidP="001D5EF1">
                  <w:pPr>
                    <w:spacing w:after="120"/>
                    <w:jc w:val="center"/>
                    <w:rPr>
                      <w:rFonts w:ascii="Arial" w:hAnsi="Arial" w:cs="Arial"/>
                      <w:color w:val="202122"/>
                      <w:sz w:val="20"/>
                      <w:szCs w:val="20"/>
                    </w:rPr>
                  </w:pPr>
                  <w:hyperlink r:id="rId18" w:tooltip="Electric current" w:history="1">
                    <w:r w:rsidR="00812180" w:rsidRPr="003754F7">
                      <w:rPr>
                        <w:rStyle w:val="Hyperlink"/>
                        <w:rFonts w:ascii="Arial" w:hAnsi="Arial" w:cs="Arial"/>
                        <w:color w:val="0645AD"/>
                        <w:sz w:val="20"/>
                        <w:szCs w:val="20"/>
                      </w:rPr>
                      <w:t>electric current</w:t>
                    </w:r>
                  </w:hyperlink>
                </w:p>
              </w:tc>
            </w:tr>
            <w:tr w:rsidR="00812180" w:rsidRPr="003754F7" w14:paraId="01CF79D2"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847412"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K</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65B086" w14:textId="77777777" w:rsidR="00812180" w:rsidRPr="003754F7" w:rsidRDefault="002636E4" w:rsidP="001D5EF1">
                  <w:pPr>
                    <w:spacing w:after="120"/>
                    <w:jc w:val="center"/>
                    <w:rPr>
                      <w:rFonts w:ascii="Arial" w:hAnsi="Arial" w:cs="Arial"/>
                      <w:color w:val="202122"/>
                      <w:sz w:val="20"/>
                      <w:szCs w:val="20"/>
                    </w:rPr>
                  </w:pPr>
                  <w:hyperlink r:id="rId19" w:tooltip="Kelvin" w:history="1">
                    <w:r w:rsidR="00812180" w:rsidRPr="003754F7">
                      <w:rPr>
                        <w:rStyle w:val="Hyperlink"/>
                        <w:rFonts w:ascii="Arial" w:hAnsi="Arial" w:cs="Arial"/>
                        <w:color w:val="0645AD"/>
                        <w:sz w:val="20"/>
                        <w:szCs w:val="20"/>
                      </w:rPr>
                      <w:t>kelvin</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320AA8" w14:textId="77777777" w:rsidR="00812180" w:rsidRPr="003754F7" w:rsidRDefault="002636E4" w:rsidP="001D5EF1">
                  <w:pPr>
                    <w:spacing w:after="120"/>
                    <w:jc w:val="center"/>
                    <w:rPr>
                      <w:rFonts w:ascii="Arial" w:hAnsi="Arial" w:cs="Arial"/>
                      <w:color w:val="202122"/>
                      <w:sz w:val="20"/>
                      <w:szCs w:val="20"/>
                    </w:rPr>
                  </w:pPr>
                  <w:hyperlink r:id="rId20" w:tooltip="Thermodynamic temperature" w:history="1">
                    <w:r w:rsidR="00812180" w:rsidRPr="003754F7">
                      <w:rPr>
                        <w:rStyle w:val="Hyperlink"/>
                        <w:rFonts w:ascii="Arial" w:hAnsi="Arial" w:cs="Arial"/>
                        <w:color w:val="0645AD"/>
                        <w:sz w:val="20"/>
                        <w:szCs w:val="20"/>
                      </w:rPr>
                      <w:t>thermodynamic temperature</w:t>
                    </w:r>
                  </w:hyperlink>
                </w:p>
              </w:tc>
            </w:tr>
            <w:tr w:rsidR="00812180" w:rsidRPr="003754F7" w14:paraId="5C110A53"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8115E7"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mol</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3203A1" w14:textId="77777777" w:rsidR="00812180" w:rsidRPr="003754F7" w:rsidRDefault="002636E4" w:rsidP="001D5EF1">
                  <w:pPr>
                    <w:spacing w:after="120"/>
                    <w:jc w:val="center"/>
                    <w:rPr>
                      <w:rFonts w:ascii="Arial" w:hAnsi="Arial" w:cs="Arial"/>
                      <w:color w:val="202122"/>
                      <w:sz w:val="20"/>
                      <w:szCs w:val="20"/>
                    </w:rPr>
                  </w:pPr>
                  <w:hyperlink r:id="rId21" w:tooltip="Mole (unit)" w:history="1">
                    <w:r w:rsidR="00812180" w:rsidRPr="003754F7">
                      <w:rPr>
                        <w:rStyle w:val="Hyperlink"/>
                        <w:rFonts w:ascii="Arial" w:hAnsi="Arial" w:cs="Arial"/>
                        <w:color w:val="0645AD"/>
                        <w:sz w:val="20"/>
                        <w:szCs w:val="20"/>
                      </w:rPr>
                      <w:t>mole</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C217A0" w14:textId="77777777" w:rsidR="00812180" w:rsidRPr="003754F7" w:rsidRDefault="002636E4" w:rsidP="001D5EF1">
                  <w:pPr>
                    <w:spacing w:after="120"/>
                    <w:jc w:val="center"/>
                    <w:rPr>
                      <w:rFonts w:ascii="Arial" w:hAnsi="Arial" w:cs="Arial"/>
                      <w:color w:val="202122"/>
                      <w:sz w:val="20"/>
                      <w:szCs w:val="20"/>
                    </w:rPr>
                  </w:pPr>
                  <w:hyperlink r:id="rId22" w:tooltip="Amount of substance" w:history="1">
                    <w:r w:rsidR="00812180" w:rsidRPr="003754F7">
                      <w:rPr>
                        <w:rStyle w:val="Hyperlink"/>
                        <w:rFonts w:ascii="Arial" w:hAnsi="Arial" w:cs="Arial"/>
                        <w:color w:val="0645AD"/>
                        <w:sz w:val="20"/>
                        <w:szCs w:val="20"/>
                      </w:rPr>
                      <w:t>amount of substance</w:t>
                    </w:r>
                  </w:hyperlink>
                </w:p>
              </w:tc>
            </w:tr>
            <w:tr w:rsidR="00812180" w:rsidRPr="003754F7" w14:paraId="0D65A3EA" w14:textId="77777777" w:rsidTr="00105B15">
              <w:tc>
                <w:tcPr>
                  <w:tcW w:w="12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C5EAA5" w14:textId="77777777" w:rsidR="00812180" w:rsidRPr="003754F7" w:rsidRDefault="00812180" w:rsidP="001D5EF1">
                  <w:pPr>
                    <w:spacing w:after="120"/>
                    <w:jc w:val="center"/>
                    <w:rPr>
                      <w:rFonts w:ascii="Arial" w:hAnsi="Arial" w:cs="Arial"/>
                      <w:color w:val="202122"/>
                      <w:sz w:val="20"/>
                      <w:szCs w:val="20"/>
                    </w:rPr>
                  </w:pPr>
                  <w:r w:rsidRPr="003754F7">
                    <w:rPr>
                      <w:rFonts w:ascii="Arial" w:hAnsi="Arial" w:cs="Arial"/>
                      <w:color w:val="202122"/>
                      <w:sz w:val="20"/>
                      <w:szCs w:val="20"/>
                    </w:rPr>
                    <w:t>cd</w:t>
                  </w:r>
                </w:p>
              </w:tc>
              <w:tc>
                <w:tcPr>
                  <w:tcW w:w="124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C78347" w14:textId="77777777" w:rsidR="00812180" w:rsidRPr="003754F7" w:rsidRDefault="002636E4" w:rsidP="001D5EF1">
                  <w:pPr>
                    <w:spacing w:after="120"/>
                    <w:jc w:val="center"/>
                    <w:rPr>
                      <w:rFonts w:ascii="Arial" w:hAnsi="Arial" w:cs="Arial"/>
                      <w:color w:val="202122"/>
                      <w:sz w:val="20"/>
                      <w:szCs w:val="20"/>
                    </w:rPr>
                  </w:pPr>
                  <w:hyperlink r:id="rId23" w:tooltip="Candela" w:history="1">
                    <w:r w:rsidR="00812180" w:rsidRPr="003754F7">
                      <w:rPr>
                        <w:rStyle w:val="Hyperlink"/>
                        <w:rFonts w:ascii="Arial" w:hAnsi="Arial" w:cs="Arial"/>
                        <w:color w:val="0645AD"/>
                        <w:sz w:val="20"/>
                        <w:szCs w:val="20"/>
                      </w:rPr>
                      <w:t>candela</w:t>
                    </w:r>
                  </w:hyperlink>
                </w:p>
              </w:tc>
              <w:tc>
                <w:tcPr>
                  <w:tcW w:w="35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03EB46" w14:textId="77777777" w:rsidR="00812180" w:rsidRPr="003754F7" w:rsidRDefault="002636E4" w:rsidP="001D5EF1">
                  <w:pPr>
                    <w:spacing w:after="120"/>
                    <w:jc w:val="center"/>
                    <w:rPr>
                      <w:rFonts w:ascii="Arial" w:hAnsi="Arial" w:cs="Arial"/>
                      <w:color w:val="202122"/>
                      <w:sz w:val="20"/>
                      <w:szCs w:val="20"/>
                    </w:rPr>
                  </w:pPr>
                  <w:hyperlink r:id="rId24" w:tooltip="Luminous intensity" w:history="1">
                    <w:r w:rsidR="00812180" w:rsidRPr="003754F7">
                      <w:rPr>
                        <w:rStyle w:val="Hyperlink"/>
                        <w:rFonts w:ascii="Arial" w:hAnsi="Arial" w:cs="Arial"/>
                        <w:color w:val="0645AD"/>
                        <w:sz w:val="20"/>
                        <w:szCs w:val="20"/>
                      </w:rPr>
                      <w:t>luminous intensity</w:t>
                    </w:r>
                  </w:hyperlink>
                </w:p>
              </w:tc>
            </w:tr>
          </w:tbl>
          <w:p w14:paraId="0F4E066D" w14:textId="77777777" w:rsidR="00812180" w:rsidRPr="003754F7" w:rsidRDefault="00812180" w:rsidP="003754F7">
            <w:pPr>
              <w:rPr>
                <w:rFonts w:ascii="Arial" w:hAnsi="Arial" w:cs="Arial"/>
                <w:sz w:val="20"/>
                <w:szCs w:val="20"/>
              </w:rPr>
            </w:pPr>
          </w:p>
          <w:p w14:paraId="07E5C2A1" w14:textId="4260FECC" w:rsidR="00812180" w:rsidRPr="003754F7" w:rsidRDefault="00105B15" w:rsidP="003754F7">
            <w:pPr>
              <w:rPr>
                <w:rFonts w:ascii="Arial" w:hAnsi="Arial" w:cs="Arial"/>
                <w:sz w:val="20"/>
                <w:szCs w:val="20"/>
              </w:rPr>
            </w:pPr>
            <w:r w:rsidRPr="001D5EF1">
              <w:rPr>
                <w:rFonts w:ascii="Arial" w:hAnsi="Arial" w:cs="Arial"/>
                <w:sz w:val="20"/>
                <w:szCs w:val="20"/>
              </w:rPr>
              <w:t>We know that all metric measures are the same between different countries</w:t>
            </w:r>
            <w:r w:rsidR="00812180" w:rsidRPr="001D5EF1">
              <w:rPr>
                <w:rFonts w:ascii="Arial" w:hAnsi="Arial" w:cs="Arial"/>
                <w:sz w:val="20"/>
                <w:szCs w:val="20"/>
              </w:rPr>
              <w:t xml:space="preserve"> thanks to an organisation called the International Bureau of Weights and Measures</w:t>
            </w:r>
            <w:r w:rsidR="0072423C">
              <w:rPr>
                <w:rFonts w:ascii="Arial" w:hAnsi="Arial" w:cs="Arial"/>
                <w:sz w:val="20"/>
                <w:szCs w:val="20"/>
              </w:rPr>
              <w:t xml:space="preserve"> (</w:t>
            </w:r>
            <w:r w:rsidR="00812180" w:rsidRPr="001D5EF1">
              <w:rPr>
                <w:rFonts w:ascii="Arial" w:hAnsi="Arial" w:cs="Arial"/>
                <w:sz w:val="20"/>
                <w:szCs w:val="20"/>
              </w:rPr>
              <w:t>BIPM</w:t>
            </w:r>
            <w:r w:rsidR="0072423C">
              <w:rPr>
                <w:rFonts w:ascii="Arial" w:hAnsi="Arial" w:cs="Arial"/>
                <w:sz w:val="20"/>
                <w:szCs w:val="20"/>
              </w:rPr>
              <w:t>)</w:t>
            </w:r>
            <w:r w:rsidR="00812180" w:rsidRPr="001D5EF1">
              <w:rPr>
                <w:rFonts w:ascii="Arial" w:hAnsi="Arial" w:cs="Arial"/>
                <w:sz w:val="20"/>
                <w:szCs w:val="20"/>
              </w:rPr>
              <w:t xml:space="preserve">. </w:t>
            </w:r>
            <w:r w:rsidR="00812180" w:rsidRPr="003754F7">
              <w:rPr>
                <w:rFonts w:ascii="Arial" w:hAnsi="Arial" w:cs="Arial"/>
                <w:sz w:val="20"/>
                <w:szCs w:val="20"/>
              </w:rPr>
              <w:t>The BIPM was created on 20 May 1875, in France following the signing of the Metre Convention</w:t>
            </w:r>
            <w:r w:rsidR="001D5EF1">
              <w:rPr>
                <w:rFonts w:ascii="Arial" w:hAnsi="Arial" w:cs="Arial"/>
                <w:sz w:val="20"/>
                <w:szCs w:val="20"/>
              </w:rPr>
              <w:t>. T</w:t>
            </w:r>
            <w:r w:rsidR="00812180" w:rsidRPr="003754F7">
              <w:rPr>
                <w:rFonts w:ascii="Arial" w:hAnsi="Arial" w:cs="Arial"/>
                <w:sz w:val="20"/>
                <w:szCs w:val="20"/>
              </w:rPr>
              <w:t>he organisation now includes 59 countries.</w:t>
            </w:r>
            <w:r w:rsidR="001D5EF1" w:rsidRPr="001D5EF1">
              <w:rPr>
                <w:rFonts w:ascii="Arial" w:hAnsi="Arial" w:cs="Arial"/>
                <w:sz w:val="20"/>
                <w:szCs w:val="20"/>
              </w:rPr>
              <w:t xml:space="preserve"> They</w:t>
            </w:r>
            <w:r w:rsidR="001D5EF1">
              <w:rPr>
                <w:rFonts w:ascii="Arial" w:hAnsi="Arial" w:cs="Arial"/>
                <w:sz w:val="20"/>
                <w:szCs w:val="20"/>
              </w:rPr>
              <w:t xml:space="preserve"> </w:t>
            </w:r>
            <w:r w:rsidR="001D5EF1" w:rsidRPr="003754F7">
              <w:rPr>
                <w:rFonts w:ascii="Arial" w:hAnsi="Arial" w:cs="Arial"/>
                <w:sz w:val="20"/>
                <w:szCs w:val="20"/>
              </w:rPr>
              <w:t>directly compar</w:t>
            </w:r>
            <w:r w:rsidR="001D5EF1">
              <w:rPr>
                <w:rFonts w:ascii="Arial" w:hAnsi="Arial" w:cs="Arial"/>
                <w:sz w:val="20"/>
                <w:szCs w:val="20"/>
              </w:rPr>
              <w:t>e</w:t>
            </w:r>
            <w:r w:rsidR="001D5EF1" w:rsidRPr="003754F7">
              <w:rPr>
                <w:rFonts w:ascii="Arial" w:hAnsi="Arial" w:cs="Arial"/>
                <w:sz w:val="20"/>
                <w:szCs w:val="20"/>
              </w:rPr>
              <w:t xml:space="preserve"> weights and measures with each other </w:t>
            </w:r>
            <w:r w:rsidR="001D5EF1">
              <w:rPr>
                <w:rFonts w:ascii="Arial" w:hAnsi="Arial" w:cs="Arial"/>
                <w:sz w:val="20"/>
                <w:szCs w:val="20"/>
              </w:rPr>
              <w:t xml:space="preserve">and master measurements </w:t>
            </w:r>
            <w:r w:rsidR="001D5EF1" w:rsidRPr="003754F7">
              <w:rPr>
                <w:rFonts w:ascii="Arial" w:hAnsi="Arial" w:cs="Arial"/>
                <w:sz w:val="20"/>
                <w:szCs w:val="20"/>
              </w:rPr>
              <w:t>for accuracy.</w:t>
            </w:r>
          </w:p>
          <w:p w14:paraId="046AB886" w14:textId="1D2B2E78" w:rsidR="00812180" w:rsidRPr="003754F7" w:rsidRDefault="00812180" w:rsidP="001D5EF1">
            <w:pPr>
              <w:rPr>
                <w:rFonts w:ascii="Arial" w:hAnsi="Arial" w:cs="Arial"/>
                <w:sz w:val="20"/>
                <w:szCs w:val="20"/>
              </w:rPr>
            </w:pPr>
          </w:p>
        </w:tc>
      </w:tr>
    </w:tbl>
    <w:p w14:paraId="0B0B5DB3" w14:textId="77777777" w:rsidR="001D5EF1" w:rsidRDefault="001D5EF1">
      <w:r>
        <w:br w:type="page"/>
      </w:r>
    </w:p>
    <w:tbl>
      <w:tblPr>
        <w:tblW w:w="10368" w:type="dxa"/>
        <w:tblLayout w:type="fixed"/>
        <w:tblLook w:val="00A0" w:firstRow="1" w:lastRow="0" w:firstColumn="1" w:lastColumn="0" w:noHBand="0" w:noVBand="0"/>
      </w:tblPr>
      <w:tblGrid>
        <w:gridCol w:w="5186"/>
        <w:gridCol w:w="5182"/>
      </w:tblGrid>
      <w:tr w:rsidR="00812180" w:rsidRPr="00B85D55" w14:paraId="704F13C6" w14:textId="77777777" w:rsidTr="00812180">
        <w:tc>
          <w:tcPr>
            <w:tcW w:w="10368" w:type="dxa"/>
            <w:gridSpan w:val="2"/>
            <w:shd w:val="clear" w:color="auto" w:fill="AAC81E"/>
            <w:tcMar>
              <w:top w:w="57" w:type="dxa"/>
              <w:left w:w="113" w:type="dxa"/>
              <w:bottom w:w="57" w:type="dxa"/>
              <w:right w:w="57" w:type="dxa"/>
            </w:tcMar>
            <w:vAlign w:val="bottom"/>
          </w:tcPr>
          <w:p w14:paraId="58EBFCD3" w14:textId="19591F1D" w:rsidR="00812180" w:rsidRPr="007168DE" w:rsidRDefault="00812180" w:rsidP="00174AA5">
            <w:pPr>
              <w:rPr>
                <w:rFonts w:ascii="Arial" w:hAnsi="Arial" w:cs="Arial"/>
                <w:b/>
                <w:color w:val="FFFFFF"/>
              </w:rPr>
            </w:pPr>
            <w:r w:rsidRPr="007168DE">
              <w:rPr>
                <w:rFonts w:ascii="Arial" w:hAnsi="Arial" w:cs="Arial"/>
                <w:b/>
                <w:color w:val="FFFFFF"/>
              </w:rPr>
              <w:lastRenderedPageBreak/>
              <w:t xml:space="preserve">The Engineering Context    </w:t>
            </w:r>
          </w:p>
        </w:tc>
      </w:tr>
      <w:tr w:rsidR="00812180" w:rsidRPr="00B85D55" w14:paraId="0A4E7BA7" w14:textId="77777777" w:rsidTr="00812180">
        <w:tc>
          <w:tcPr>
            <w:tcW w:w="10368" w:type="dxa"/>
            <w:gridSpan w:val="2"/>
            <w:shd w:val="clear" w:color="auto" w:fill="FFFFFF"/>
            <w:tcMar>
              <w:top w:w="57" w:type="dxa"/>
              <w:left w:w="113" w:type="dxa"/>
              <w:bottom w:w="57" w:type="dxa"/>
              <w:right w:w="57" w:type="dxa"/>
            </w:tcMar>
            <w:vAlign w:val="center"/>
          </w:tcPr>
          <w:p w14:paraId="24B68D11" w14:textId="6367C110" w:rsidR="00812180" w:rsidRPr="00E60B3A" w:rsidRDefault="00812180" w:rsidP="00C5499C">
            <w:pPr>
              <w:pStyle w:val="paragraph"/>
              <w:spacing w:before="0" w:beforeAutospacing="0" w:after="0" w:afterAutospacing="0"/>
              <w:textAlignment w:val="baseline"/>
              <w:rPr>
                <w:rFonts w:ascii="Arial" w:hAnsi="Arial" w:cs="Arial"/>
                <w:sz w:val="20"/>
                <w:szCs w:val="20"/>
              </w:rPr>
            </w:pPr>
            <w:r w:rsidRPr="00E60B3A">
              <w:rPr>
                <w:rFonts w:ascii="Arial" w:hAnsi="Arial" w:cs="Arial"/>
                <w:sz w:val="20"/>
                <w:szCs w:val="20"/>
              </w:rPr>
              <w:t>Life in the 21st century relies heavily on precision measurement. Often, we are not even aware of it</w:t>
            </w:r>
            <w:r w:rsidR="0058245E">
              <w:rPr>
                <w:rFonts w:ascii="Arial" w:hAnsi="Arial" w:cs="Arial"/>
                <w:sz w:val="20"/>
                <w:szCs w:val="20"/>
              </w:rPr>
              <w:t xml:space="preserve">. For </w:t>
            </w:r>
            <w:proofErr w:type="gramStart"/>
            <w:r w:rsidR="0058245E">
              <w:rPr>
                <w:rFonts w:ascii="Arial" w:hAnsi="Arial" w:cs="Arial"/>
                <w:sz w:val="20"/>
                <w:szCs w:val="20"/>
              </w:rPr>
              <w:t>example</w:t>
            </w:r>
            <w:proofErr w:type="gramEnd"/>
            <w:r w:rsidR="0058245E">
              <w:rPr>
                <w:rFonts w:ascii="Arial" w:hAnsi="Arial" w:cs="Arial"/>
                <w:sz w:val="20"/>
                <w:szCs w:val="20"/>
              </w:rPr>
              <w:t xml:space="preserve"> a</w:t>
            </w:r>
            <w:r w:rsidRPr="00E60B3A">
              <w:rPr>
                <w:rFonts w:ascii="Arial" w:hAnsi="Arial" w:cs="Arial"/>
                <w:sz w:val="20"/>
                <w:szCs w:val="20"/>
              </w:rPr>
              <w:t xml:space="preserve"> </w:t>
            </w:r>
            <w:r w:rsidR="0058245E">
              <w:rPr>
                <w:rFonts w:ascii="Arial" w:hAnsi="Arial" w:cs="Arial"/>
                <w:sz w:val="20"/>
                <w:szCs w:val="20"/>
              </w:rPr>
              <w:t>s</w:t>
            </w:r>
            <w:r w:rsidRPr="00E60B3A">
              <w:rPr>
                <w:rFonts w:ascii="Arial" w:hAnsi="Arial" w:cs="Arial"/>
                <w:sz w:val="20"/>
                <w:szCs w:val="20"/>
              </w:rPr>
              <w:t>atnav systems depend on ultra-stable clocks, as any small error in timing can throw navigation a long way off course. Nuts ordered from one supplier will fit together and work with bolts ordered from another</w:t>
            </w:r>
            <w:r w:rsidR="008F4A2C" w:rsidRPr="00E60B3A">
              <w:rPr>
                <w:rFonts w:ascii="Arial" w:hAnsi="Arial" w:cs="Arial"/>
                <w:sz w:val="20"/>
                <w:szCs w:val="20"/>
              </w:rPr>
              <w:t xml:space="preserve">. </w:t>
            </w:r>
            <w:r w:rsidRPr="00E60B3A">
              <w:rPr>
                <w:rFonts w:ascii="Arial" w:hAnsi="Arial" w:cs="Arial"/>
                <w:sz w:val="20"/>
                <w:szCs w:val="20"/>
              </w:rPr>
              <w:t xml:space="preserve">Food producers know the optimal temperature for preparing </w:t>
            </w:r>
            <w:r w:rsidR="001C10EA">
              <w:rPr>
                <w:rFonts w:ascii="Arial" w:hAnsi="Arial" w:cs="Arial"/>
                <w:sz w:val="20"/>
                <w:szCs w:val="20"/>
              </w:rPr>
              <w:t>food</w:t>
            </w:r>
            <w:r w:rsidRPr="00E60B3A">
              <w:rPr>
                <w:rFonts w:ascii="Arial" w:hAnsi="Arial" w:cs="Arial"/>
                <w:sz w:val="20"/>
                <w:szCs w:val="20"/>
              </w:rPr>
              <w:t xml:space="preserve"> perfectly, so that they do not waste any unnecessary energy.</w:t>
            </w:r>
          </w:p>
        </w:tc>
      </w:tr>
      <w:tr w:rsidR="00812180" w:rsidRPr="00B85D55" w14:paraId="2CE92D69" w14:textId="77777777" w:rsidTr="00812180">
        <w:tc>
          <w:tcPr>
            <w:tcW w:w="10368" w:type="dxa"/>
            <w:gridSpan w:val="2"/>
            <w:shd w:val="clear" w:color="auto" w:fill="FFFFFF"/>
            <w:tcMar>
              <w:top w:w="57" w:type="dxa"/>
              <w:left w:w="113" w:type="dxa"/>
              <w:bottom w:w="57" w:type="dxa"/>
              <w:right w:w="57" w:type="dxa"/>
            </w:tcMar>
            <w:vAlign w:val="center"/>
          </w:tcPr>
          <w:p w14:paraId="7964D917" w14:textId="2E701252" w:rsidR="00812180" w:rsidRPr="00B85D55" w:rsidRDefault="00812180" w:rsidP="00C5499C">
            <w:pPr>
              <w:pStyle w:val="paragraph"/>
              <w:spacing w:before="0" w:beforeAutospacing="0" w:after="0" w:afterAutospacing="0"/>
              <w:textAlignment w:val="baseline"/>
              <w:rPr>
                <w:rFonts w:ascii="Arial" w:hAnsi="Arial" w:cs="Arial"/>
                <w:sz w:val="20"/>
                <w:szCs w:val="20"/>
              </w:rPr>
            </w:pPr>
          </w:p>
        </w:tc>
      </w:tr>
      <w:tr w:rsidR="00812180" w:rsidRPr="00B85D55" w14:paraId="1DE9A8AD" w14:textId="77777777" w:rsidTr="00812180">
        <w:tc>
          <w:tcPr>
            <w:tcW w:w="10368" w:type="dxa"/>
            <w:gridSpan w:val="2"/>
            <w:tcBorders>
              <w:bottom w:val="single" w:sz="4" w:space="0" w:color="auto"/>
            </w:tcBorders>
            <w:shd w:val="clear" w:color="auto" w:fill="AAC81E"/>
            <w:tcMar>
              <w:top w:w="57" w:type="dxa"/>
              <w:left w:w="113" w:type="dxa"/>
              <w:bottom w:w="57" w:type="dxa"/>
              <w:right w:w="57" w:type="dxa"/>
            </w:tcMar>
            <w:vAlign w:val="center"/>
          </w:tcPr>
          <w:p w14:paraId="325C670A" w14:textId="294AFEF1" w:rsidR="00812180" w:rsidRPr="00B85D55" w:rsidRDefault="00812180" w:rsidP="00C5499C">
            <w:pPr>
              <w:pStyle w:val="paragraph"/>
              <w:spacing w:before="0" w:beforeAutospacing="0" w:after="0" w:afterAutospacing="0"/>
              <w:textAlignment w:val="baseline"/>
              <w:rPr>
                <w:rFonts w:ascii="Arial" w:hAnsi="Arial" w:cs="Arial"/>
                <w:sz w:val="20"/>
                <w:szCs w:val="20"/>
              </w:rPr>
            </w:pPr>
            <w:r w:rsidRPr="00B85D55">
              <w:rPr>
                <w:rFonts w:ascii="Arial" w:hAnsi="Arial" w:cs="Arial"/>
                <w:b/>
                <w:color w:val="FFFFFF"/>
              </w:rPr>
              <w:t>Curriculum links</w:t>
            </w:r>
          </w:p>
        </w:tc>
      </w:tr>
      <w:tr w:rsidR="00812180" w:rsidRPr="00B85D55" w14:paraId="615F5EBC" w14:textId="77777777" w:rsidTr="00812180">
        <w:tc>
          <w:tcPr>
            <w:tcW w:w="518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F97DB82" w14:textId="4EF337FA" w:rsidR="00812180" w:rsidRDefault="00812180" w:rsidP="008A2BE7">
            <w:pPr>
              <w:numPr>
                <w:ilvl w:val="0"/>
                <w:numId w:val="11"/>
              </w:numPr>
              <w:rPr>
                <w:rFonts w:ascii="Arial" w:hAnsi="Arial" w:cs="Arial"/>
                <w:b/>
                <w:bCs/>
                <w:sz w:val="20"/>
                <w:szCs w:val="20"/>
              </w:rPr>
            </w:pPr>
            <w:r w:rsidRPr="009C5CE2">
              <w:rPr>
                <w:rFonts w:ascii="Arial" w:hAnsi="Arial" w:cs="Arial"/>
                <w:b/>
                <w:bCs/>
                <w:sz w:val="20"/>
                <w:szCs w:val="20"/>
              </w:rPr>
              <w:t>Science</w:t>
            </w:r>
            <w:r w:rsidR="007E55B2">
              <w:rPr>
                <w:rFonts w:ascii="Arial" w:hAnsi="Arial" w:cs="Arial"/>
                <w:b/>
                <w:bCs/>
                <w:sz w:val="20"/>
                <w:szCs w:val="20"/>
              </w:rPr>
              <w:t>:</w:t>
            </w:r>
            <w:r w:rsidRPr="009C5CE2">
              <w:rPr>
                <w:rFonts w:ascii="Arial" w:hAnsi="Arial" w:cs="Arial"/>
                <w:b/>
                <w:bCs/>
                <w:sz w:val="20"/>
                <w:szCs w:val="20"/>
              </w:rPr>
              <w:t xml:space="preserve"> upper KS2</w:t>
            </w:r>
          </w:p>
          <w:p w14:paraId="3FCCD0E2" w14:textId="00BE6D3C" w:rsidR="00812180" w:rsidRPr="009C5CE2" w:rsidRDefault="007E55B2" w:rsidP="008A2BE7">
            <w:pPr>
              <w:numPr>
                <w:ilvl w:val="0"/>
                <w:numId w:val="11"/>
              </w:numPr>
              <w:shd w:val="clear" w:color="auto" w:fill="FFFFFF"/>
              <w:spacing w:after="75"/>
              <w:rPr>
                <w:rFonts w:ascii="Arial" w:hAnsi="Arial" w:cs="Arial"/>
                <w:color w:val="0B0C0C"/>
                <w:sz w:val="20"/>
                <w:szCs w:val="20"/>
              </w:rPr>
            </w:pPr>
            <w:r>
              <w:rPr>
                <w:rFonts w:ascii="Arial" w:hAnsi="Arial" w:cs="Arial"/>
                <w:color w:val="0B0C0C"/>
                <w:sz w:val="20"/>
                <w:szCs w:val="20"/>
              </w:rPr>
              <w:t>M</w:t>
            </w:r>
            <w:r w:rsidR="00812180" w:rsidRPr="009C5CE2">
              <w:rPr>
                <w:rFonts w:ascii="Arial" w:hAnsi="Arial" w:cs="Arial"/>
                <w:color w:val="0B0C0C"/>
                <w:sz w:val="20"/>
                <w:szCs w:val="20"/>
              </w:rPr>
              <w:t>aking systematic and careful observations and, where appropriate, taking accurate measurements using standard units, using a range of equipment, including thermometers and data loggers</w:t>
            </w:r>
            <w:r>
              <w:rPr>
                <w:rFonts w:ascii="Arial" w:hAnsi="Arial" w:cs="Arial"/>
                <w:color w:val="0B0C0C"/>
                <w:sz w:val="20"/>
                <w:szCs w:val="20"/>
              </w:rPr>
              <w:t>.</w:t>
            </w:r>
          </w:p>
          <w:p w14:paraId="4CA9ED12" w14:textId="77777777" w:rsidR="00812180" w:rsidRPr="00D9790A" w:rsidRDefault="00812180" w:rsidP="000F7421">
            <w:pPr>
              <w:pStyle w:val="paragraph"/>
              <w:spacing w:before="0" w:beforeAutospacing="0" w:after="0" w:afterAutospacing="0"/>
              <w:textAlignment w:val="baseline"/>
              <w:rPr>
                <w:rFonts w:ascii="Arial" w:hAnsi="Arial" w:cs="Arial"/>
                <w:color w:val="FF0000"/>
                <w:sz w:val="20"/>
                <w:szCs w:val="20"/>
              </w:rPr>
            </w:pPr>
          </w:p>
        </w:tc>
        <w:tc>
          <w:tcPr>
            <w:tcW w:w="5182" w:type="dxa"/>
            <w:tcBorders>
              <w:top w:val="single" w:sz="4" w:space="0" w:color="auto"/>
              <w:left w:val="single" w:sz="4" w:space="0" w:color="auto"/>
              <w:bottom w:val="single" w:sz="4" w:space="0" w:color="auto"/>
              <w:right w:val="single" w:sz="4" w:space="0" w:color="auto"/>
            </w:tcBorders>
            <w:shd w:val="clear" w:color="auto" w:fill="FFFFFF"/>
          </w:tcPr>
          <w:p w14:paraId="6FD04F9F" w14:textId="77777777" w:rsidR="00812180" w:rsidRPr="00DB2014" w:rsidRDefault="00812180" w:rsidP="008C3D7D">
            <w:pPr>
              <w:rPr>
                <w:rFonts w:ascii="Arial" w:hAnsi="Arial" w:cs="Arial"/>
                <w:b/>
                <w:bCs/>
                <w:sz w:val="20"/>
                <w:szCs w:val="20"/>
              </w:rPr>
            </w:pPr>
            <w:r w:rsidRPr="00DB2014">
              <w:rPr>
                <w:rFonts w:ascii="Arial" w:hAnsi="Arial" w:cs="Arial"/>
                <w:b/>
                <w:bCs/>
                <w:sz w:val="20"/>
                <w:szCs w:val="20"/>
              </w:rPr>
              <w:t>Northern Ireland Curriculum</w:t>
            </w:r>
          </w:p>
          <w:p w14:paraId="74A5FBE6" w14:textId="7F4B2459" w:rsidR="00812180" w:rsidRPr="00DB2014" w:rsidRDefault="00812180" w:rsidP="008C3D7D">
            <w:pPr>
              <w:numPr>
                <w:ilvl w:val="0"/>
                <w:numId w:val="11"/>
              </w:numPr>
              <w:rPr>
                <w:rFonts w:ascii="Arial" w:hAnsi="Arial" w:cs="Arial"/>
                <w:b/>
                <w:bCs/>
                <w:sz w:val="20"/>
                <w:szCs w:val="20"/>
              </w:rPr>
            </w:pPr>
            <w:r w:rsidRPr="00DB2014">
              <w:rPr>
                <w:rFonts w:ascii="Arial" w:hAnsi="Arial" w:cs="Arial"/>
                <w:b/>
                <w:bCs/>
                <w:sz w:val="20"/>
                <w:szCs w:val="20"/>
              </w:rPr>
              <w:t>Primary</w:t>
            </w:r>
            <w:r w:rsidR="007E55B2">
              <w:rPr>
                <w:rFonts w:ascii="Arial" w:hAnsi="Arial" w:cs="Arial"/>
                <w:b/>
                <w:bCs/>
                <w:sz w:val="20"/>
                <w:szCs w:val="20"/>
              </w:rPr>
              <w:t>: t</w:t>
            </w:r>
            <w:r w:rsidRPr="00DB2014">
              <w:rPr>
                <w:rFonts w:ascii="Arial" w:hAnsi="Arial" w:cs="Arial"/>
                <w:b/>
                <w:bCs/>
                <w:sz w:val="20"/>
                <w:szCs w:val="20"/>
              </w:rPr>
              <w:t xml:space="preserve">he world around us </w:t>
            </w:r>
          </w:p>
          <w:p w14:paraId="0BA8AF72" w14:textId="2AE9CCCE" w:rsidR="00812180" w:rsidRPr="00DB2014" w:rsidRDefault="00812180" w:rsidP="008C3D7D">
            <w:pPr>
              <w:numPr>
                <w:ilvl w:val="0"/>
                <w:numId w:val="11"/>
              </w:numPr>
              <w:rPr>
                <w:rFonts w:ascii="Arial" w:hAnsi="Arial" w:cs="Arial"/>
                <w:color w:val="FF0000"/>
                <w:sz w:val="20"/>
                <w:szCs w:val="20"/>
              </w:rPr>
            </w:pPr>
            <w:r w:rsidRPr="00DB2014">
              <w:rPr>
                <w:rFonts w:ascii="Arial" w:hAnsi="Arial" w:cs="Arial"/>
                <w:sz w:val="20"/>
                <w:szCs w:val="20"/>
              </w:rPr>
              <w:t>Use simple equipment and methods to estimate, measure and compare data, recognising the need to use standard units of measurement.</w:t>
            </w:r>
          </w:p>
        </w:tc>
      </w:tr>
      <w:tr w:rsidR="00812180" w:rsidRPr="00B85D55" w14:paraId="27140EC3" w14:textId="77777777" w:rsidTr="00812180">
        <w:tc>
          <w:tcPr>
            <w:tcW w:w="5186"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812180" w:rsidRPr="00F8503F" w:rsidRDefault="00812180" w:rsidP="000F7421">
            <w:pPr>
              <w:rPr>
                <w:rFonts w:ascii="Arial" w:hAnsi="Arial" w:cs="Arial"/>
                <w:b/>
                <w:sz w:val="20"/>
                <w:szCs w:val="20"/>
              </w:rPr>
            </w:pPr>
            <w:r w:rsidRPr="00F8503F">
              <w:rPr>
                <w:rFonts w:ascii="Arial" w:hAnsi="Arial" w:cs="Arial"/>
                <w:b/>
                <w:sz w:val="20"/>
                <w:szCs w:val="20"/>
              </w:rPr>
              <w:t>Scotland: Curriculum for Excellence</w:t>
            </w:r>
          </w:p>
          <w:p w14:paraId="6ED43DE7" w14:textId="77777777" w:rsidR="007E55B2" w:rsidRPr="007E55B2" w:rsidRDefault="00812180" w:rsidP="007E55B2">
            <w:pPr>
              <w:numPr>
                <w:ilvl w:val="0"/>
                <w:numId w:val="15"/>
              </w:numPr>
              <w:ind w:left="284" w:hanging="284"/>
              <w:rPr>
                <w:rFonts w:ascii="Arial" w:hAnsi="Arial" w:cs="Arial"/>
                <w:sz w:val="20"/>
                <w:szCs w:val="20"/>
              </w:rPr>
            </w:pPr>
            <w:r w:rsidRPr="00F8503F">
              <w:rPr>
                <w:rFonts w:ascii="Arial" w:hAnsi="Arial" w:cs="Arial"/>
                <w:b/>
                <w:bCs/>
                <w:sz w:val="20"/>
                <w:szCs w:val="20"/>
              </w:rPr>
              <w:t>Science; Materials – Properties and uses of substances</w:t>
            </w:r>
            <w:r w:rsidR="007E55B2">
              <w:rPr>
                <w:rFonts w:ascii="Arial" w:hAnsi="Arial" w:cs="Arial"/>
                <w:b/>
                <w:bCs/>
                <w:sz w:val="20"/>
                <w:szCs w:val="20"/>
              </w:rPr>
              <w:t xml:space="preserve">: </w:t>
            </w:r>
            <w:r w:rsidRPr="00F8503F">
              <w:rPr>
                <w:rFonts w:ascii="Arial" w:hAnsi="Arial" w:cs="Arial"/>
                <w:b/>
                <w:bCs/>
                <w:sz w:val="20"/>
                <w:szCs w:val="20"/>
              </w:rPr>
              <w:t>Second</w:t>
            </w:r>
          </w:p>
          <w:p w14:paraId="25631D8A" w14:textId="305CAFE2" w:rsidR="00812180" w:rsidRPr="007E55B2" w:rsidRDefault="00812180" w:rsidP="007E55B2">
            <w:pPr>
              <w:numPr>
                <w:ilvl w:val="0"/>
                <w:numId w:val="15"/>
              </w:numPr>
              <w:ind w:left="284" w:hanging="284"/>
              <w:rPr>
                <w:rFonts w:ascii="Arial" w:hAnsi="Arial" w:cs="Arial"/>
                <w:sz w:val="20"/>
                <w:szCs w:val="20"/>
              </w:rPr>
            </w:pPr>
            <w:r w:rsidRPr="007E55B2">
              <w:rPr>
                <w:rFonts w:ascii="Arial" w:hAnsi="Arial" w:cs="Arial"/>
                <w:sz w:val="20"/>
                <w:szCs w:val="20"/>
              </w:rPr>
              <w:t>By contributing to investigations into familiar changes in substances to produce other substances, I can describe how their characteristics have changed.</w:t>
            </w:r>
          </w:p>
        </w:tc>
        <w:tc>
          <w:tcPr>
            <w:tcW w:w="5182" w:type="dxa"/>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812180" w:rsidRPr="00F8503F" w:rsidRDefault="00812180" w:rsidP="000F7421">
            <w:pPr>
              <w:rPr>
                <w:rFonts w:ascii="Arial" w:hAnsi="Arial" w:cs="Arial"/>
                <w:b/>
                <w:bCs/>
                <w:sz w:val="20"/>
                <w:szCs w:val="20"/>
              </w:rPr>
            </w:pPr>
            <w:r w:rsidRPr="00F8503F">
              <w:rPr>
                <w:rFonts w:ascii="Arial" w:hAnsi="Arial" w:cs="Arial"/>
                <w:b/>
                <w:bCs/>
                <w:sz w:val="20"/>
                <w:szCs w:val="20"/>
              </w:rPr>
              <w:t xml:space="preserve">Wales: National Curriculum </w:t>
            </w:r>
          </w:p>
          <w:p w14:paraId="731A123E" w14:textId="77777777" w:rsidR="007E55B2" w:rsidRPr="007E55B2" w:rsidRDefault="00812180" w:rsidP="0096171D">
            <w:pPr>
              <w:numPr>
                <w:ilvl w:val="0"/>
                <w:numId w:val="15"/>
              </w:numPr>
              <w:ind w:left="317" w:hanging="283"/>
              <w:rPr>
                <w:rFonts w:ascii="Arial" w:hAnsi="Arial" w:cs="Arial"/>
                <w:bCs/>
                <w:color w:val="FF0000"/>
                <w:sz w:val="20"/>
                <w:szCs w:val="20"/>
              </w:rPr>
            </w:pPr>
            <w:r w:rsidRPr="00F8503F">
              <w:rPr>
                <w:rFonts w:ascii="Arial" w:hAnsi="Arial" w:cs="Arial"/>
                <w:b/>
                <w:bCs/>
                <w:sz w:val="20"/>
                <w:szCs w:val="20"/>
              </w:rPr>
              <w:t>Science KS3</w:t>
            </w:r>
            <w:r w:rsidRPr="00F8503F">
              <w:rPr>
                <w:rFonts w:ascii="Arial" w:hAnsi="Arial" w:cs="Arial"/>
                <w:sz w:val="20"/>
                <w:szCs w:val="20"/>
              </w:rPr>
              <w:t xml:space="preserve"> </w:t>
            </w:r>
          </w:p>
          <w:p w14:paraId="121ABEBD" w14:textId="089DDCE5" w:rsidR="00812180" w:rsidRPr="00D9790A" w:rsidRDefault="007E55B2" w:rsidP="0096171D">
            <w:pPr>
              <w:numPr>
                <w:ilvl w:val="0"/>
                <w:numId w:val="15"/>
              </w:numPr>
              <w:ind w:left="317" w:hanging="283"/>
              <w:rPr>
                <w:rFonts w:ascii="Arial" w:hAnsi="Arial" w:cs="Arial"/>
                <w:bCs/>
                <w:color w:val="FF0000"/>
                <w:sz w:val="20"/>
                <w:szCs w:val="20"/>
              </w:rPr>
            </w:pPr>
            <w:r>
              <w:rPr>
                <w:rFonts w:ascii="Arial" w:hAnsi="Arial" w:cs="Arial"/>
                <w:sz w:val="20"/>
                <w:szCs w:val="20"/>
              </w:rPr>
              <w:t>U</w:t>
            </w:r>
            <w:r w:rsidR="00812180" w:rsidRPr="00F8503F">
              <w:rPr>
                <w:rFonts w:ascii="Arial" w:hAnsi="Arial" w:cs="Arial"/>
                <w:sz w:val="20"/>
                <w:szCs w:val="20"/>
              </w:rPr>
              <w:t>se a range of apparatus and equipment safely and with skill, taking action to control the risks to themselves and others</w:t>
            </w:r>
            <w:r w:rsidR="002636E4">
              <w:rPr>
                <w:rFonts w:ascii="Arial" w:hAnsi="Arial" w:cs="Arial"/>
                <w:sz w:val="20"/>
                <w:szCs w:val="20"/>
              </w:rPr>
              <w:t>.</w:t>
            </w:r>
          </w:p>
        </w:tc>
      </w:tr>
    </w:tbl>
    <w:p w14:paraId="11580CA1" w14:textId="24926512" w:rsidR="002F7311" w:rsidRDefault="002F7311"/>
    <w:sectPr w:rsidR="002F7311" w:rsidSect="004E12B4">
      <w:headerReference w:type="even" r:id="rId25"/>
      <w:headerReference w:type="default" r:id="rId26"/>
      <w:footerReference w:type="default" r:id="rId27"/>
      <w:headerReference w:type="first" r:id="rId28"/>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D93F" w14:textId="77777777" w:rsidR="004A1D63" w:rsidRDefault="004A1D63">
      <w:r>
        <w:separator/>
      </w:r>
    </w:p>
  </w:endnote>
  <w:endnote w:type="continuationSeparator" w:id="0">
    <w:p w14:paraId="34587DF5" w14:textId="77777777" w:rsidR="004A1D63" w:rsidRDefault="004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44C9" w14:textId="77777777" w:rsidR="004A1D63" w:rsidRDefault="004A1D63">
      <w:r>
        <w:separator/>
      </w:r>
    </w:p>
  </w:footnote>
  <w:footnote w:type="continuationSeparator" w:id="0">
    <w:p w14:paraId="589D5A3A" w14:textId="77777777" w:rsidR="004A1D63" w:rsidRDefault="004A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2636E4">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EBF3AE3" w:rsidR="00174AA5" w:rsidRDefault="00EE4E5C" w:rsidP="002B41DB">
    <w:pPr>
      <w:pStyle w:val="Header"/>
      <w:ind w:left="-567"/>
    </w:pPr>
    <w:r>
      <w:rPr>
        <w:noProof/>
      </w:rPr>
      <w:drawing>
        <wp:inline distT="0" distB="0" distL="0" distR="0" wp14:anchorId="1942ECDC" wp14:editId="1CBF496B">
          <wp:extent cx="7540388" cy="18364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46593" cy="1837931"/>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63083EC2">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2636E4">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4B313A"/>
    <w:multiLevelType w:val="hybridMultilevel"/>
    <w:tmpl w:val="B710961E"/>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83657"/>
    <w:multiLevelType w:val="hybridMultilevel"/>
    <w:tmpl w:val="15D4A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5572287">
    <w:abstractNumId w:val="4"/>
  </w:num>
  <w:num w:numId="2" w16cid:durableId="514422531">
    <w:abstractNumId w:val="10"/>
  </w:num>
  <w:num w:numId="3" w16cid:durableId="433398965">
    <w:abstractNumId w:val="1"/>
  </w:num>
  <w:num w:numId="4" w16cid:durableId="1093284959">
    <w:abstractNumId w:val="29"/>
  </w:num>
  <w:num w:numId="5" w16cid:durableId="602495362">
    <w:abstractNumId w:val="7"/>
  </w:num>
  <w:num w:numId="6" w16cid:durableId="2101102432">
    <w:abstractNumId w:val="3"/>
  </w:num>
  <w:num w:numId="7" w16cid:durableId="224998540">
    <w:abstractNumId w:val="33"/>
  </w:num>
  <w:num w:numId="8" w16cid:durableId="1732268233">
    <w:abstractNumId w:val="30"/>
  </w:num>
  <w:num w:numId="9" w16cid:durableId="1233731621">
    <w:abstractNumId w:val="12"/>
  </w:num>
  <w:num w:numId="10" w16cid:durableId="2243363">
    <w:abstractNumId w:val="5"/>
  </w:num>
  <w:num w:numId="11" w16cid:durableId="1287738047">
    <w:abstractNumId w:val="36"/>
  </w:num>
  <w:num w:numId="12" w16cid:durableId="1124343765">
    <w:abstractNumId w:val="9"/>
  </w:num>
  <w:num w:numId="13" w16cid:durableId="701519780">
    <w:abstractNumId w:val="13"/>
  </w:num>
  <w:num w:numId="14" w16cid:durableId="1242522765">
    <w:abstractNumId w:val="19"/>
  </w:num>
  <w:num w:numId="15" w16cid:durableId="2051031620">
    <w:abstractNumId w:val="22"/>
  </w:num>
  <w:num w:numId="16" w16cid:durableId="819080899">
    <w:abstractNumId w:val="27"/>
  </w:num>
  <w:num w:numId="17" w16cid:durableId="577907288">
    <w:abstractNumId w:val="18"/>
  </w:num>
  <w:num w:numId="18" w16cid:durableId="631138455">
    <w:abstractNumId w:val="11"/>
  </w:num>
  <w:num w:numId="19" w16cid:durableId="2092458849">
    <w:abstractNumId w:val="2"/>
  </w:num>
  <w:num w:numId="20" w16cid:durableId="584456010">
    <w:abstractNumId w:val="35"/>
  </w:num>
  <w:num w:numId="21" w16cid:durableId="58291757">
    <w:abstractNumId w:val="28"/>
  </w:num>
  <w:num w:numId="22" w16cid:durableId="1979601027">
    <w:abstractNumId w:val="15"/>
  </w:num>
  <w:num w:numId="23" w16cid:durableId="1406414451">
    <w:abstractNumId w:val="8"/>
  </w:num>
  <w:num w:numId="24" w16cid:durableId="1192691099">
    <w:abstractNumId w:val="6"/>
  </w:num>
  <w:num w:numId="25" w16cid:durableId="566694389">
    <w:abstractNumId w:val="24"/>
  </w:num>
  <w:num w:numId="26" w16cid:durableId="2044286370">
    <w:abstractNumId w:val="26"/>
  </w:num>
  <w:num w:numId="27" w16cid:durableId="225724465">
    <w:abstractNumId w:val="21"/>
  </w:num>
  <w:num w:numId="28" w16cid:durableId="1130132489">
    <w:abstractNumId w:val="34"/>
  </w:num>
  <w:num w:numId="29" w16cid:durableId="1168521611">
    <w:abstractNumId w:val="21"/>
  </w:num>
  <w:num w:numId="30" w16cid:durableId="326255297">
    <w:abstractNumId w:val="16"/>
  </w:num>
  <w:num w:numId="31" w16cid:durableId="2122609801">
    <w:abstractNumId w:val="0"/>
  </w:num>
  <w:num w:numId="32" w16cid:durableId="1364600144">
    <w:abstractNumId w:val="20"/>
  </w:num>
  <w:num w:numId="33" w16cid:durableId="2083405569">
    <w:abstractNumId w:val="23"/>
  </w:num>
  <w:num w:numId="34" w16cid:durableId="373238541">
    <w:abstractNumId w:val="14"/>
  </w:num>
  <w:num w:numId="35" w16cid:durableId="896668820">
    <w:abstractNumId w:val="14"/>
  </w:num>
  <w:num w:numId="36" w16cid:durableId="292905732">
    <w:abstractNumId w:val="31"/>
  </w:num>
  <w:num w:numId="37" w16cid:durableId="1822622441">
    <w:abstractNumId w:val="14"/>
  </w:num>
  <w:num w:numId="38" w16cid:durableId="1335760002">
    <w:abstractNumId w:val="25"/>
  </w:num>
  <w:num w:numId="39" w16cid:durableId="949166544">
    <w:abstractNumId w:val="32"/>
  </w:num>
  <w:num w:numId="40" w16cid:durableId="1693140539">
    <w:abstractNumId w:val="37"/>
  </w:num>
  <w:num w:numId="41" w16cid:durableId="10297943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2679E"/>
    <w:rsid w:val="00037DEF"/>
    <w:rsid w:val="00052CDF"/>
    <w:rsid w:val="000643D2"/>
    <w:rsid w:val="000775B1"/>
    <w:rsid w:val="00085628"/>
    <w:rsid w:val="00087725"/>
    <w:rsid w:val="000B5A63"/>
    <w:rsid w:val="000C3066"/>
    <w:rsid w:val="000C3F88"/>
    <w:rsid w:val="000C46B1"/>
    <w:rsid w:val="000D3C03"/>
    <w:rsid w:val="000D462F"/>
    <w:rsid w:val="000D4D4E"/>
    <w:rsid w:val="000E2AA4"/>
    <w:rsid w:val="000F7421"/>
    <w:rsid w:val="000F7810"/>
    <w:rsid w:val="00105B15"/>
    <w:rsid w:val="001363CF"/>
    <w:rsid w:val="0014605A"/>
    <w:rsid w:val="00163DB5"/>
    <w:rsid w:val="00174AA5"/>
    <w:rsid w:val="0018481A"/>
    <w:rsid w:val="00194867"/>
    <w:rsid w:val="00196C2B"/>
    <w:rsid w:val="001C10EA"/>
    <w:rsid w:val="001D5EF1"/>
    <w:rsid w:val="001E3C9F"/>
    <w:rsid w:val="001F0784"/>
    <w:rsid w:val="00250810"/>
    <w:rsid w:val="002636E4"/>
    <w:rsid w:val="00282431"/>
    <w:rsid w:val="002911BA"/>
    <w:rsid w:val="002B41DB"/>
    <w:rsid w:val="002C5F0F"/>
    <w:rsid w:val="002C789E"/>
    <w:rsid w:val="002E64F0"/>
    <w:rsid w:val="002F2DF1"/>
    <w:rsid w:val="002F4E4F"/>
    <w:rsid w:val="002F7311"/>
    <w:rsid w:val="00337EB9"/>
    <w:rsid w:val="003411A5"/>
    <w:rsid w:val="00350AC1"/>
    <w:rsid w:val="00364226"/>
    <w:rsid w:val="003754F7"/>
    <w:rsid w:val="00381B77"/>
    <w:rsid w:val="003A356E"/>
    <w:rsid w:val="003A56D7"/>
    <w:rsid w:val="003B511F"/>
    <w:rsid w:val="003C5901"/>
    <w:rsid w:val="003C7618"/>
    <w:rsid w:val="003D2247"/>
    <w:rsid w:val="003E1E14"/>
    <w:rsid w:val="0040029F"/>
    <w:rsid w:val="00447584"/>
    <w:rsid w:val="0049685F"/>
    <w:rsid w:val="004A1D63"/>
    <w:rsid w:val="004B5D3A"/>
    <w:rsid w:val="004C7682"/>
    <w:rsid w:val="004E12B4"/>
    <w:rsid w:val="004E29C7"/>
    <w:rsid w:val="004E44B5"/>
    <w:rsid w:val="004F5EFF"/>
    <w:rsid w:val="005156FB"/>
    <w:rsid w:val="005229A6"/>
    <w:rsid w:val="00522DF5"/>
    <w:rsid w:val="0052588E"/>
    <w:rsid w:val="0057594B"/>
    <w:rsid w:val="0058245E"/>
    <w:rsid w:val="005826F5"/>
    <w:rsid w:val="005928DE"/>
    <w:rsid w:val="00595FF3"/>
    <w:rsid w:val="00597F5A"/>
    <w:rsid w:val="005D4800"/>
    <w:rsid w:val="0060132F"/>
    <w:rsid w:val="006063AD"/>
    <w:rsid w:val="0064775F"/>
    <w:rsid w:val="006540B0"/>
    <w:rsid w:val="00656C1C"/>
    <w:rsid w:val="006645E2"/>
    <w:rsid w:val="0067605D"/>
    <w:rsid w:val="006958BF"/>
    <w:rsid w:val="00696AE3"/>
    <w:rsid w:val="006A5AA1"/>
    <w:rsid w:val="006B3C07"/>
    <w:rsid w:val="006B5675"/>
    <w:rsid w:val="006D6041"/>
    <w:rsid w:val="006E497C"/>
    <w:rsid w:val="006F4414"/>
    <w:rsid w:val="007038EE"/>
    <w:rsid w:val="007168DE"/>
    <w:rsid w:val="007217CE"/>
    <w:rsid w:val="0072423C"/>
    <w:rsid w:val="00752F61"/>
    <w:rsid w:val="00772C67"/>
    <w:rsid w:val="00782371"/>
    <w:rsid w:val="00787B04"/>
    <w:rsid w:val="00792E23"/>
    <w:rsid w:val="007963C4"/>
    <w:rsid w:val="00796C5A"/>
    <w:rsid w:val="007B35DE"/>
    <w:rsid w:val="007B4CE3"/>
    <w:rsid w:val="007C059A"/>
    <w:rsid w:val="007D0FA8"/>
    <w:rsid w:val="007D1BC9"/>
    <w:rsid w:val="007D34F5"/>
    <w:rsid w:val="007E323E"/>
    <w:rsid w:val="007E55B2"/>
    <w:rsid w:val="00802EEF"/>
    <w:rsid w:val="0080564E"/>
    <w:rsid w:val="008106BE"/>
    <w:rsid w:val="00812180"/>
    <w:rsid w:val="00820550"/>
    <w:rsid w:val="00841202"/>
    <w:rsid w:val="00841D99"/>
    <w:rsid w:val="00844BD2"/>
    <w:rsid w:val="008705C0"/>
    <w:rsid w:val="008A2BE7"/>
    <w:rsid w:val="008C3D7D"/>
    <w:rsid w:val="008D13F2"/>
    <w:rsid w:val="008D5F7E"/>
    <w:rsid w:val="008F4A2C"/>
    <w:rsid w:val="00913884"/>
    <w:rsid w:val="00930F95"/>
    <w:rsid w:val="0096171D"/>
    <w:rsid w:val="009A6797"/>
    <w:rsid w:val="009C5CE2"/>
    <w:rsid w:val="00A002D8"/>
    <w:rsid w:val="00A12312"/>
    <w:rsid w:val="00A204DE"/>
    <w:rsid w:val="00A27BA7"/>
    <w:rsid w:val="00A34A1E"/>
    <w:rsid w:val="00A47E1A"/>
    <w:rsid w:val="00A653C8"/>
    <w:rsid w:val="00A83DFA"/>
    <w:rsid w:val="00AE6BA0"/>
    <w:rsid w:val="00AF5166"/>
    <w:rsid w:val="00B3196C"/>
    <w:rsid w:val="00B44CC4"/>
    <w:rsid w:val="00B55A14"/>
    <w:rsid w:val="00B628B1"/>
    <w:rsid w:val="00B82B3E"/>
    <w:rsid w:val="00B852A4"/>
    <w:rsid w:val="00B85D55"/>
    <w:rsid w:val="00BA1E4D"/>
    <w:rsid w:val="00BE208A"/>
    <w:rsid w:val="00C003CF"/>
    <w:rsid w:val="00C0187C"/>
    <w:rsid w:val="00C1316F"/>
    <w:rsid w:val="00C13615"/>
    <w:rsid w:val="00C14FB2"/>
    <w:rsid w:val="00C37D29"/>
    <w:rsid w:val="00C5499C"/>
    <w:rsid w:val="00C56141"/>
    <w:rsid w:val="00C66FCB"/>
    <w:rsid w:val="00C7034B"/>
    <w:rsid w:val="00C95857"/>
    <w:rsid w:val="00CA771E"/>
    <w:rsid w:val="00CB4536"/>
    <w:rsid w:val="00CB48C9"/>
    <w:rsid w:val="00CB6DAF"/>
    <w:rsid w:val="00D02D8C"/>
    <w:rsid w:val="00D054D3"/>
    <w:rsid w:val="00D060B6"/>
    <w:rsid w:val="00D12B10"/>
    <w:rsid w:val="00D26F5C"/>
    <w:rsid w:val="00D430BF"/>
    <w:rsid w:val="00D55D57"/>
    <w:rsid w:val="00D56A39"/>
    <w:rsid w:val="00D74BB9"/>
    <w:rsid w:val="00D9790A"/>
    <w:rsid w:val="00DB2014"/>
    <w:rsid w:val="00E0213E"/>
    <w:rsid w:val="00E21A8B"/>
    <w:rsid w:val="00E2782C"/>
    <w:rsid w:val="00E43B7F"/>
    <w:rsid w:val="00E60B3A"/>
    <w:rsid w:val="00E62D3B"/>
    <w:rsid w:val="00E671CA"/>
    <w:rsid w:val="00E854D5"/>
    <w:rsid w:val="00EA6ACD"/>
    <w:rsid w:val="00EB089D"/>
    <w:rsid w:val="00EB4C71"/>
    <w:rsid w:val="00ED1E51"/>
    <w:rsid w:val="00EE4E5C"/>
    <w:rsid w:val="00EF0915"/>
    <w:rsid w:val="00EF762B"/>
    <w:rsid w:val="00F010AF"/>
    <w:rsid w:val="00F02EA8"/>
    <w:rsid w:val="00F13CD4"/>
    <w:rsid w:val="00F34E75"/>
    <w:rsid w:val="00F3511F"/>
    <w:rsid w:val="00F36D54"/>
    <w:rsid w:val="00F6030E"/>
    <w:rsid w:val="00F70FE0"/>
    <w:rsid w:val="00F82F4B"/>
    <w:rsid w:val="00F83890"/>
    <w:rsid w:val="00F8503F"/>
    <w:rsid w:val="00F86625"/>
    <w:rsid w:val="00FA6CC4"/>
    <w:rsid w:val="00FD602B"/>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00058228">
      <w:bodyDiv w:val="1"/>
      <w:marLeft w:val="0"/>
      <w:marRight w:val="0"/>
      <w:marTop w:val="0"/>
      <w:marBottom w:val="0"/>
      <w:divBdr>
        <w:top w:val="none" w:sz="0" w:space="0" w:color="auto"/>
        <w:left w:val="none" w:sz="0" w:space="0" w:color="auto"/>
        <w:bottom w:val="none" w:sz="0" w:space="0" w:color="auto"/>
        <w:right w:val="none" w:sz="0" w:space="0" w:color="auto"/>
      </w:divBdr>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2655">
      <w:bodyDiv w:val="1"/>
      <w:marLeft w:val="0"/>
      <w:marRight w:val="0"/>
      <w:marTop w:val="0"/>
      <w:marBottom w:val="0"/>
      <w:divBdr>
        <w:top w:val="none" w:sz="0" w:space="0" w:color="auto"/>
        <w:left w:val="none" w:sz="0" w:space="0" w:color="auto"/>
        <w:bottom w:val="none" w:sz="0" w:space="0" w:color="auto"/>
        <w:right w:val="none" w:sz="0" w:space="0" w:color="auto"/>
      </w:divBdr>
    </w:div>
    <w:div w:id="682781525">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831094604">
      <w:bodyDiv w:val="1"/>
      <w:marLeft w:val="0"/>
      <w:marRight w:val="0"/>
      <w:marTop w:val="0"/>
      <w:marBottom w:val="0"/>
      <w:divBdr>
        <w:top w:val="none" w:sz="0" w:space="0" w:color="auto"/>
        <w:left w:val="none" w:sz="0" w:space="0" w:color="auto"/>
        <w:bottom w:val="none" w:sz="0" w:space="0" w:color="auto"/>
        <w:right w:val="none" w:sz="0" w:space="0" w:color="auto"/>
      </w:divBdr>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950168338">
      <w:bodyDiv w:val="1"/>
      <w:marLeft w:val="0"/>
      <w:marRight w:val="0"/>
      <w:marTop w:val="0"/>
      <w:marBottom w:val="0"/>
      <w:divBdr>
        <w:top w:val="none" w:sz="0" w:space="0" w:color="auto"/>
        <w:left w:val="none" w:sz="0" w:space="0" w:color="auto"/>
        <w:bottom w:val="none" w:sz="0" w:space="0" w:color="auto"/>
        <w:right w:val="none" w:sz="0" w:space="0" w:color="auto"/>
      </w:divBdr>
    </w:div>
    <w:div w:id="1004630391">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27455877">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288777951">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493837012">
      <w:bodyDiv w:val="1"/>
      <w:marLeft w:val="0"/>
      <w:marRight w:val="0"/>
      <w:marTop w:val="0"/>
      <w:marBottom w:val="0"/>
      <w:divBdr>
        <w:top w:val="none" w:sz="0" w:space="0" w:color="auto"/>
        <w:left w:val="none" w:sz="0" w:space="0" w:color="auto"/>
        <w:bottom w:val="none" w:sz="0" w:space="0" w:color="auto"/>
        <w:right w:val="none" w:sz="0" w:space="0" w:color="auto"/>
      </w:divBdr>
    </w:div>
    <w:div w:id="1517765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2471793">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Metre" TargetMode="External"/><Relationship Id="rId18" Type="http://schemas.openxmlformats.org/officeDocument/2006/relationships/hyperlink" Target="https://en.wikipedia.org/wiki/Electric_curr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n.wikipedia.org/wiki/Mole_(unit)" TargetMode="External"/><Relationship Id="rId7" Type="http://schemas.openxmlformats.org/officeDocument/2006/relationships/settings" Target="settings.xml"/><Relationship Id="rId12" Type="http://schemas.openxmlformats.org/officeDocument/2006/relationships/hyperlink" Target="https://en.wikipedia.org/wiki/Time" TargetMode="External"/><Relationship Id="rId17" Type="http://schemas.openxmlformats.org/officeDocument/2006/relationships/hyperlink" Target="https://en.wikipedia.org/wiki/Amper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Mass" TargetMode="External"/><Relationship Id="rId20" Type="http://schemas.openxmlformats.org/officeDocument/2006/relationships/hyperlink" Target="https://en.wikipedia.org/wiki/Thermodynamic_tempera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Second" TargetMode="External"/><Relationship Id="rId24" Type="http://schemas.openxmlformats.org/officeDocument/2006/relationships/hyperlink" Target="https://en.wikipedia.org/wiki/Luminous_intensity" TargetMode="External"/><Relationship Id="rId5" Type="http://schemas.openxmlformats.org/officeDocument/2006/relationships/numbering" Target="numbering.xml"/><Relationship Id="rId15" Type="http://schemas.openxmlformats.org/officeDocument/2006/relationships/hyperlink" Target="https://en.wikipedia.org/wiki/Kilogram" TargetMode="External"/><Relationship Id="rId23" Type="http://schemas.openxmlformats.org/officeDocument/2006/relationships/hyperlink" Target="https://en.wikipedia.org/wiki/Candel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n.wikipedia.org/wiki/Kelv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Length" TargetMode="External"/><Relationship Id="rId22" Type="http://schemas.openxmlformats.org/officeDocument/2006/relationships/hyperlink" Target="https://en.wikipedia.org/wiki/Amount_of_substanc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A783-E2BF-463E-BE4A-38FA0F0375A7}">
  <ds:schemaRefs>
    <ds:schemaRef ds:uri="http://schemas.microsoft.com/sharepoint/v3/contenttype/forms"/>
  </ds:schemaRefs>
</ds:datastoreItem>
</file>

<file path=customXml/itemProps2.xml><?xml version="1.0" encoding="utf-8"?>
<ds:datastoreItem xmlns:ds="http://schemas.openxmlformats.org/officeDocument/2006/customXml" ds:itemID="{DD9FE6EE-EC8B-4F62-9356-90EC625E67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1012E-2EBA-4CB0-A545-680162AC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1080</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Make rudolph shaped cookies activity</vt:lpstr>
    </vt:vector>
  </TitlesOfParts>
  <Company>Hewlett-Packard</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rudolph shaped cookies activity</dc:title>
  <dc:subject/>
  <dc:creator>Attainment in Education</dc:creator>
  <cp:keywords>Christmas thumbprint cookie recipe, Christmas recipes for kids, KS2 baking, Christmas cookies for children, make your own xmas cookies</cp:keywords>
  <cp:lastModifiedBy>Kala Raju</cp:lastModifiedBy>
  <cp:revision>9</cp:revision>
  <cp:lastPrinted>2010-09-03T11:23:00Z</cp:lastPrinted>
  <dcterms:created xsi:type="dcterms:W3CDTF">2022-09-12T07:32:00Z</dcterms:created>
  <dcterms:modified xsi:type="dcterms:W3CDTF">2022-09-29T13:23:00Z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