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1105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8"/>
        <w:gridCol w:w="424"/>
        <w:gridCol w:w="278"/>
        <w:gridCol w:w="5216"/>
      </w:tblGrid>
      <w:tr w:rsidR="004B3CE5" w14:paraId="6E241068" w14:textId="77777777" w:rsidTr="00C22DE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CD262C6" w14:textId="77777777" w:rsidR="004B3CE5" w:rsidRDefault="00BD56D0">
            <w:pPr>
              <w:rPr>
                <w:rFonts w:ascii="Arial" w:eastAsia="Arial" w:hAnsi="Arial" w:cs="Arial"/>
                <w:b/>
                <w:sz w:val="44"/>
                <w:szCs w:val="44"/>
              </w:rPr>
            </w:pPr>
            <w:r>
              <w:rPr>
                <w:rFonts w:ascii="Arial" w:eastAsia="Arial" w:hAnsi="Arial" w:cs="Arial"/>
                <w:b/>
                <w:sz w:val="44"/>
                <w:szCs w:val="44"/>
              </w:rPr>
              <w:t>Create a Royal Portrait</w:t>
            </w:r>
          </w:p>
        </w:tc>
      </w:tr>
      <w:tr w:rsidR="004B3CE5" w14:paraId="3BF5F054" w14:textId="77777777" w:rsidTr="00C22DE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8966036" w14:textId="7BAF547F" w:rsidR="004B3CE5" w:rsidRDefault="00095711" w:rsidP="00095711">
            <w:pPr>
              <w:rPr>
                <w:sz w:val="18"/>
                <w:szCs w:val="18"/>
              </w:rPr>
            </w:pPr>
            <w:r w:rsidRPr="00095711">
              <w:rPr>
                <w:rFonts w:ascii="Arial" w:eastAsia="Arial" w:hAnsi="Arial" w:cs="Arial"/>
                <w:sz w:val="32"/>
                <w:szCs w:val="32"/>
              </w:rPr>
              <w:t>Create a portrait of King Charles III using reused and recycled material</w:t>
            </w:r>
          </w:p>
        </w:tc>
      </w:tr>
      <w:tr w:rsidR="004B3CE5" w14:paraId="7AD88672" w14:textId="77777777" w:rsidTr="00C22DE7">
        <w:tc>
          <w:tcPr>
            <w:tcW w:w="5138" w:type="dxa"/>
            <w:tcBorders>
              <w:top w:val="nil"/>
              <w:left w:val="nil"/>
              <w:bottom w:val="nil"/>
              <w:right w:val="nil"/>
            </w:tcBorders>
            <w:shd w:val="clear" w:color="auto" w:fill="auto"/>
            <w:tcMar>
              <w:top w:w="57" w:type="dxa"/>
              <w:left w:w="113" w:type="dxa"/>
              <w:bottom w:w="57" w:type="dxa"/>
              <w:right w:w="57" w:type="dxa"/>
            </w:tcMar>
          </w:tcPr>
          <w:p w14:paraId="651191F7" w14:textId="525CB105" w:rsidR="004B3CE5" w:rsidRDefault="00BD56D0">
            <w:pPr>
              <w:spacing w:before="120"/>
              <w:rPr>
                <w:rFonts w:ascii="Arial" w:eastAsia="Arial" w:hAnsi="Arial" w:cs="Arial"/>
                <w:sz w:val="20"/>
                <w:szCs w:val="20"/>
              </w:rPr>
            </w:pPr>
            <w:r>
              <w:rPr>
                <w:rFonts w:ascii="Arial" w:eastAsia="Arial" w:hAnsi="Arial" w:cs="Arial"/>
                <w:b/>
                <w:sz w:val="20"/>
                <w:szCs w:val="20"/>
              </w:rPr>
              <w:t xml:space="preserve">Subject(s): </w:t>
            </w:r>
            <w:r>
              <w:rPr>
                <w:rFonts w:ascii="Arial" w:eastAsia="Arial" w:hAnsi="Arial" w:cs="Arial"/>
                <w:sz w:val="20"/>
                <w:szCs w:val="20"/>
              </w:rPr>
              <w:t>Design and Technology, Maths, Art</w:t>
            </w:r>
          </w:p>
          <w:p w14:paraId="6E19AD8F" w14:textId="77777777" w:rsidR="004B3CE5" w:rsidRDefault="004B3CE5">
            <w:pPr>
              <w:rPr>
                <w:rFonts w:ascii="Arial" w:eastAsia="Arial" w:hAnsi="Arial" w:cs="Arial"/>
                <w:b/>
                <w:sz w:val="20"/>
                <w:szCs w:val="20"/>
              </w:rPr>
            </w:pPr>
          </w:p>
          <w:p w14:paraId="6A243850" w14:textId="6B6C8B1A" w:rsidR="004B3CE5" w:rsidRDefault="00BD56D0">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Approx time: </w:t>
            </w:r>
            <w:r>
              <w:rPr>
                <w:rFonts w:ascii="Arial" w:eastAsia="Arial" w:hAnsi="Arial" w:cs="Arial"/>
                <w:color w:val="000000"/>
                <w:sz w:val="20"/>
                <w:szCs w:val="20"/>
              </w:rPr>
              <w:t>80-120 minutes</w:t>
            </w:r>
            <w:r w:rsidR="00616184">
              <w:rPr>
                <w:rFonts w:ascii="Arial" w:eastAsia="Arial" w:hAnsi="Arial" w:cs="Arial"/>
                <w:color w:val="000000"/>
                <w:sz w:val="20"/>
                <w:szCs w:val="20"/>
              </w:rPr>
              <w:t xml:space="preserve"> plus extension activity</w:t>
            </w:r>
          </w:p>
        </w:tc>
        <w:tc>
          <w:tcPr>
            <w:tcW w:w="424" w:type="dxa"/>
            <w:tcBorders>
              <w:top w:val="nil"/>
              <w:left w:val="nil"/>
              <w:bottom w:val="nil"/>
              <w:right w:val="nil"/>
            </w:tcBorders>
            <w:shd w:val="clear" w:color="auto" w:fill="auto"/>
            <w:tcMar>
              <w:top w:w="57" w:type="dxa"/>
              <w:left w:w="113" w:type="dxa"/>
              <w:bottom w:w="57" w:type="dxa"/>
              <w:right w:w="57" w:type="dxa"/>
            </w:tcMar>
          </w:tcPr>
          <w:p w14:paraId="0A914E86" w14:textId="77777777" w:rsidR="004B3CE5" w:rsidRDefault="004B3CE5">
            <w:pPr>
              <w:rPr>
                <w:rFonts w:ascii="Arial" w:eastAsia="Arial" w:hAnsi="Arial" w:cs="Arial"/>
                <w:sz w:val="20"/>
                <w:szCs w:val="20"/>
              </w:rPr>
            </w:pPr>
          </w:p>
        </w:tc>
        <w:tc>
          <w:tcPr>
            <w:tcW w:w="5494" w:type="dxa"/>
            <w:gridSpan w:val="2"/>
            <w:tcBorders>
              <w:top w:val="nil"/>
              <w:left w:val="nil"/>
              <w:bottom w:val="nil"/>
              <w:right w:val="nil"/>
            </w:tcBorders>
            <w:shd w:val="clear" w:color="auto" w:fill="auto"/>
            <w:tcMar>
              <w:top w:w="57" w:type="dxa"/>
              <w:left w:w="113" w:type="dxa"/>
              <w:bottom w:w="57" w:type="dxa"/>
              <w:right w:w="57" w:type="dxa"/>
            </w:tcMar>
          </w:tcPr>
          <w:p w14:paraId="037E2F05" w14:textId="77777777" w:rsidR="004B3CE5" w:rsidRDefault="00BD56D0">
            <w:pPr>
              <w:spacing w:before="120"/>
              <w:rPr>
                <w:rFonts w:ascii="Arial" w:eastAsia="Arial" w:hAnsi="Arial" w:cs="Arial"/>
                <w:b/>
                <w:sz w:val="20"/>
                <w:szCs w:val="20"/>
              </w:rPr>
            </w:pPr>
            <w:r>
              <w:rPr>
                <w:rFonts w:ascii="Arial" w:eastAsia="Arial" w:hAnsi="Arial" w:cs="Arial"/>
                <w:b/>
                <w:sz w:val="20"/>
                <w:szCs w:val="20"/>
              </w:rPr>
              <w:t xml:space="preserve">Keywords / Topics: </w:t>
            </w:r>
          </w:p>
          <w:p w14:paraId="63D8D3AD" w14:textId="01C0817E" w:rsidR="004B3CE5" w:rsidRDefault="008B3E18">
            <w:pPr>
              <w:numPr>
                <w:ilvl w:val="0"/>
                <w:numId w:val="1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portrait</w:t>
            </w:r>
          </w:p>
          <w:p w14:paraId="33A95CE8" w14:textId="278866C2" w:rsidR="004B3CE5" w:rsidRDefault="008B3E18">
            <w:pPr>
              <w:numPr>
                <w:ilvl w:val="0"/>
                <w:numId w:val="1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coronation</w:t>
            </w:r>
          </w:p>
          <w:p w14:paraId="416098A6" w14:textId="0E16F373" w:rsidR="008B3E18" w:rsidRDefault="008B3E18">
            <w:pPr>
              <w:numPr>
                <w:ilvl w:val="0"/>
                <w:numId w:val="1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King</w:t>
            </w:r>
          </w:p>
          <w:p w14:paraId="035DFA64" w14:textId="3D644ABD" w:rsidR="004B3CE5" w:rsidRDefault="008B3E18">
            <w:pPr>
              <w:numPr>
                <w:ilvl w:val="0"/>
                <w:numId w:val="11"/>
              </w:num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recycle</w:t>
            </w:r>
          </w:p>
          <w:p w14:paraId="475B827A" w14:textId="0B5EA645" w:rsidR="004B3CE5" w:rsidRDefault="008B3E18">
            <w:pPr>
              <w:numPr>
                <w:ilvl w:val="0"/>
                <w:numId w:val="1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reuse</w:t>
            </w:r>
          </w:p>
          <w:p w14:paraId="1CA96C59" w14:textId="04900D0B" w:rsidR="004B3CE5" w:rsidRDefault="008B3E18">
            <w:pPr>
              <w:numPr>
                <w:ilvl w:val="0"/>
                <w:numId w:val="1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environment</w:t>
            </w:r>
          </w:p>
          <w:p w14:paraId="2AAE46A2" w14:textId="343586FF" w:rsidR="004B3CE5" w:rsidRDefault="008B3E18">
            <w:pPr>
              <w:numPr>
                <w:ilvl w:val="0"/>
                <w:numId w:val="1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scale</w:t>
            </w:r>
          </w:p>
        </w:tc>
      </w:tr>
      <w:tr w:rsidR="004B3CE5" w14:paraId="7B42FBD9" w14:textId="77777777" w:rsidTr="00C22DE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FAABC32" w14:textId="77777777" w:rsidR="004B3CE5" w:rsidRPr="00095711" w:rsidRDefault="00BD56D0">
            <w:pPr>
              <w:rPr>
                <w:rFonts w:ascii="Arial" w:eastAsia="Arial" w:hAnsi="Arial" w:cs="Arial"/>
                <w:b/>
                <w:sz w:val="18"/>
                <w:szCs w:val="18"/>
              </w:rPr>
            </w:pPr>
            <w:r w:rsidRPr="00095711">
              <w:rPr>
                <w:rFonts w:ascii="Arial" w:eastAsia="Arial" w:hAnsi="Arial" w:cs="Arial"/>
                <w:b/>
                <w:sz w:val="18"/>
                <w:szCs w:val="18"/>
              </w:rPr>
              <w:t xml:space="preserve">Stay safe  </w:t>
            </w:r>
          </w:p>
          <w:p w14:paraId="3402C2E0" w14:textId="77777777" w:rsidR="004B3CE5" w:rsidRPr="00095711" w:rsidRDefault="00BD56D0">
            <w:pPr>
              <w:rPr>
                <w:rFonts w:ascii="Arial" w:eastAsia="Arial" w:hAnsi="Arial" w:cs="Arial"/>
                <w:sz w:val="18"/>
                <w:szCs w:val="18"/>
              </w:rPr>
            </w:pPr>
            <w:r w:rsidRPr="00095711">
              <w:rPr>
                <w:rFonts w:ascii="Arial" w:eastAsia="Arial" w:hAnsi="Arial" w:cs="Arial"/>
                <w:sz w:val="18"/>
                <w:szCs w:val="18"/>
              </w:rPr>
              <w:t>Whether you are a scientist researching a new medicine or an engineer solving climate change, safety always comes first. An adult must always be around and supervising when doing this activity. You are responsible for:</w:t>
            </w:r>
          </w:p>
          <w:p w14:paraId="68FAD6C0" w14:textId="77777777" w:rsidR="004B3CE5" w:rsidRPr="00095711" w:rsidRDefault="00BD56D0">
            <w:pPr>
              <w:rPr>
                <w:rFonts w:ascii="Arial" w:eastAsia="Arial" w:hAnsi="Arial" w:cs="Arial"/>
                <w:sz w:val="18"/>
                <w:szCs w:val="18"/>
              </w:rPr>
            </w:pPr>
            <w:r w:rsidRPr="00095711">
              <w:rPr>
                <w:rFonts w:ascii="Arial" w:eastAsia="Arial" w:hAnsi="Arial" w:cs="Arial"/>
                <w:sz w:val="18"/>
                <w:szCs w:val="18"/>
              </w:rPr>
              <w:t xml:space="preserve"> </w:t>
            </w:r>
          </w:p>
          <w:p w14:paraId="7A0D799C" w14:textId="77777777" w:rsidR="004B3CE5" w:rsidRPr="00095711" w:rsidRDefault="00BD56D0">
            <w:pPr>
              <w:rPr>
                <w:rFonts w:ascii="Arial" w:eastAsia="Arial" w:hAnsi="Arial" w:cs="Arial"/>
                <w:sz w:val="18"/>
                <w:szCs w:val="18"/>
              </w:rPr>
            </w:pPr>
            <w:r w:rsidRPr="00095711">
              <w:rPr>
                <w:rFonts w:ascii="Arial" w:eastAsia="Arial" w:hAnsi="Arial" w:cs="Arial"/>
                <w:sz w:val="18"/>
                <w:szCs w:val="18"/>
              </w:rPr>
              <w:t>•</w:t>
            </w:r>
            <w:r w:rsidRPr="00095711">
              <w:rPr>
                <w:rFonts w:ascii="Arial" w:eastAsia="Arial" w:hAnsi="Arial" w:cs="Arial"/>
                <w:sz w:val="18"/>
                <w:szCs w:val="18"/>
              </w:rPr>
              <w:tab/>
              <w:t>ensuring that any equipment used for this activity is in good working condition</w:t>
            </w:r>
          </w:p>
          <w:p w14:paraId="71FF4B28" w14:textId="77777777" w:rsidR="004B3CE5" w:rsidRPr="00095711" w:rsidRDefault="00BD56D0">
            <w:pPr>
              <w:rPr>
                <w:rFonts w:ascii="Arial" w:eastAsia="Arial" w:hAnsi="Arial" w:cs="Arial"/>
                <w:sz w:val="18"/>
                <w:szCs w:val="18"/>
              </w:rPr>
            </w:pPr>
            <w:r w:rsidRPr="00095711">
              <w:rPr>
                <w:rFonts w:ascii="Arial" w:eastAsia="Arial" w:hAnsi="Arial" w:cs="Arial"/>
                <w:sz w:val="18"/>
                <w:szCs w:val="18"/>
              </w:rPr>
              <w:t>•</w:t>
            </w:r>
            <w:r w:rsidRPr="00095711">
              <w:rPr>
                <w:rFonts w:ascii="Arial" w:eastAsia="Arial" w:hAnsi="Arial" w:cs="Arial"/>
                <w:sz w:val="18"/>
                <w:szCs w:val="18"/>
              </w:rPr>
              <w:tab/>
              <w:t xml:space="preserve">behaving sensibly and following any safety instructions so as not to hurt or injure yourself or others </w:t>
            </w:r>
          </w:p>
          <w:p w14:paraId="69F3368A" w14:textId="77777777" w:rsidR="004B3CE5" w:rsidRPr="00095711" w:rsidRDefault="00BD56D0">
            <w:pPr>
              <w:rPr>
                <w:rFonts w:ascii="Arial" w:eastAsia="Arial" w:hAnsi="Arial" w:cs="Arial"/>
                <w:sz w:val="18"/>
                <w:szCs w:val="18"/>
              </w:rPr>
            </w:pPr>
            <w:r w:rsidRPr="00095711">
              <w:rPr>
                <w:rFonts w:ascii="Arial" w:eastAsia="Arial" w:hAnsi="Arial" w:cs="Arial"/>
                <w:sz w:val="18"/>
                <w:szCs w:val="18"/>
              </w:rPr>
              <w:t xml:space="preserve"> </w:t>
            </w:r>
          </w:p>
          <w:p w14:paraId="32803376" w14:textId="77777777" w:rsidR="004B3CE5" w:rsidRDefault="00BD56D0">
            <w:pPr>
              <w:spacing w:after="100"/>
              <w:rPr>
                <w:rFonts w:ascii="Arial" w:eastAsia="Arial" w:hAnsi="Arial" w:cs="Arial"/>
                <w:sz w:val="20"/>
                <w:szCs w:val="20"/>
              </w:rPr>
            </w:pPr>
            <w:r w:rsidRPr="00095711">
              <w:rPr>
                <w:rFonts w:ascii="Arial" w:eastAsia="Arial" w:hAnsi="Arial" w:cs="Arial"/>
                <w:sz w:val="18"/>
                <w:szCs w:val="18"/>
              </w:rPr>
              <w:t xml:space="preserve">Please note that in the absence of any negligence or other breach of duty by us, this activity is carried out at your own risk. It is important to take extra care at the stages marked with this symbol: </w:t>
            </w:r>
            <w:sdt>
              <w:sdtPr>
                <w:rPr>
                  <w:sz w:val="18"/>
                  <w:szCs w:val="18"/>
                </w:rPr>
                <w:tag w:val="goog_rdk_0"/>
                <w:id w:val="-1690521660"/>
              </w:sdtPr>
              <w:sdtEndPr/>
              <w:sdtContent>
                <w:r w:rsidRPr="00095711">
                  <w:rPr>
                    <w:rFonts w:ascii="Arial Unicode MS" w:eastAsia="Arial Unicode MS" w:hAnsi="Arial Unicode MS" w:cs="Arial Unicode MS"/>
                    <w:sz w:val="18"/>
                    <w:szCs w:val="18"/>
                  </w:rPr>
                  <w:t>⚠</w:t>
                </w:r>
              </w:sdtContent>
            </w:sdt>
          </w:p>
        </w:tc>
      </w:tr>
      <w:tr w:rsidR="004B3CE5" w14:paraId="184D6D94" w14:textId="77777777" w:rsidTr="00C22DE7">
        <w:trPr>
          <w:trHeight w:val="233"/>
        </w:trPr>
        <w:tc>
          <w:tcPr>
            <w:tcW w:w="5138" w:type="dxa"/>
            <w:tcBorders>
              <w:top w:val="nil"/>
              <w:left w:val="nil"/>
              <w:bottom w:val="nil"/>
              <w:right w:val="nil"/>
            </w:tcBorders>
            <w:shd w:val="clear" w:color="auto" w:fill="auto"/>
            <w:tcMar>
              <w:top w:w="57" w:type="dxa"/>
              <w:left w:w="113" w:type="dxa"/>
              <w:bottom w:w="57" w:type="dxa"/>
              <w:right w:w="57" w:type="dxa"/>
            </w:tcMar>
            <w:vAlign w:val="center"/>
          </w:tcPr>
          <w:p w14:paraId="53C4A6B2" w14:textId="77777777" w:rsidR="004B3CE5" w:rsidRDefault="00BD56D0">
            <w:pPr>
              <w:rPr>
                <w:rFonts w:ascii="Arial" w:eastAsia="Arial" w:hAnsi="Arial" w:cs="Arial"/>
                <w:b/>
              </w:rPr>
            </w:pPr>
            <w:r>
              <w:rPr>
                <w:rFonts w:ascii="Arial" w:eastAsia="Arial" w:hAnsi="Arial" w:cs="Arial"/>
                <w:b/>
              </w:rPr>
              <w:t xml:space="preserve">Suggested Learning Outcomes </w:t>
            </w:r>
          </w:p>
        </w:tc>
        <w:tc>
          <w:tcPr>
            <w:tcW w:w="702" w:type="dxa"/>
            <w:gridSpan w:val="2"/>
            <w:tcBorders>
              <w:top w:val="nil"/>
              <w:left w:val="nil"/>
              <w:bottom w:val="nil"/>
              <w:right w:val="nil"/>
            </w:tcBorders>
            <w:shd w:val="clear" w:color="auto" w:fill="auto"/>
            <w:tcMar>
              <w:top w:w="57" w:type="dxa"/>
              <w:left w:w="113" w:type="dxa"/>
              <w:bottom w:w="57" w:type="dxa"/>
              <w:right w:w="57" w:type="dxa"/>
            </w:tcMar>
            <w:vAlign w:val="center"/>
          </w:tcPr>
          <w:p w14:paraId="3A3BE609" w14:textId="77777777" w:rsidR="004B3CE5" w:rsidRDefault="004B3CE5">
            <w:pPr>
              <w:rPr>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6F4CC46" w14:textId="77777777" w:rsidR="004B3CE5" w:rsidRDefault="004B3CE5">
            <w:pPr>
              <w:rPr>
                <w:sz w:val="20"/>
                <w:szCs w:val="20"/>
              </w:rPr>
            </w:pPr>
          </w:p>
        </w:tc>
      </w:tr>
      <w:tr w:rsidR="004B3CE5" w14:paraId="51079E72" w14:textId="77777777" w:rsidTr="00C22DE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D717991" w14:textId="77777777" w:rsidR="004B3CE5" w:rsidRDefault="00BD56D0">
            <w:pPr>
              <w:numPr>
                <w:ilvl w:val="0"/>
                <w:numId w:val="1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To be able to design from a brief.</w:t>
            </w:r>
          </w:p>
          <w:p w14:paraId="35518F5C" w14:textId="209F8826" w:rsidR="004B3CE5" w:rsidRDefault="00BD56D0">
            <w:pPr>
              <w:numPr>
                <w:ilvl w:val="0"/>
                <w:numId w:val="1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To be able to gather suitable materials and explore how they might be used to </w:t>
            </w:r>
            <w:r>
              <w:rPr>
                <w:rFonts w:ascii="Arial" w:eastAsia="Arial" w:hAnsi="Arial" w:cs="Arial"/>
                <w:sz w:val="20"/>
                <w:szCs w:val="20"/>
              </w:rPr>
              <w:t xml:space="preserve">create </w:t>
            </w:r>
            <w:r w:rsidR="00BC389D">
              <w:rPr>
                <w:rFonts w:ascii="Arial" w:eastAsia="Arial" w:hAnsi="Arial" w:cs="Arial"/>
                <w:sz w:val="20"/>
                <w:szCs w:val="20"/>
              </w:rPr>
              <w:t>a collage</w:t>
            </w:r>
            <w:r>
              <w:rPr>
                <w:rFonts w:ascii="Arial" w:eastAsia="Arial" w:hAnsi="Arial" w:cs="Arial"/>
                <w:color w:val="000000"/>
                <w:sz w:val="20"/>
                <w:szCs w:val="20"/>
              </w:rPr>
              <w:t xml:space="preserve"> portrait.</w:t>
            </w:r>
          </w:p>
          <w:p w14:paraId="0B86E4E3" w14:textId="4D495703" w:rsidR="00BC389D" w:rsidRPr="00095711" w:rsidRDefault="00BD56D0" w:rsidP="00095711">
            <w:pPr>
              <w:numPr>
                <w:ilvl w:val="0"/>
                <w:numId w:val="1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To create a visual </w:t>
            </w:r>
            <w:r w:rsidR="00BC389D">
              <w:rPr>
                <w:rFonts w:ascii="Arial" w:eastAsia="Arial" w:hAnsi="Arial" w:cs="Arial"/>
                <w:color w:val="000000"/>
                <w:sz w:val="20"/>
                <w:szCs w:val="20"/>
              </w:rPr>
              <w:t xml:space="preserve">outcome </w:t>
            </w:r>
            <w:r w:rsidR="00616184">
              <w:rPr>
                <w:rFonts w:ascii="Arial" w:eastAsia="Arial" w:hAnsi="Arial" w:cs="Arial"/>
                <w:color w:val="000000"/>
                <w:sz w:val="20"/>
                <w:szCs w:val="20"/>
              </w:rPr>
              <w:t>using</w:t>
            </w:r>
            <w:r w:rsidR="00BC389D">
              <w:rPr>
                <w:rFonts w:ascii="Arial" w:eastAsia="Arial" w:hAnsi="Arial" w:cs="Arial"/>
                <w:color w:val="000000"/>
                <w:sz w:val="20"/>
                <w:szCs w:val="20"/>
              </w:rPr>
              <w:t xml:space="preserve"> recycled and reused </w:t>
            </w:r>
            <w:r w:rsidR="00616184">
              <w:rPr>
                <w:rFonts w:ascii="Arial" w:eastAsia="Arial" w:hAnsi="Arial" w:cs="Arial"/>
                <w:color w:val="000000"/>
                <w:sz w:val="20"/>
                <w:szCs w:val="20"/>
              </w:rPr>
              <w:t>materials</w:t>
            </w:r>
            <w:r w:rsidR="00BC389D">
              <w:rPr>
                <w:rFonts w:ascii="Arial" w:eastAsia="Arial" w:hAnsi="Arial" w:cs="Arial"/>
                <w:color w:val="000000"/>
                <w:sz w:val="20"/>
                <w:szCs w:val="20"/>
              </w:rPr>
              <w:t>.</w:t>
            </w:r>
          </w:p>
        </w:tc>
      </w:tr>
      <w:tr w:rsidR="004B3CE5" w14:paraId="449B5198" w14:textId="77777777" w:rsidTr="00C22DE7">
        <w:trPr>
          <w:trHeight w:val="176"/>
        </w:trPr>
        <w:tc>
          <w:tcPr>
            <w:tcW w:w="5138" w:type="dxa"/>
            <w:tcBorders>
              <w:top w:val="nil"/>
              <w:left w:val="nil"/>
              <w:bottom w:val="nil"/>
              <w:right w:val="nil"/>
            </w:tcBorders>
            <w:shd w:val="clear" w:color="auto" w:fill="auto"/>
            <w:tcMar>
              <w:top w:w="57" w:type="dxa"/>
              <w:left w:w="113" w:type="dxa"/>
              <w:bottom w:w="57" w:type="dxa"/>
              <w:right w:w="57" w:type="dxa"/>
            </w:tcMar>
            <w:vAlign w:val="center"/>
          </w:tcPr>
          <w:p w14:paraId="2C566E48" w14:textId="77777777" w:rsidR="004B3CE5" w:rsidRDefault="00BD56D0">
            <w:r>
              <w:rPr>
                <w:rFonts w:ascii="Arial" w:eastAsia="Arial" w:hAnsi="Arial" w:cs="Arial"/>
                <w:b/>
              </w:rPr>
              <w:t>Introduction</w:t>
            </w:r>
          </w:p>
        </w:tc>
        <w:tc>
          <w:tcPr>
            <w:tcW w:w="702" w:type="dxa"/>
            <w:gridSpan w:val="2"/>
            <w:tcBorders>
              <w:top w:val="nil"/>
              <w:left w:val="nil"/>
              <w:bottom w:val="nil"/>
              <w:right w:val="nil"/>
            </w:tcBorders>
            <w:shd w:val="clear" w:color="auto" w:fill="auto"/>
            <w:tcMar>
              <w:top w:w="57" w:type="dxa"/>
              <w:left w:w="113" w:type="dxa"/>
              <w:bottom w:w="57" w:type="dxa"/>
              <w:right w:w="57" w:type="dxa"/>
            </w:tcMar>
            <w:vAlign w:val="center"/>
          </w:tcPr>
          <w:p w14:paraId="0AD18518" w14:textId="77777777" w:rsidR="004B3CE5" w:rsidRDefault="004B3CE5">
            <w:pPr>
              <w:rPr>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2EBA164" w14:textId="77777777" w:rsidR="004B3CE5" w:rsidRDefault="004B3CE5">
            <w:pPr>
              <w:rPr>
                <w:sz w:val="20"/>
                <w:szCs w:val="20"/>
              </w:rPr>
            </w:pPr>
          </w:p>
        </w:tc>
      </w:tr>
      <w:tr w:rsidR="004B3CE5" w14:paraId="1947D70F" w14:textId="77777777" w:rsidTr="00C22DE7">
        <w:tc>
          <w:tcPr>
            <w:tcW w:w="11056" w:type="dxa"/>
            <w:gridSpan w:val="4"/>
            <w:tcBorders>
              <w:top w:val="nil"/>
              <w:left w:val="nil"/>
              <w:bottom w:val="nil"/>
              <w:right w:val="nil"/>
            </w:tcBorders>
            <w:shd w:val="clear" w:color="auto" w:fill="auto"/>
            <w:tcMar>
              <w:top w:w="57" w:type="dxa"/>
              <w:left w:w="113" w:type="dxa"/>
              <w:bottom w:w="57" w:type="dxa"/>
              <w:right w:w="57" w:type="dxa"/>
            </w:tcMar>
          </w:tcPr>
          <w:p w14:paraId="15960D03" w14:textId="731F1877" w:rsidR="004B3CE5" w:rsidRDefault="00BD56D0">
            <w:pPr>
              <w:spacing w:after="100"/>
              <w:rPr>
                <w:rFonts w:ascii="Arial" w:eastAsia="Arial" w:hAnsi="Arial" w:cs="Arial"/>
                <w:sz w:val="20"/>
                <w:szCs w:val="20"/>
              </w:rPr>
            </w:pPr>
            <w:r>
              <w:rPr>
                <w:rFonts w:ascii="Arial" w:eastAsia="Arial" w:hAnsi="Arial" w:cs="Arial"/>
                <w:sz w:val="20"/>
                <w:szCs w:val="20"/>
              </w:rPr>
              <w:t>This is one of a series of resources designed to allow learners to use the theme of the coronation of King Charles III to develop their knowledge and skills in Design &amp; Technology</w:t>
            </w:r>
            <w:r w:rsidR="00BC389D">
              <w:rPr>
                <w:rFonts w:ascii="Arial" w:eastAsia="Arial" w:hAnsi="Arial" w:cs="Arial"/>
                <w:sz w:val="20"/>
                <w:szCs w:val="20"/>
              </w:rPr>
              <w:t>, Maths and Art</w:t>
            </w:r>
            <w:r>
              <w:rPr>
                <w:rFonts w:ascii="Arial" w:eastAsia="Arial" w:hAnsi="Arial" w:cs="Arial"/>
                <w:sz w:val="20"/>
                <w:szCs w:val="20"/>
              </w:rPr>
              <w:t xml:space="preserve">. This resource focuses on </w:t>
            </w:r>
            <w:r w:rsidR="00C22DE7">
              <w:rPr>
                <w:rFonts w:ascii="Arial" w:eastAsia="Arial" w:hAnsi="Arial" w:cs="Arial"/>
                <w:sz w:val="20"/>
                <w:szCs w:val="20"/>
              </w:rPr>
              <w:t>producing</w:t>
            </w:r>
            <w:r>
              <w:rPr>
                <w:rFonts w:ascii="Arial" w:eastAsia="Arial" w:hAnsi="Arial" w:cs="Arial"/>
                <w:sz w:val="20"/>
                <w:szCs w:val="20"/>
              </w:rPr>
              <w:t xml:space="preserve"> a portrait of King Ch</w:t>
            </w:r>
            <w:r w:rsidR="006F5D67">
              <w:rPr>
                <w:rFonts w:ascii="Arial" w:eastAsia="Arial" w:hAnsi="Arial" w:cs="Arial"/>
                <w:sz w:val="20"/>
                <w:szCs w:val="20"/>
              </w:rPr>
              <w:t>ar</w:t>
            </w:r>
            <w:r>
              <w:rPr>
                <w:rFonts w:ascii="Arial" w:eastAsia="Arial" w:hAnsi="Arial" w:cs="Arial"/>
                <w:sz w:val="20"/>
                <w:szCs w:val="20"/>
              </w:rPr>
              <w:t xml:space="preserve">les III </w:t>
            </w:r>
            <w:r w:rsidR="00C22DE7">
              <w:rPr>
                <w:rFonts w:ascii="Arial" w:eastAsia="Arial" w:hAnsi="Arial" w:cs="Arial"/>
                <w:sz w:val="20"/>
                <w:szCs w:val="20"/>
              </w:rPr>
              <w:t xml:space="preserve">to celebrate the coronation, </w:t>
            </w:r>
            <w:r>
              <w:rPr>
                <w:rFonts w:ascii="Arial" w:eastAsia="Arial" w:hAnsi="Arial" w:cs="Arial"/>
                <w:sz w:val="20"/>
                <w:szCs w:val="20"/>
              </w:rPr>
              <w:t xml:space="preserve">using reused and recycled materials. This project allows schools to decide on materials and scale depending on resources and facilities. </w:t>
            </w:r>
          </w:p>
          <w:p w14:paraId="515DDF2E" w14:textId="0B319AAF" w:rsidR="004B3CE5" w:rsidRDefault="00BD56D0">
            <w:pPr>
              <w:spacing w:after="100"/>
              <w:rPr>
                <w:rFonts w:ascii="Arial" w:eastAsia="Arial" w:hAnsi="Arial" w:cs="Arial"/>
                <w:sz w:val="20"/>
                <w:szCs w:val="20"/>
              </w:rPr>
            </w:pPr>
            <w:r>
              <w:rPr>
                <w:rFonts w:ascii="Arial" w:eastAsia="Arial" w:hAnsi="Arial" w:cs="Arial"/>
                <w:sz w:val="20"/>
                <w:szCs w:val="20"/>
              </w:rPr>
              <w:t>There is a long tradition of portraits of the reigning monarch</w:t>
            </w:r>
            <w:r w:rsidR="00C22DE7">
              <w:rPr>
                <w:rFonts w:ascii="Arial" w:eastAsia="Arial" w:hAnsi="Arial" w:cs="Arial"/>
                <w:sz w:val="20"/>
                <w:szCs w:val="20"/>
              </w:rPr>
              <w:t xml:space="preserve"> being painted and</w:t>
            </w:r>
            <w:r>
              <w:rPr>
                <w:rFonts w:ascii="Arial" w:eastAsia="Arial" w:hAnsi="Arial" w:cs="Arial"/>
                <w:sz w:val="20"/>
                <w:szCs w:val="20"/>
              </w:rPr>
              <w:t xml:space="preserve"> displayed in the royal palaces. They are also seen on a daily basis</w:t>
            </w:r>
            <w:r w:rsidR="00C22DE7">
              <w:rPr>
                <w:rFonts w:ascii="Arial" w:eastAsia="Arial" w:hAnsi="Arial" w:cs="Arial"/>
                <w:sz w:val="20"/>
                <w:szCs w:val="20"/>
              </w:rPr>
              <w:t>,</w:t>
            </w:r>
            <w:r>
              <w:rPr>
                <w:rFonts w:ascii="Arial" w:eastAsia="Arial" w:hAnsi="Arial" w:cs="Arial"/>
                <w:sz w:val="20"/>
                <w:szCs w:val="20"/>
              </w:rPr>
              <w:t xml:space="preserve"> with the reigning monarch being portrayed on stamps and currency. This project also links into sustainability as the portrait will be made by reusing materials. King Charles III is known for his commitment to environmental issues and passion for a greener world.</w:t>
            </w:r>
          </w:p>
        </w:tc>
      </w:tr>
      <w:tr w:rsidR="004B3CE5" w14:paraId="7C6B928E" w14:textId="77777777" w:rsidTr="00C22DE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4120AC6" w14:textId="620262FB" w:rsidR="004B3CE5" w:rsidRDefault="00BD56D0">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Purpose of this activity</w:t>
            </w:r>
          </w:p>
          <w:p w14:paraId="6DB93FED" w14:textId="77777777" w:rsidR="00C22DE7" w:rsidRDefault="00BD56D0">
            <w:pPr>
              <w:pBdr>
                <w:top w:val="nil"/>
                <w:left w:val="nil"/>
                <w:bottom w:val="nil"/>
                <w:right w:val="nil"/>
                <w:between w:val="nil"/>
              </w:pBdr>
              <w:spacing w:after="100"/>
              <w:rPr>
                <w:rFonts w:ascii="Arial" w:eastAsia="Arial" w:hAnsi="Arial" w:cs="Arial"/>
                <w:color w:val="000000"/>
                <w:sz w:val="20"/>
                <w:szCs w:val="20"/>
              </w:rPr>
            </w:pPr>
            <w:r>
              <w:rPr>
                <w:rFonts w:ascii="Arial" w:eastAsia="Arial" w:hAnsi="Arial" w:cs="Arial"/>
                <w:color w:val="000000"/>
                <w:sz w:val="20"/>
                <w:szCs w:val="20"/>
              </w:rPr>
              <w:t xml:space="preserve">In this activity, learners will design and make a </w:t>
            </w:r>
            <w:r w:rsidR="00C22DE7">
              <w:rPr>
                <w:rFonts w:ascii="Arial" w:eastAsia="Arial" w:hAnsi="Arial" w:cs="Arial"/>
                <w:color w:val="000000"/>
                <w:sz w:val="20"/>
                <w:szCs w:val="20"/>
              </w:rPr>
              <w:t xml:space="preserve">collage </w:t>
            </w:r>
            <w:r>
              <w:rPr>
                <w:rFonts w:ascii="Arial" w:eastAsia="Arial" w:hAnsi="Arial" w:cs="Arial"/>
                <w:color w:val="000000"/>
                <w:sz w:val="20"/>
                <w:szCs w:val="20"/>
              </w:rPr>
              <w:t xml:space="preserve">portrait of King Charles III </w:t>
            </w:r>
            <w:r w:rsidR="00C22DE7">
              <w:rPr>
                <w:rFonts w:ascii="Arial" w:eastAsia="Arial" w:hAnsi="Arial" w:cs="Arial"/>
                <w:color w:val="000000"/>
                <w:sz w:val="20"/>
                <w:szCs w:val="20"/>
              </w:rPr>
              <w:t>to</w:t>
            </w:r>
            <w:r>
              <w:rPr>
                <w:rFonts w:ascii="Arial" w:eastAsia="Arial" w:hAnsi="Arial" w:cs="Arial"/>
                <w:color w:val="000000"/>
                <w:sz w:val="20"/>
                <w:szCs w:val="20"/>
              </w:rPr>
              <w:t xml:space="preserve"> celebrat</w:t>
            </w:r>
            <w:r w:rsidR="00C22DE7">
              <w:rPr>
                <w:rFonts w:ascii="Arial" w:eastAsia="Arial" w:hAnsi="Arial" w:cs="Arial"/>
                <w:color w:val="000000"/>
                <w:sz w:val="20"/>
                <w:szCs w:val="20"/>
              </w:rPr>
              <w:t>e</w:t>
            </w:r>
            <w:r>
              <w:rPr>
                <w:rFonts w:ascii="Arial" w:eastAsia="Arial" w:hAnsi="Arial" w:cs="Arial"/>
                <w:color w:val="000000"/>
                <w:sz w:val="20"/>
                <w:szCs w:val="20"/>
              </w:rPr>
              <w:t xml:space="preserve"> of the coronation. </w:t>
            </w:r>
          </w:p>
          <w:p w14:paraId="149AFDFF" w14:textId="24846C1F" w:rsidR="00C22DE7" w:rsidRDefault="00C22DE7">
            <w:pPr>
              <w:pBdr>
                <w:top w:val="nil"/>
                <w:left w:val="nil"/>
                <w:bottom w:val="nil"/>
                <w:right w:val="nil"/>
                <w:between w:val="nil"/>
              </w:pBdr>
              <w:spacing w:after="100"/>
              <w:rPr>
                <w:rFonts w:ascii="Arial" w:eastAsia="Arial" w:hAnsi="Arial" w:cs="Arial"/>
                <w:color w:val="000000"/>
                <w:sz w:val="20"/>
                <w:szCs w:val="20"/>
              </w:rPr>
            </w:pPr>
            <w:r>
              <w:rPr>
                <w:rFonts w:ascii="Arial" w:hAnsi="Arial"/>
                <w:sz w:val="20"/>
                <w:szCs w:val="20"/>
              </w:rPr>
              <w:t xml:space="preserve">This activity could be used as a stand-alone main lesson activity to </w:t>
            </w:r>
            <w:r w:rsidR="00095711">
              <w:rPr>
                <w:rFonts w:ascii="Arial" w:hAnsi="Arial"/>
                <w:sz w:val="20"/>
                <w:szCs w:val="20"/>
              </w:rPr>
              <w:t>develop learners skills in s</w:t>
            </w:r>
            <w:r>
              <w:rPr>
                <w:rFonts w:ascii="Arial" w:hAnsi="Arial"/>
                <w:sz w:val="20"/>
                <w:szCs w:val="20"/>
              </w:rPr>
              <w:t xml:space="preserve">ketching, </w:t>
            </w:r>
            <w:r w:rsidR="00095711">
              <w:rPr>
                <w:rFonts w:ascii="Arial" w:hAnsi="Arial"/>
                <w:sz w:val="20"/>
                <w:szCs w:val="20"/>
              </w:rPr>
              <w:t>the production of graphic media artwork or learners understanding of scale.</w:t>
            </w:r>
            <w:r>
              <w:rPr>
                <w:rFonts w:ascii="Arial" w:hAnsi="Arial"/>
                <w:sz w:val="20"/>
                <w:szCs w:val="20"/>
              </w:rPr>
              <w:t xml:space="preserve"> </w:t>
            </w:r>
            <w:r>
              <w:rPr>
                <w:rFonts w:ascii="Arial" w:hAnsi="Arial" w:cs="Arial"/>
                <w:sz w:val="20"/>
                <w:szCs w:val="20"/>
              </w:rPr>
              <w:t xml:space="preserve">Alternatively, it can be used as a part of a wider </w:t>
            </w:r>
            <w:r w:rsidR="00095711">
              <w:rPr>
                <w:rFonts w:ascii="Arial" w:hAnsi="Arial" w:cs="Arial"/>
                <w:sz w:val="20"/>
                <w:szCs w:val="20"/>
              </w:rPr>
              <w:t>scheme of work to develop understanding of scale</w:t>
            </w:r>
            <w:r>
              <w:rPr>
                <w:rFonts w:ascii="Arial" w:hAnsi="Arial" w:cs="Arial"/>
                <w:sz w:val="20"/>
                <w:szCs w:val="20"/>
              </w:rPr>
              <w:t>.</w:t>
            </w:r>
          </w:p>
          <w:p w14:paraId="413A80CA" w14:textId="77777777" w:rsidR="004B3CE5" w:rsidRDefault="004B3CE5">
            <w:pPr>
              <w:pBdr>
                <w:top w:val="nil"/>
                <w:left w:val="nil"/>
                <w:bottom w:val="nil"/>
                <w:right w:val="nil"/>
                <w:between w:val="nil"/>
              </w:pBdr>
              <w:spacing w:after="100"/>
              <w:rPr>
                <w:rFonts w:ascii="Arial" w:eastAsia="Arial" w:hAnsi="Arial" w:cs="Arial"/>
                <w:b/>
                <w:color w:val="000000"/>
              </w:rPr>
            </w:pPr>
          </w:p>
        </w:tc>
      </w:tr>
      <w:tr w:rsidR="004B3CE5" w14:paraId="6AF977C3" w14:textId="77777777" w:rsidTr="00C22DE7">
        <w:tc>
          <w:tcPr>
            <w:tcW w:w="5138" w:type="dxa"/>
            <w:tcBorders>
              <w:top w:val="nil"/>
              <w:left w:val="nil"/>
              <w:bottom w:val="nil"/>
              <w:right w:val="nil"/>
            </w:tcBorders>
            <w:shd w:val="clear" w:color="auto" w:fill="96C54D"/>
            <w:tcMar>
              <w:top w:w="57" w:type="dxa"/>
              <w:left w:w="113" w:type="dxa"/>
              <w:bottom w:w="57" w:type="dxa"/>
              <w:right w:w="57" w:type="dxa"/>
            </w:tcMar>
            <w:vAlign w:val="center"/>
          </w:tcPr>
          <w:p w14:paraId="45E2553C" w14:textId="0907E1AD" w:rsidR="004B3CE5" w:rsidRDefault="00BD56D0">
            <w:pPr>
              <w:rPr>
                <w:color w:val="FFFFFF"/>
              </w:rPr>
            </w:pPr>
            <w:r>
              <w:rPr>
                <w:rFonts w:ascii="Arial" w:eastAsia="Arial" w:hAnsi="Arial" w:cs="Arial"/>
                <w:b/>
                <w:color w:val="FFFFFF"/>
              </w:rPr>
              <w:lastRenderedPageBreak/>
              <w:t>Activity</w:t>
            </w:r>
          </w:p>
        </w:tc>
        <w:tc>
          <w:tcPr>
            <w:tcW w:w="702" w:type="dxa"/>
            <w:gridSpan w:val="2"/>
            <w:tcBorders>
              <w:top w:val="nil"/>
              <w:left w:val="nil"/>
              <w:bottom w:val="nil"/>
              <w:right w:val="nil"/>
            </w:tcBorders>
            <w:shd w:val="clear" w:color="auto" w:fill="auto"/>
            <w:tcMar>
              <w:top w:w="57" w:type="dxa"/>
              <w:left w:w="113" w:type="dxa"/>
              <w:bottom w:w="57" w:type="dxa"/>
              <w:right w:w="57" w:type="dxa"/>
            </w:tcMar>
            <w:vAlign w:val="center"/>
          </w:tcPr>
          <w:p w14:paraId="16ECBE2F" w14:textId="77777777" w:rsidR="004B3CE5" w:rsidRDefault="004B3CE5">
            <w:pPr>
              <w:rPr>
                <w:sz w:val="20"/>
                <w:szCs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348CD52" w14:textId="77777777" w:rsidR="004B3CE5" w:rsidRDefault="00BD56D0">
            <w:pPr>
              <w:rPr>
                <w:color w:val="FFFFFF"/>
              </w:rPr>
            </w:pPr>
            <w:r>
              <w:rPr>
                <w:rFonts w:ascii="Arial" w:eastAsia="Arial" w:hAnsi="Arial" w:cs="Arial"/>
                <w:b/>
                <w:color w:val="FFFFFF"/>
              </w:rPr>
              <w:t>Teacher notes</w:t>
            </w:r>
          </w:p>
        </w:tc>
      </w:tr>
      <w:tr w:rsidR="004B3CE5" w14:paraId="07CF99DC" w14:textId="77777777" w:rsidTr="00C22DE7">
        <w:tc>
          <w:tcPr>
            <w:tcW w:w="5138" w:type="dxa"/>
            <w:tcBorders>
              <w:top w:val="nil"/>
              <w:left w:val="nil"/>
              <w:bottom w:val="nil"/>
              <w:right w:val="nil"/>
            </w:tcBorders>
            <w:shd w:val="clear" w:color="auto" w:fill="FFFFFF"/>
            <w:tcMar>
              <w:top w:w="57" w:type="dxa"/>
              <w:left w:w="113" w:type="dxa"/>
              <w:bottom w:w="57" w:type="dxa"/>
              <w:right w:w="57" w:type="dxa"/>
            </w:tcMar>
          </w:tcPr>
          <w:p w14:paraId="7F745DC9" w14:textId="6FFCF684" w:rsidR="004B3CE5" w:rsidRDefault="00BD56D0">
            <w:pPr>
              <w:rPr>
                <w:rFonts w:ascii="Arial" w:eastAsia="Arial" w:hAnsi="Arial" w:cs="Arial"/>
                <w:b/>
                <w:sz w:val="20"/>
                <w:szCs w:val="20"/>
              </w:rPr>
            </w:pPr>
            <w:r>
              <w:rPr>
                <w:rFonts w:ascii="Arial" w:eastAsia="Arial" w:hAnsi="Arial" w:cs="Arial"/>
                <w:b/>
                <w:sz w:val="20"/>
                <w:szCs w:val="20"/>
              </w:rPr>
              <w:t>Introduction (10 minutes)</w:t>
            </w:r>
          </w:p>
          <w:p w14:paraId="1D84CE8D" w14:textId="77777777" w:rsidR="00C93B46" w:rsidRDefault="00BD56D0" w:rsidP="00C93B46">
            <w:pPr>
              <w:spacing w:after="120"/>
              <w:rPr>
                <w:rFonts w:ascii="Arial" w:eastAsia="Arial" w:hAnsi="Arial" w:cs="Arial"/>
                <w:sz w:val="20"/>
                <w:szCs w:val="20"/>
              </w:rPr>
            </w:pPr>
            <w:r>
              <w:rPr>
                <w:rFonts w:ascii="Arial" w:eastAsia="Arial" w:hAnsi="Arial" w:cs="Arial"/>
                <w:sz w:val="20"/>
                <w:szCs w:val="20"/>
              </w:rPr>
              <w:t>Teacher to explain the task to learners and introduce the design brief</w:t>
            </w:r>
            <w:r w:rsidR="00095711">
              <w:rPr>
                <w:rFonts w:ascii="Arial" w:eastAsia="Arial" w:hAnsi="Arial" w:cs="Arial"/>
                <w:sz w:val="20"/>
                <w:szCs w:val="20"/>
              </w:rPr>
              <w:t xml:space="preserve">. </w:t>
            </w:r>
            <w:r>
              <w:rPr>
                <w:rFonts w:ascii="Arial" w:eastAsia="Arial" w:hAnsi="Arial" w:cs="Arial"/>
                <w:sz w:val="20"/>
                <w:szCs w:val="20"/>
              </w:rPr>
              <w:t>Teacher to explain what a portrait is</w:t>
            </w:r>
            <w:r w:rsidR="00095711">
              <w:rPr>
                <w:rFonts w:ascii="Arial" w:eastAsia="Arial" w:hAnsi="Arial" w:cs="Arial"/>
                <w:sz w:val="20"/>
                <w:szCs w:val="20"/>
              </w:rPr>
              <w:t xml:space="preserve"> and why kings and queens have them painted/ drawn/ photographed</w:t>
            </w:r>
            <w:r>
              <w:rPr>
                <w:rFonts w:ascii="Arial" w:eastAsia="Arial" w:hAnsi="Arial" w:cs="Arial"/>
                <w:sz w:val="20"/>
                <w:szCs w:val="20"/>
              </w:rPr>
              <w:t>, using the examples in the presentation.</w:t>
            </w:r>
            <w:r w:rsidR="00C93B46">
              <w:rPr>
                <w:rFonts w:ascii="Arial" w:eastAsia="Arial" w:hAnsi="Arial" w:cs="Arial"/>
                <w:sz w:val="20"/>
                <w:szCs w:val="20"/>
              </w:rPr>
              <w:t xml:space="preserve"> </w:t>
            </w:r>
          </w:p>
          <w:p w14:paraId="0740F266" w14:textId="5CF0D7E4" w:rsidR="004B3CE5" w:rsidRDefault="00C93B46">
            <w:pPr>
              <w:rPr>
                <w:rFonts w:ascii="Arial" w:eastAsia="Arial" w:hAnsi="Arial" w:cs="Arial"/>
                <w:sz w:val="20"/>
                <w:szCs w:val="20"/>
              </w:rPr>
            </w:pPr>
            <w:r>
              <w:rPr>
                <w:rFonts w:ascii="Arial" w:eastAsia="Arial" w:hAnsi="Arial" w:cs="Arial"/>
                <w:sz w:val="20"/>
                <w:szCs w:val="20"/>
              </w:rPr>
              <w:t xml:space="preserve">Teacher to explain the difference between reuse and recycling using the PowerPoint and outline how materials will be used in this </w:t>
            </w:r>
            <w:r w:rsidR="00616184">
              <w:rPr>
                <w:rFonts w:ascii="Arial" w:eastAsia="Arial" w:hAnsi="Arial" w:cs="Arial"/>
                <w:sz w:val="20"/>
                <w:szCs w:val="20"/>
              </w:rPr>
              <w:t>activity</w:t>
            </w:r>
            <w:r>
              <w:rPr>
                <w:rFonts w:ascii="Arial" w:eastAsia="Arial" w:hAnsi="Arial" w:cs="Arial"/>
                <w:sz w:val="20"/>
                <w:szCs w:val="20"/>
              </w:rPr>
              <w:t xml:space="preserve">. </w:t>
            </w:r>
          </w:p>
          <w:p w14:paraId="53EBF183" w14:textId="77777777" w:rsidR="004B3CE5" w:rsidRDefault="004B3CE5">
            <w:pPr>
              <w:rPr>
                <w:rFonts w:ascii="Arial" w:eastAsia="Arial" w:hAnsi="Arial" w:cs="Arial"/>
                <w:sz w:val="20"/>
                <w:szCs w:val="20"/>
              </w:rPr>
            </w:pPr>
          </w:p>
          <w:p w14:paraId="3FAFE844" w14:textId="025D0D3D" w:rsidR="00095711" w:rsidRDefault="00095711" w:rsidP="00095711">
            <w:pPr>
              <w:spacing w:line="259" w:lineRule="auto"/>
              <w:rPr>
                <w:rFonts w:ascii="Arial" w:eastAsia="Arial" w:hAnsi="Arial" w:cs="Arial"/>
                <w:b/>
                <w:sz w:val="20"/>
                <w:szCs w:val="20"/>
              </w:rPr>
            </w:pPr>
            <w:r>
              <w:rPr>
                <w:rFonts w:ascii="Arial" w:eastAsia="Arial" w:hAnsi="Arial" w:cs="Arial"/>
                <w:b/>
                <w:sz w:val="20"/>
                <w:szCs w:val="20"/>
              </w:rPr>
              <w:t>Studying a face (1</w:t>
            </w:r>
            <w:r w:rsidR="00470455">
              <w:rPr>
                <w:rFonts w:ascii="Arial" w:eastAsia="Arial" w:hAnsi="Arial" w:cs="Arial"/>
                <w:b/>
                <w:sz w:val="20"/>
                <w:szCs w:val="20"/>
              </w:rPr>
              <w:t>0-20</w:t>
            </w:r>
            <w:r>
              <w:rPr>
                <w:rFonts w:ascii="Arial" w:eastAsia="Arial" w:hAnsi="Arial" w:cs="Arial"/>
                <w:b/>
                <w:sz w:val="20"/>
                <w:szCs w:val="20"/>
              </w:rPr>
              <w:t xml:space="preserve"> minutes)</w:t>
            </w:r>
          </w:p>
          <w:p w14:paraId="5A6E614D" w14:textId="492EF2B1" w:rsidR="00095711" w:rsidRDefault="00095711" w:rsidP="00530BC6">
            <w:pPr>
              <w:rPr>
                <w:rFonts w:ascii="Arial" w:eastAsia="Arial" w:hAnsi="Arial" w:cs="Arial"/>
                <w:sz w:val="20"/>
                <w:szCs w:val="20"/>
              </w:rPr>
            </w:pPr>
            <w:r>
              <w:rPr>
                <w:rFonts w:ascii="Arial" w:eastAsia="Arial" w:hAnsi="Arial" w:cs="Arial"/>
                <w:sz w:val="20"/>
                <w:szCs w:val="20"/>
              </w:rPr>
              <w:t xml:space="preserve">Learners </w:t>
            </w:r>
            <w:r w:rsidR="00530BC6">
              <w:rPr>
                <w:rFonts w:ascii="Arial" w:eastAsia="Arial" w:hAnsi="Arial" w:cs="Arial"/>
                <w:sz w:val="20"/>
                <w:szCs w:val="20"/>
              </w:rPr>
              <w:t>should</w:t>
            </w:r>
            <w:r>
              <w:rPr>
                <w:rFonts w:ascii="Arial" w:eastAsia="Arial" w:hAnsi="Arial" w:cs="Arial"/>
                <w:sz w:val="20"/>
                <w:szCs w:val="20"/>
              </w:rPr>
              <w:t xml:space="preserve"> study their face using </w:t>
            </w:r>
            <w:r w:rsidR="00530BC6">
              <w:rPr>
                <w:rFonts w:ascii="Arial" w:eastAsia="Arial" w:hAnsi="Arial" w:cs="Arial"/>
                <w:sz w:val="20"/>
                <w:szCs w:val="20"/>
              </w:rPr>
              <w:t xml:space="preserve">a </w:t>
            </w:r>
            <w:r>
              <w:rPr>
                <w:rFonts w:ascii="Arial" w:eastAsia="Arial" w:hAnsi="Arial" w:cs="Arial"/>
                <w:sz w:val="20"/>
                <w:szCs w:val="20"/>
              </w:rPr>
              <w:t xml:space="preserve">mirror and </w:t>
            </w:r>
            <w:r w:rsidR="00530BC6" w:rsidRPr="00530BC6">
              <w:rPr>
                <w:rFonts w:ascii="Arial" w:eastAsia="Arial" w:hAnsi="Arial" w:cs="Arial"/>
                <w:sz w:val="20"/>
                <w:szCs w:val="20"/>
              </w:rPr>
              <w:t xml:space="preserve">look closely at </w:t>
            </w:r>
            <w:r w:rsidR="006953F5">
              <w:rPr>
                <w:rFonts w:ascii="Arial" w:eastAsia="Arial" w:hAnsi="Arial" w:cs="Arial"/>
                <w:sz w:val="20"/>
                <w:szCs w:val="20"/>
              </w:rPr>
              <w:t xml:space="preserve">their </w:t>
            </w:r>
            <w:r w:rsidR="00530BC6" w:rsidRPr="00530BC6">
              <w:rPr>
                <w:rFonts w:ascii="Arial" w:eastAsia="Arial" w:hAnsi="Arial" w:cs="Arial"/>
                <w:sz w:val="20"/>
                <w:szCs w:val="20"/>
              </w:rPr>
              <w:t xml:space="preserve">facial features, discussing what materials </w:t>
            </w:r>
            <w:r w:rsidR="00616184">
              <w:rPr>
                <w:rFonts w:ascii="Arial" w:eastAsia="Arial" w:hAnsi="Arial" w:cs="Arial"/>
                <w:sz w:val="20"/>
                <w:szCs w:val="20"/>
              </w:rPr>
              <w:t xml:space="preserve">and items </w:t>
            </w:r>
            <w:r w:rsidR="00530BC6" w:rsidRPr="00530BC6">
              <w:rPr>
                <w:rFonts w:ascii="Arial" w:eastAsia="Arial" w:hAnsi="Arial" w:cs="Arial"/>
                <w:sz w:val="20"/>
                <w:szCs w:val="20"/>
              </w:rPr>
              <w:t>could be suitable for different features, colours and textures.</w:t>
            </w:r>
            <w:r w:rsidR="006953F5">
              <w:rPr>
                <w:rFonts w:ascii="Arial" w:eastAsia="Arial" w:hAnsi="Arial" w:cs="Arial"/>
                <w:sz w:val="20"/>
                <w:szCs w:val="20"/>
              </w:rPr>
              <w:t xml:space="preserve"> They could produce a quick sketch of their face</w:t>
            </w:r>
            <w:r w:rsidR="00616184">
              <w:rPr>
                <w:rFonts w:ascii="Arial" w:eastAsia="Arial" w:hAnsi="Arial" w:cs="Arial"/>
                <w:sz w:val="20"/>
                <w:szCs w:val="20"/>
              </w:rPr>
              <w:t>, labelling the possible materials that could be used</w:t>
            </w:r>
            <w:r w:rsidR="006953F5">
              <w:rPr>
                <w:rFonts w:ascii="Arial" w:eastAsia="Arial" w:hAnsi="Arial" w:cs="Arial"/>
                <w:sz w:val="20"/>
                <w:szCs w:val="20"/>
              </w:rPr>
              <w:t>.</w:t>
            </w:r>
          </w:p>
          <w:p w14:paraId="72487778" w14:textId="77777777" w:rsidR="00095711" w:rsidRDefault="00095711" w:rsidP="00095711">
            <w:pPr>
              <w:spacing w:line="259" w:lineRule="auto"/>
              <w:rPr>
                <w:rFonts w:ascii="Arial" w:eastAsia="Arial" w:hAnsi="Arial" w:cs="Arial"/>
                <w:sz w:val="20"/>
                <w:szCs w:val="20"/>
              </w:rPr>
            </w:pPr>
          </w:p>
          <w:p w14:paraId="1D9D0848" w14:textId="3250C13D" w:rsidR="004B3CE5" w:rsidRDefault="00C93B46">
            <w:pPr>
              <w:rPr>
                <w:rFonts w:ascii="Arial" w:eastAsia="Arial" w:hAnsi="Arial" w:cs="Arial"/>
                <w:b/>
                <w:sz w:val="20"/>
                <w:szCs w:val="20"/>
              </w:rPr>
            </w:pPr>
            <w:r>
              <w:rPr>
                <w:rFonts w:ascii="Arial" w:eastAsia="Arial" w:hAnsi="Arial" w:cs="Arial"/>
                <w:b/>
                <w:sz w:val="20"/>
                <w:szCs w:val="20"/>
              </w:rPr>
              <w:t>Designing the Portrait (</w:t>
            </w:r>
            <w:r w:rsidR="00470455">
              <w:rPr>
                <w:rFonts w:ascii="Arial" w:eastAsia="Arial" w:hAnsi="Arial" w:cs="Arial"/>
                <w:b/>
                <w:sz w:val="20"/>
                <w:szCs w:val="20"/>
              </w:rPr>
              <w:t>2</w:t>
            </w:r>
            <w:r>
              <w:rPr>
                <w:rFonts w:ascii="Arial" w:eastAsia="Arial" w:hAnsi="Arial" w:cs="Arial"/>
                <w:b/>
                <w:sz w:val="20"/>
                <w:szCs w:val="20"/>
              </w:rPr>
              <w:t>0</w:t>
            </w:r>
            <w:r w:rsidR="00470455">
              <w:rPr>
                <w:rFonts w:ascii="Arial" w:eastAsia="Arial" w:hAnsi="Arial" w:cs="Arial"/>
                <w:b/>
                <w:sz w:val="20"/>
                <w:szCs w:val="20"/>
              </w:rPr>
              <w:t>-30</w:t>
            </w:r>
            <w:r>
              <w:rPr>
                <w:rFonts w:ascii="Arial" w:eastAsia="Arial" w:hAnsi="Arial" w:cs="Arial"/>
                <w:b/>
                <w:sz w:val="20"/>
                <w:szCs w:val="20"/>
              </w:rPr>
              <w:t xml:space="preserve"> minutes)</w:t>
            </w:r>
          </w:p>
          <w:p w14:paraId="5AEE31A5" w14:textId="0885D7EE" w:rsidR="00470455" w:rsidRDefault="00BD56D0" w:rsidP="00470455">
            <w:pPr>
              <w:spacing w:after="120"/>
              <w:rPr>
                <w:rFonts w:ascii="Arial" w:eastAsia="Arial" w:hAnsi="Arial" w:cs="Arial"/>
                <w:sz w:val="20"/>
                <w:szCs w:val="20"/>
              </w:rPr>
            </w:pPr>
            <w:r>
              <w:rPr>
                <w:rFonts w:ascii="Arial" w:eastAsia="Arial" w:hAnsi="Arial" w:cs="Arial"/>
                <w:sz w:val="20"/>
                <w:szCs w:val="20"/>
              </w:rPr>
              <w:t xml:space="preserve">Learners </w:t>
            </w:r>
            <w:r w:rsidR="00C93B46">
              <w:rPr>
                <w:rFonts w:ascii="Arial" w:eastAsia="Arial" w:hAnsi="Arial" w:cs="Arial"/>
                <w:sz w:val="20"/>
                <w:szCs w:val="20"/>
              </w:rPr>
              <w:t>study a picture</w:t>
            </w:r>
            <w:r>
              <w:rPr>
                <w:rFonts w:ascii="Arial" w:eastAsia="Arial" w:hAnsi="Arial" w:cs="Arial"/>
                <w:sz w:val="20"/>
                <w:szCs w:val="20"/>
              </w:rPr>
              <w:t xml:space="preserve"> of King </w:t>
            </w:r>
            <w:r w:rsidRPr="00C93B46">
              <w:rPr>
                <w:rFonts w:ascii="Arial" w:eastAsia="Arial" w:hAnsi="Arial" w:cs="Arial"/>
                <w:sz w:val="20"/>
                <w:szCs w:val="20"/>
              </w:rPr>
              <w:t>Charles III</w:t>
            </w:r>
            <w:r w:rsidR="00C93B46" w:rsidRPr="00C93B46">
              <w:rPr>
                <w:rFonts w:ascii="Arial" w:eastAsia="Arial" w:hAnsi="Arial" w:cs="Arial"/>
                <w:sz w:val="20"/>
                <w:szCs w:val="20"/>
              </w:rPr>
              <w:t xml:space="preserve">. They should make </w:t>
            </w:r>
            <w:r w:rsidRPr="00C93B46">
              <w:rPr>
                <w:rFonts w:ascii="Arial" w:eastAsia="Arial" w:hAnsi="Arial" w:cs="Arial"/>
                <w:sz w:val="20"/>
                <w:szCs w:val="20"/>
              </w:rPr>
              <w:t>a list of materials/products</w:t>
            </w:r>
            <w:r>
              <w:rPr>
                <w:rFonts w:ascii="Arial" w:eastAsia="Arial" w:hAnsi="Arial" w:cs="Arial"/>
                <w:sz w:val="20"/>
                <w:szCs w:val="20"/>
              </w:rPr>
              <w:t xml:space="preserve"> th</w:t>
            </w:r>
            <w:r w:rsidR="00C93B46">
              <w:rPr>
                <w:rFonts w:ascii="Arial" w:eastAsia="Arial" w:hAnsi="Arial" w:cs="Arial"/>
                <w:sz w:val="20"/>
                <w:szCs w:val="20"/>
              </w:rPr>
              <w:t>at</w:t>
            </w:r>
            <w:r>
              <w:rPr>
                <w:rFonts w:ascii="Arial" w:eastAsia="Arial" w:hAnsi="Arial" w:cs="Arial"/>
                <w:sz w:val="20"/>
                <w:szCs w:val="20"/>
              </w:rPr>
              <w:t xml:space="preserve"> could </w:t>
            </w:r>
            <w:r w:rsidR="00C93B46">
              <w:rPr>
                <w:rFonts w:ascii="Arial" w:eastAsia="Arial" w:hAnsi="Arial" w:cs="Arial"/>
                <w:sz w:val="20"/>
                <w:szCs w:val="20"/>
              </w:rPr>
              <w:t>be</w:t>
            </w:r>
            <w:r>
              <w:rPr>
                <w:rFonts w:ascii="Arial" w:eastAsia="Arial" w:hAnsi="Arial" w:cs="Arial"/>
                <w:sz w:val="20"/>
                <w:szCs w:val="20"/>
              </w:rPr>
              <w:t xml:space="preserve"> use</w:t>
            </w:r>
            <w:r w:rsidR="00C93B46">
              <w:rPr>
                <w:rFonts w:ascii="Arial" w:eastAsia="Arial" w:hAnsi="Arial" w:cs="Arial"/>
                <w:sz w:val="20"/>
                <w:szCs w:val="20"/>
              </w:rPr>
              <w:t>d</w:t>
            </w:r>
            <w:r>
              <w:rPr>
                <w:rFonts w:ascii="Arial" w:eastAsia="Arial" w:hAnsi="Arial" w:cs="Arial"/>
                <w:sz w:val="20"/>
                <w:szCs w:val="20"/>
              </w:rPr>
              <w:t xml:space="preserve"> to create their portrait. For example, bottle tops for eyes or foil for crown jewels. </w:t>
            </w:r>
          </w:p>
          <w:p w14:paraId="5FD602C4" w14:textId="77777777" w:rsidR="00470455" w:rsidRDefault="00470455" w:rsidP="00470455">
            <w:pPr>
              <w:rPr>
                <w:rFonts w:ascii="Arial" w:eastAsia="Arial" w:hAnsi="Arial" w:cs="Arial"/>
                <w:sz w:val="20"/>
                <w:szCs w:val="20"/>
              </w:rPr>
            </w:pPr>
            <w:r>
              <w:rPr>
                <w:rFonts w:ascii="Arial" w:eastAsia="Arial" w:hAnsi="Arial" w:cs="Arial"/>
                <w:sz w:val="20"/>
                <w:szCs w:val="20"/>
              </w:rPr>
              <w:t>All portraits should include King Charles III's face. They could also include his crown and coronation objects such as h</w:t>
            </w:r>
            <w:r>
              <w:rPr>
                <w:rFonts w:ascii="Arial" w:eastAsia="Arial" w:hAnsi="Arial" w:cs="Arial"/>
                <w:color w:val="000000"/>
                <w:sz w:val="20"/>
                <w:szCs w:val="20"/>
              </w:rPr>
              <w:t>is robe, name, throne and a scep</w:t>
            </w:r>
            <w:r>
              <w:rPr>
                <w:rFonts w:ascii="Arial" w:eastAsia="Arial" w:hAnsi="Arial" w:cs="Arial"/>
                <w:sz w:val="20"/>
                <w:szCs w:val="20"/>
              </w:rPr>
              <w:t xml:space="preserve">tre. They could also include a background image, for example: </w:t>
            </w:r>
          </w:p>
          <w:p w14:paraId="303504CD" w14:textId="77777777" w:rsidR="00470455" w:rsidRDefault="00470455" w:rsidP="00470455">
            <w:pPr>
              <w:numPr>
                <w:ilvl w:val="0"/>
                <w:numId w:val="7"/>
              </w:numPr>
              <w:pBdr>
                <w:top w:val="nil"/>
                <w:left w:val="nil"/>
                <w:bottom w:val="nil"/>
                <w:right w:val="nil"/>
                <w:between w:val="nil"/>
              </w:pBdr>
              <w:ind w:left="261" w:hanging="261"/>
              <w:rPr>
                <w:rFonts w:ascii="Arial" w:eastAsia="Arial" w:hAnsi="Arial" w:cs="Arial"/>
                <w:color w:val="000000"/>
                <w:sz w:val="20"/>
                <w:szCs w:val="20"/>
              </w:rPr>
            </w:pPr>
            <w:r>
              <w:rPr>
                <w:rFonts w:ascii="Arial" w:eastAsia="Arial" w:hAnsi="Arial" w:cs="Arial"/>
                <w:color w:val="000000"/>
                <w:sz w:val="20"/>
                <w:szCs w:val="20"/>
              </w:rPr>
              <w:t xml:space="preserve">an image that represents London </w:t>
            </w:r>
          </w:p>
          <w:p w14:paraId="7D060004" w14:textId="77777777" w:rsidR="00470455" w:rsidRDefault="00470455" w:rsidP="00470455">
            <w:pPr>
              <w:numPr>
                <w:ilvl w:val="0"/>
                <w:numId w:val="7"/>
              </w:numPr>
              <w:pBdr>
                <w:top w:val="nil"/>
                <w:left w:val="nil"/>
                <w:bottom w:val="nil"/>
                <w:right w:val="nil"/>
                <w:between w:val="nil"/>
              </w:pBdr>
              <w:ind w:left="261" w:hanging="261"/>
              <w:rPr>
                <w:rFonts w:ascii="Arial" w:eastAsia="Arial" w:hAnsi="Arial" w:cs="Arial"/>
                <w:color w:val="000000"/>
                <w:sz w:val="20"/>
                <w:szCs w:val="20"/>
              </w:rPr>
            </w:pPr>
            <w:r>
              <w:rPr>
                <w:rFonts w:ascii="Arial" w:eastAsia="Arial" w:hAnsi="Arial" w:cs="Arial"/>
                <w:color w:val="000000"/>
                <w:sz w:val="20"/>
                <w:szCs w:val="20"/>
              </w:rPr>
              <w:t>the United Kingdom flag</w:t>
            </w:r>
          </w:p>
          <w:p w14:paraId="6A3B8798" w14:textId="77777777" w:rsidR="00470455" w:rsidRDefault="00470455" w:rsidP="00470455">
            <w:pPr>
              <w:numPr>
                <w:ilvl w:val="0"/>
                <w:numId w:val="7"/>
              </w:numPr>
              <w:pBdr>
                <w:top w:val="nil"/>
                <w:left w:val="nil"/>
                <w:bottom w:val="nil"/>
                <w:right w:val="nil"/>
                <w:between w:val="nil"/>
              </w:pBdr>
              <w:ind w:left="261" w:hanging="261"/>
              <w:rPr>
                <w:rFonts w:ascii="Arial" w:eastAsia="Arial" w:hAnsi="Arial" w:cs="Arial"/>
                <w:color w:val="000000"/>
                <w:sz w:val="20"/>
                <w:szCs w:val="20"/>
              </w:rPr>
            </w:pPr>
            <w:r>
              <w:rPr>
                <w:rFonts w:ascii="Arial" w:eastAsia="Arial" w:hAnsi="Arial" w:cs="Arial"/>
                <w:color w:val="000000"/>
                <w:sz w:val="20"/>
                <w:szCs w:val="20"/>
              </w:rPr>
              <w:t xml:space="preserve">an </w:t>
            </w:r>
            <w:r>
              <w:rPr>
                <w:rFonts w:ascii="Arial" w:eastAsia="Arial" w:hAnsi="Arial" w:cs="Arial"/>
                <w:sz w:val="20"/>
                <w:szCs w:val="20"/>
              </w:rPr>
              <w:t>image that represents</w:t>
            </w:r>
            <w:r>
              <w:rPr>
                <w:rFonts w:ascii="Arial" w:eastAsia="Arial" w:hAnsi="Arial" w:cs="Arial"/>
                <w:color w:val="000000"/>
                <w:sz w:val="20"/>
                <w:szCs w:val="20"/>
              </w:rPr>
              <w:t xml:space="preserve"> the king such as Buckingham palace or a corgi. </w:t>
            </w:r>
          </w:p>
          <w:p w14:paraId="464F2983" w14:textId="3BC6AB75" w:rsidR="004B3CE5" w:rsidRDefault="00BD56D0" w:rsidP="00470455">
            <w:pPr>
              <w:spacing w:before="120"/>
              <w:rPr>
                <w:rFonts w:ascii="Arial" w:eastAsia="Arial" w:hAnsi="Arial" w:cs="Arial"/>
                <w:sz w:val="20"/>
                <w:szCs w:val="20"/>
              </w:rPr>
            </w:pPr>
            <w:r>
              <w:rPr>
                <w:rFonts w:ascii="Arial" w:eastAsia="Arial" w:hAnsi="Arial" w:cs="Arial"/>
                <w:sz w:val="20"/>
                <w:szCs w:val="20"/>
              </w:rPr>
              <w:t>Learners share their list with their peers and discuss why each of these materials are needed.</w:t>
            </w:r>
          </w:p>
          <w:p w14:paraId="65F857CF" w14:textId="77777777" w:rsidR="004B3CE5" w:rsidRDefault="004B3CE5">
            <w:pPr>
              <w:rPr>
                <w:rFonts w:ascii="Arial" w:eastAsia="Arial" w:hAnsi="Arial" w:cs="Arial"/>
                <w:sz w:val="20"/>
                <w:szCs w:val="20"/>
              </w:rPr>
            </w:pPr>
          </w:p>
          <w:p w14:paraId="034D9C82" w14:textId="55899E0B" w:rsidR="004B3CE5" w:rsidRDefault="00470455">
            <w:pPr>
              <w:rPr>
                <w:rFonts w:ascii="Arial" w:eastAsia="Arial" w:hAnsi="Arial" w:cs="Arial"/>
                <w:sz w:val="20"/>
                <w:szCs w:val="20"/>
              </w:rPr>
            </w:pPr>
            <w:r>
              <w:rPr>
                <w:rFonts w:ascii="Arial" w:eastAsia="Arial" w:hAnsi="Arial" w:cs="Arial"/>
                <w:b/>
                <w:sz w:val="20"/>
                <w:szCs w:val="20"/>
              </w:rPr>
              <w:t>Making (40-60 minutes)</w:t>
            </w:r>
          </w:p>
          <w:p w14:paraId="5379E7D0" w14:textId="37483B8B" w:rsidR="00470455" w:rsidRDefault="00BD56D0" w:rsidP="00470455">
            <w:pPr>
              <w:rPr>
                <w:rFonts w:ascii="Arial" w:eastAsia="Arial" w:hAnsi="Arial" w:cs="Arial"/>
                <w:sz w:val="20"/>
                <w:szCs w:val="20"/>
              </w:rPr>
            </w:pPr>
            <w:r>
              <w:rPr>
                <w:rFonts w:ascii="Arial" w:eastAsia="Arial" w:hAnsi="Arial" w:cs="Arial"/>
                <w:sz w:val="20"/>
                <w:szCs w:val="20"/>
              </w:rPr>
              <w:t xml:space="preserve">Learner's </w:t>
            </w:r>
            <w:r w:rsidR="00470455">
              <w:rPr>
                <w:rFonts w:ascii="Arial" w:eastAsia="Arial" w:hAnsi="Arial" w:cs="Arial"/>
                <w:sz w:val="20"/>
                <w:szCs w:val="20"/>
              </w:rPr>
              <w:t>produce</w:t>
            </w:r>
            <w:r>
              <w:rPr>
                <w:rFonts w:ascii="Arial" w:eastAsia="Arial" w:hAnsi="Arial" w:cs="Arial"/>
                <w:sz w:val="20"/>
                <w:szCs w:val="20"/>
              </w:rPr>
              <w:t xml:space="preserve"> their </w:t>
            </w:r>
            <w:r w:rsidR="00DE6AAA">
              <w:rPr>
                <w:rFonts w:ascii="Arial" w:eastAsia="Arial" w:hAnsi="Arial" w:cs="Arial"/>
                <w:sz w:val="20"/>
                <w:szCs w:val="20"/>
              </w:rPr>
              <w:t xml:space="preserve">collage </w:t>
            </w:r>
            <w:r>
              <w:rPr>
                <w:rFonts w:ascii="Arial" w:eastAsia="Arial" w:hAnsi="Arial" w:cs="Arial"/>
                <w:sz w:val="20"/>
                <w:szCs w:val="20"/>
              </w:rPr>
              <w:t xml:space="preserve">portrait </w:t>
            </w:r>
            <w:r w:rsidR="00616184">
              <w:rPr>
                <w:rFonts w:ascii="Arial" w:eastAsia="Arial" w:hAnsi="Arial" w:cs="Arial"/>
                <w:sz w:val="20"/>
                <w:szCs w:val="20"/>
              </w:rPr>
              <w:t xml:space="preserve">of King Charles III </w:t>
            </w:r>
            <w:r w:rsidR="00470455">
              <w:rPr>
                <w:rFonts w:ascii="Arial" w:eastAsia="Arial" w:hAnsi="Arial" w:cs="Arial"/>
                <w:sz w:val="20"/>
                <w:szCs w:val="20"/>
              </w:rPr>
              <w:t>on A4 paper</w:t>
            </w:r>
            <w:r>
              <w:rPr>
                <w:rFonts w:ascii="Arial" w:eastAsia="Arial" w:hAnsi="Arial" w:cs="Arial"/>
                <w:sz w:val="20"/>
                <w:szCs w:val="20"/>
              </w:rPr>
              <w:t xml:space="preserve">. Learners </w:t>
            </w:r>
            <w:r w:rsidR="00CC7079">
              <w:rPr>
                <w:rFonts w:ascii="Arial" w:eastAsia="Arial" w:hAnsi="Arial" w:cs="Arial"/>
                <w:sz w:val="20"/>
                <w:szCs w:val="20"/>
              </w:rPr>
              <w:t xml:space="preserve">should </w:t>
            </w:r>
            <w:r>
              <w:rPr>
                <w:rFonts w:ascii="Arial" w:eastAsia="Arial" w:hAnsi="Arial" w:cs="Arial"/>
                <w:sz w:val="20"/>
                <w:szCs w:val="20"/>
              </w:rPr>
              <w:t>think about where they can position different items to make features and objects</w:t>
            </w:r>
            <w:r w:rsidR="00CC7079">
              <w:rPr>
                <w:rFonts w:ascii="Arial" w:eastAsia="Arial" w:hAnsi="Arial" w:cs="Arial"/>
                <w:sz w:val="20"/>
                <w:szCs w:val="20"/>
              </w:rPr>
              <w:t xml:space="preserve"> before gluing them in place</w:t>
            </w:r>
            <w:r>
              <w:rPr>
                <w:rFonts w:ascii="Arial" w:eastAsia="Arial" w:hAnsi="Arial" w:cs="Arial"/>
                <w:sz w:val="20"/>
                <w:szCs w:val="20"/>
              </w:rPr>
              <w:t xml:space="preserve">. </w:t>
            </w:r>
            <w:r w:rsidR="00616184">
              <w:rPr>
                <w:rFonts w:ascii="Arial" w:eastAsia="Arial" w:hAnsi="Arial" w:cs="Arial"/>
                <w:sz w:val="20"/>
                <w:szCs w:val="20"/>
              </w:rPr>
              <w:t>They</w:t>
            </w:r>
            <w:r w:rsidR="00DE6AAA">
              <w:rPr>
                <w:rFonts w:ascii="Arial" w:eastAsia="Arial" w:hAnsi="Arial" w:cs="Arial"/>
                <w:sz w:val="20"/>
                <w:szCs w:val="20"/>
              </w:rPr>
              <w:t xml:space="preserve"> can cut, shape, layer and combine materials as required.</w:t>
            </w:r>
          </w:p>
          <w:p w14:paraId="0AE18BC2" w14:textId="77777777" w:rsidR="00470455" w:rsidRDefault="00470455">
            <w:pPr>
              <w:rPr>
                <w:rFonts w:ascii="Arial" w:eastAsia="Arial" w:hAnsi="Arial" w:cs="Arial"/>
                <w:b/>
                <w:bCs/>
                <w:sz w:val="20"/>
                <w:szCs w:val="20"/>
              </w:rPr>
            </w:pPr>
          </w:p>
          <w:p w14:paraId="0389B8F7" w14:textId="48DABF16" w:rsidR="00470455" w:rsidRPr="00470455" w:rsidRDefault="00470455">
            <w:pPr>
              <w:rPr>
                <w:rFonts w:ascii="Arial" w:eastAsia="Arial" w:hAnsi="Arial" w:cs="Arial"/>
                <w:b/>
                <w:bCs/>
                <w:sz w:val="20"/>
                <w:szCs w:val="20"/>
              </w:rPr>
            </w:pPr>
            <w:r w:rsidRPr="00470455">
              <w:rPr>
                <w:rFonts w:ascii="Arial" w:eastAsia="Arial" w:hAnsi="Arial" w:cs="Arial"/>
                <w:b/>
                <w:bCs/>
                <w:sz w:val="20"/>
                <w:szCs w:val="20"/>
              </w:rPr>
              <w:t>Scaling Up (optional)</w:t>
            </w:r>
          </w:p>
          <w:p w14:paraId="21646CE6" w14:textId="14A02277" w:rsidR="004B3CE5" w:rsidRDefault="00BD56D0">
            <w:pPr>
              <w:rPr>
                <w:rFonts w:ascii="Arial" w:eastAsia="Arial" w:hAnsi="Arial" w:cs="Arial"/>
                <w:sz w:val="20"/>
                <w:szCs w:val="20"/>
              </w:rPr>
            </w:pPr>
            <w:r>
              <w:rPr>
                <w:rFonts w:ascii="Arial" w:eastAsia="Arial" w:hAnsi="Arial" w:cs="Arial"/>
                <w:sz w:val="20"/>
                <w:szCs w:val="20"/>
              </w:rPr>
              <w:t xml:space="preserve">Once </w:t>
            </w:r>
            <w:r w:rsidR="00616184">
              <w:rPr>
                <w:rFonts w:ascii="Arial" w:eastAsia="Arial" w:hAnsi="Arial" w:cs="Arial"/>
                <w:sz w:val="20"/>
                <w:szCs w:val="20"/>
              </w:rPr>
              <w:t>learners have produced their portraits</w:t>
            </w:r>
            <w:r>
              <w:rPr>
                <w:rFonts w:ascii="Arial" w:eastAsia="Arial" w:hAnsi="Arial" w:cs="Arial"/>
                <w:sz w:val="20"/>
                <w:szCs w:val="20"/>
              </w:rPr>
              <w:t xml:space="preserve">, an additional activity </w:t>
            </w:r>
            <w:r w:rsidR="00616184">
              <w:rPr>
                <w:rFonts w:ascii="Arial" w:eastAsia="Arial" w:hAnsi="Arial" w:cs="Arial"/>
                <w:sz w:val="20"/>
                <w:szCs w:val="20"/>
              </w:rPr>
              <w:t>could</w:t>
            </w:r>
            <w:r>
              <w:rPr>
                <w:rFonts w:ascii="Arial" w:eastAsia="Arial" w:hAnsi="Arial" w:cs="Arial"/>
                <w:sz w:val="20"/>
                <w:szCs w:val="20"/>
              </w:rPr>
              <w:t xml:space="preserve"> be done where learners vote for the portrait they want to make on a </w:t>
            </w:r>
            <w:r w:rsidR="00616184">
              <w:rPr>
                <w:rFonts w:ascii="Arial" w:eastAsia="Arial" w:hAnsi="Arial" w:cs="Arial"/>
                <w:sz w:val="20"/>
                <w:szCs w:val="20"/>
              </w:rPr>
              <w:t>large</w:t>
            </w:r>
            <w:r>
              <w:rPr>
                <w:rFonts w:ascii="Arial" w:eastAsia="Arial" w:hAnsi="Arial" w:cs="Arial"/>
                <w:sz w:val="20"/>
                <w:szCs w:val="20"/>
              </w:rPr>
              <w:t xml:space="preserve"> scale (if </w:t>
            </w:r>
            <w:r>
              <w:rPr>
                <w:rFonts w:ascii="Arial" w:eastAsia="Arial" w:hAnsi="Arial" w:cs="Arial"/>
                <w:sz w:val="20"/>
                <w:szCs w:val="20"/>
              </w:rPr>
              <w:lastRenderedPageBreak/>
              <w:t xml:space="preserve">teachers have the space and resources). </w:t>
            </w:r>
            <w:r w:rsidR="00616184">
              <w:rPr>
                <w:rFonts w:ascii="Arial" w:eastAsia="Arial" w:hAnsi="Arial" w:cs="Arial"/>
                <w:sz w:val="20"/>
                <w:szCs w:val="20"/>
              </w:rPr>
              <w:t>As a class they could then create the large-size portrait.</w:t>
            </w:r>
          </w:p>
          <w:p w14:paraId="24B27DA9" w14:textId="77777777" w:rsidR="004B3CE5" w:rsidRDefault="004B3CE5">
            <w:pPr>
              <w:rPr>
                <w:rFonts w:ascii="Arial" w:eastAsia="Arial" w:hAnsi="Arial" w:cs="Arial"/>
                <w:sz w:val="20"/>
                <w:szCs w:val="20"/>
              </w:rPr>
            </w:pPr>
          </w:p>
          <w:p w14:paraId="6E8B8885" w14:textId="77777777" w:rsidR="004B3CE5" w:rsidRDefault="004B3CE5">
            <w:pPr>
              <w:rPr>
                <w:rFonts w:ascii="Arial" w:eastAsia="Arial" w:hAnsi="Arial" w:cs="Arial"/>
                <w:sz w:val="20"/>
                <w:szCs w:val="20"/>
              </w:rPr>
            </w:pPr>
          </w:p>
          <w:p w14:paraId="7A014522" w14:textId="77777777" w:rsidR="004B3CE5" w:rsidRDefault="004B3CE5">
            <w:pPr>
              <w:rPr>
                <w:rFonts w:ascii="Arial" w:eastAsia="Arial" w:hAnsi="Arial" w:cs="Arial"/>
                <w:sz w:val="20"/>
                <w:szCs w:val="20"/>
              </w:rPr>
            </w:pPr>
          </w:p>
          <w:p w14:paraId="1DC61C12" w14:textId="77777777" w:rsidR="004B3CE5" w:rsidRDefault="004B3CE5">
            <w:pPr>
              <w:rPr>
                <w:rFonts w:ascii="Arial" w:eastAsia="Arial" w:hAnsi="Arial" w:cs="Arial"/>
                <w:sz w:val="20"/>
                <w:szCs w:val="20"/>
              </w:rPr>
            </w:pPr>
          </w:p>
        </w:tc>
        <w:tc>
          <w:tcPr>
            <w:tcW w:w="702" w:type="dxa"/>
            <w:gridSpan w:val="2"/>
            <w:tcBorders>
              <w:top w:val="nil"/>
              <w:left w:val="nil"/>
              <w:bottom w:val="nil"/>
              <w:right w:val="nil"/>
            </w:tcBorders>
            <w:shd w:val="clear" w:color="auto" w:fill="FFFFFF"/>
            <w:tcMar>
              <w:top w:w="57" w:type="dxa"/>
              <w:left w:w="113" w:type="dxa"/>
              <w:bottom w:w="57" w:type="dxa"/>
              <w:right w:w="57" w:type="dxa"/>
            </w:tcMar>
          </w:tcPr>
          <w:p w14:paraId="542F959C" w14:textId="77777777" w:rsidR="004B3CE5" w:rsidRDefault="004B3CE5">
            <w:pPr>
              <w:spacing w:after="100"/>
              <w:rPr>
                <w:sz w:val="18"/>
                <w:szCs w:val="18"/>
              </w:rPr>
            </w:pPr>
          </w:p>
          <w:p w14:paraId="408B6EEB" w14:textId="77777777" w:rsidR="004B3CE5" w:rsidRDefault="004B3CE5">
            <w:pPr>
              <w:spacing w:after="100"/>
              <w:rPr>
                <w:sz w:val="18"/>
                <w:szCs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02B00C4" w14:textId="12979F57" w:rsidR="004B3CE5" w:rsidRDefault="00095711">
            <w:pPr>
              <w:rPr>
                <w:rFonts w:ascii="Arial" w:eastAsia="Arial" w:hAnsi="Arial" w:cs="Arial"/>
                <w:b/>
                <w:sz w:val="20"/>
                <w:szCs w:val="20"/>
              </w:rPr>
            </w:pPr>
            <w:r>
              <w:rPr>
                <w:rFonts w:ascii="Arial" w:eastAsia="Arial" w:hAnsi="Arial" w:cs="Arial"/>
                <w:b/>
                <w:sz w:val="20"/>
                <w:szCs w:val="20"/>
              </w:rPr>
              <w:t>Overview</w:t>
            </w:r>
          </w:p>
          <w:p w14:paraId="5F9281AC" w14:textId="71B71CBB" w:rsidR="004B3CE5" w:rsidRDefault="00BD56D0">
            <w:pPr>
              <w:rPr>
                <w:rFonts w:ascii="Arial" w:eastAsia="Arial" w:hAnsi="Arial" w:cs="Arial"/>
                <w:sz w:val="20"/>
                <w:szCs w:val="20"/>
              </w:rPr>
            </w:pPr>
            <w:r>
              <w:rPr>
                <w:rFonts w:ascii="Arial" w:eastAsia="Arial" w:hAnsi="Arial" w:cs="Arial"/>
                <w:sz w:val="20"/>
                <w:szCs w:val="20"/>
              </w:rPr>
              <w:t>Individual learners will each produce a</w:t>
            </w:r>
            <w:r w:rsidR="00616184">
              <w:rPr>
                <w:rFonts w:ascii="Arial" w:eastAsia="Arial" w:hAnsi="Arial" w:cs="Arial"/>
                <w:sz w:val="20"/>
                <w:szCs w:val="20"/>
              </w:rPr>
              <w:t xml:space="preserve">n A4-size </w:t>
            </w:r>
            <w:r w:rsidR="00095711">
              <w:rPr>
                <w:rFonts w:ascii="Arial" w:eastAsia="Arial" w:hAnsi="Arial" w:cs="Arial"/>
                <w:sz w:val="20"/>
                <w:szCs w:val="20"/>
              </w:rPr>
              <w:t xml:space="preserve">collage </w:t>
            </w:r>
            <w:r>
              <w:rPr>
                <w:rFonts w:ascii="Arial" w:eastAsia="Arial" w:hAnsi="Arial" w:cs="Arial"/>
                <w:sz w:val="20"/>
                <w:szCs w:val="20"/>
              </w:rPr>
              <w:t>portrait of King Charles III made from reused and recycled materials</w:t>
            </w:r>
            <w:r w:rsidR="00616184">
              <w:rPr>
                <w:rFonts w:ascii="Arial" w:eastAsia="Arial" w:hAnsi="Arial" w:cs="Arial"/>
                <w:sz w:val="20"/>
                <w:szCs w:val="20"/>
              </w:rPr>
              <w:t xml:space="preserve">; optionally, the </w:t>
            </w:r>
            <w:r>
              <w:rPr>
                <w:rFonts w:ascii="Arial" w:eastAsia="Arial" w:hAnsi="Arial" w:cs="Arial"/>
                <w:sz w:val="20"/>
                <w:szCs w:val="20"/>
              </w:rPr>
              <w:t xml:space="preserve">class </w:t>
            </w:r>
            <w:r w:rsidR="00095711">
              <w:rPr>
                <w:rFonts w:ascii="Arial" w:eastAsia="Arial" w:hAnsi="Arial" w:cs="Arial"/>
                <w:sz w:val="20"/>
                <w:szCs w:val="20"/>
              </w:rPr>
              <w:t xml:space="preserve">could select </w:t>
            </w:r>
            <w:r>
              <w:rPr>
                <w:rFonts w:ascii="Arial" w:eastAsia="Arial" w:hAnsi="Arial" w:cs="Arial"/>
                <w:sz w:val="20"/>
                <w:szCs w:val="20"/>
              </w:rPr>
              <w:t xml:space="preserve">one </w:t>
            </w:r>
            <w:r w:rsidR="00095711">
              <w:rPr>
                <w:rFonts w:ascii="Arial" w:eastAsia="Arial" w:hAnsi="Arial" w:cs="Arial"/>
                <w:sz w:val="20"/>
                <w:szCs w:val="20"/>
              </w:rPr>
              <w:t>to produce</w:t>
            </w:r>
            <w:r>
              <w:rPr>
                <w:rFonts w:ascii="Arial" w:eastAsia="Arial" w:hAnsi="Arial" w:cs="Arial"/>
                <w:sz w:val="20"/>
                <w:szCs w:val="20"/>
              </w:rPr>
              <w:t xml:space="preserve"> on a much larger scale. </w:t>
            </w:r>
          </w:p>
          <w:p w14:paraId="2C6EEC98" w14:textId="36774828" w:rsidR="00095711" w:rsidRDefault="00095711">
            <w:pPr>
              <w:rPr>
                <w:rFonts w:ascii="Arial" w:eastAsia="Arial" w:hAnsi="Arial" w:cs="Arial"/>
                <w:sz w:val="20"/>
                <w:szCs w:val="20"/>
              </w:rPr>
            </w:pPr>
          </w:p>
          <w:p w14:paraId="39F3A93C" w14:textId="77777777" w:rsidR="00095711" w:rsidRDefault="00095711" w:rsidP="00095711">
            <w:pPr>
              <w:rPr>
                <w:rFonts w:ascii="Arial" w:eastAsia="Arial" w:hAnsi="Arial" w:cs="Arial"/>
                <w:b/>
                <w:sz w:val="20"/>
                <w:szCs w:val="20"/>
              </w:rPr>
            </w:pPr>
            <w:r>
              <w:rPr>
                <w:rFonts w:ascii="Arial" w:eastAsia="Arial" w:hAnsi="Arial" w:cs="Arial"/>
                <w:b/>
                <w:sz w:val="20"/>
                <w:szCs w:val="20"/>
              </w:rPr>
              <w:t>Pre lesson preparation:</w:t>
            </w:r>
          </w:p>
          <w:p w14:paraId="68506DA4" w14:textId="77777777" w:rsidR="00095711" w:rsidRDefault="00095711" w:rsidP="00095711">
            <w:pPr>
              <w:rPr>
                <w:rFonts w:ascii="Arial" w:eastAsia="Arial" w:hAnsi="Arial" w:cs="Arial"/>
                <w:sz w:val="20"/>
                <w:szCs w:val="20"/>
              </w:rPr>
            </w:pPr>
            <w:r>
              <w:rPr>
                <w:rFonts w:ascii="Arial" w:eastAsia="Arial" w:hAnsi="Arial" w:cs="Arial"/>
                <w:sz w:val="20"/>
                <w:szCs w:val="20"/>
              </w:rPr>
              <w:t>It assists progress to collect the following before the lesson:</w:t>
            </w:r>
          </w:p>
          <w:p w14:paraId="53B0307F" w14:textId="2EADBFE0" w:rsidR="00095711" w:rsidRPr="00095711" w:rsidRDefault="00C21D84" w:rsidP="00095711">
            <w:pPr>
              <w:numPr>
                <w:ilvl w:val="0"/>
                <w:numId w:val="7"/>
              </w:numPr>
              <w:ind w:left="261" w:hanging="261"/>
              <w:rPr>
                <w:rFonts w:ascii="Arial" w:eastAsia="Arial" w:hAnsi="Arial" w:cs="Arial"/>
                <w:color w:val="000000"/>
                <w:sz w:val="20"/>
                <w:szCs w:val="20"/>
              </w:rPr>
            </w:pPr>
            <w:r>
              <w:rPr>
                <w:rFonts w:ascii="Arial" w:eastAsia="Arial" w:hAnsi="Arial" w:cs="Arial"/>
                <w:color w:val="000000"/>
                <w:sz w:val="20"/>
                <w:szCs w:val="20"/>
              </w:rPr>
              <w:t>R</w:t>
            </w:r>
            <w:r w:rsidR="00095711" w:rsidRPr="00095711">
              <w:rPr>
                <w:rFonts w:ascii="Arial" w:eastAsia="Arial" w:hAnsi="Arial" w:cs="Arial"/>
                <w:color w:val="000000"/>
                <w:sz w:val="20"/>
                <w:szCs w:val="20"/>
              </w:rPr>
              <w:t xml:space="preserve">eused materials such as </w:t>
            </w:r>
            <w:r w:rsidRPr="00095711">
              <w:rPr>
                <w:rFonts w:ascii="Arial" w:eastAsia="Arial" w:hAnsi="Arial" w:cs="Arial"/>
                <w:color w:val="000000"/>
                <w:sz w:val="20"/>
                <w:szCs w:val="20"/>
              </w:rPr>
              <w:t xml:space="preserve">bottle tops, </w:t>
            </w:r>
            <w:r w:rsidR="00095711" w:rsidRPr="00095711">
              <w:rPr>
                <w:rFonts w:ascii="Arial" w:eastAsia="Arial" w:hAnsi="Arial" w:cs="Arial"/>
                <w:color w:val="000000"/>
                <w:sz w:val="20"/>
                <w:szCs w:val="20"/>
              </w:rPr>
              <w:t xml:space="preserve">crisp packets, plastic bags, pegs, buttons, foils etc. A range of shiny, different colour materials, different shapes and textures should be collected. </w:t>
            </w:r>
            <w:r w:rsidR="003B6603">
              <w:rPr>
                <w:rFonts w:ascii="Arial" w:eastAsia="Arial" w:hAnsi="Arial" w:cs="Arial"/>
                <w:color w:val="000000"/>
                <w:sz w:val="20"/>
                <w:szCs w:val="20"/>
              </w:rPr>
              <w:t>This could also include extracts cut from magazines and catalog</w:t>
            </w:r>
            <w:r w:rsidR="00D81795">
              <w:rPr>
                <w:rFonts w:ascii="Arial" w:eastAsia="Arial" w:hAnsi="Arial" w:cs="Arial"/>
                <w:color w:val="000000"/>
                <w:sz w:val="20"/>
                <w:szCs w:val="20"/>
              </w:rPr>
              <w:t>ue</w:t>
            </w:r>
            <w:r w:rsidR="003B6603">
              <w:rPr>
                <w:rFonts w:ascii="Arial" w:eastAsia="Arial" w:hAnsi="Arial" w:cs="Arial"/>
                <w:color w:val="000000"/>
                <w:sz w:val="20"/>
                <w:szCs w:val="20"/>
              </w:rPr>
              <w:t>s.</w:t>
            </w:r>
          </w:p>
          <w:p w14:paraId="29415FD7" w14:textId="77777777" w:rsidR="00095711" w:rsidRPr="00095711" w:rsidRDefault="00095711" w:rsidP="00095711">
            <w:pPr>
              <w:numPr>
                <w:ilvl w:val="0"/>
                <w:numId w:val="7"/>
              </w:numPr>
              <w:ind w:left="261" w:hanging="261"/>
              <w:rPr>
                <w:rFonts w:ascii="Arial" w:eastAsia="Arial" w:hAnsi="Arial" w:cs="Arial"/>
                <w:color w:val="000000"/>
                <w:sz w:val="20"/>
                <w:szCs w:val="20"/>
              </w:rPr>
            </w:pPr>
            <w:r w:rsidRPr="00095711">
              <w:rPr>
                <w:rFonts w:ascii="Arial" w:eastAsia="Arial" w:hAnsi="Arial" w:cs="Arial"/>
                <w:color w:val="000000"/>
                <w:sz w:val="20"/>
                <w:szCs w:val="20"/>
              </w:rPr>
              <w:t xml:space="preserve">Pictures of King Charles III for learners to use to base their design on.  </w:t>
            </w:r>
          </w:p>
          <w:p w14:paraId="4C067D91" w14:textId="283FF441" w:rsidR="00095711" w:rsidRDefault="00095711" w:rsidP="00095711">
            <w:pPr>
              <w:numPr>
                <w:ilvl w:val="0"/>
                <w:numId w:val="7"/>
              </w:numPr>
              <w:ind w:left="261" w:hanging="261"/>
              <w:rPr>
                <w:rFonts w:ascii="Arial" w:eastAsia="Arial" w:hAnsi="Arial" w:cs="Arial"/>
                <w:sz w:val="20"/>
                <w:szCs w:val="20"/>
              </w:rPr>
            </w:pPr>
            <w:r w:rsidRPr="00095711">
              <w:rPr>
                <w:rFonts w:ascii="Arial" w:eastAsia="Arial" w:hAnsi="Arial" w:cs="Arial"/>
                <w:color w:val="000000"/>
                <w:sz w:val="20"/>
                <w:szCs w:val="20"/>
              </w:rPr>
              <w:t>A</w:t>
            </w:r>
            <w:r>
              <w:rPr>
                <w:rFonts w:ascii="Arial" w:eastAsia="Arial" w:hAnsi="Arial" w:cs="Arial"/>
                <w:color w:val="000000"/>
                <w:sz w:val="20"/>
                <w:szCs w:val="20"/>
              </w:rPr>
              <w:t xml:space="preserve"> completed example of a </w:t>
            </w:r>
            <w:r w:rsidR="00C21D84">
              <w:rPr>
                <w:rFonts w:ascii="Arial" w:eastAsia="Arial" w:hAnsi="Arial" w:cs="Arial"/>
                <w:color w:val="000000"/>
                <w:sz w:val="20"/>
                <w:szCs w:val="20"/>
              </w:rPr>
              <w:t xml:space="preserve">collage </w:t>
            </w:r>
            <w:r>
              <w:rPr>
                <w:rFonts w:ascii="Arial" w:eastAsia="Arial" w:hAnsi="Arial" w:cs="Arial"/>
                <w:color w:val="000000"/>
                <w:sz w:val="20"/>
                <w:szCs w:val="20"/>
              </w:rPr>
              <w:t>portrait</w:t>
            </w:r>
            <w:r w:rsidR="00C21D84">
              <w:rPr>
                <w:rFonts w:ascii="Arial" w:eastAsia="Arial" w:hAnsi="Arial" w:cs="Arial"/>
                <w:color w:val="000000"/>
                <w:sz w:val="20"/>
                <w:szCs w:val="20"/>
              </w:rPr>
              <w:t>, if available (some learner produced examples are included in the PowerPoint)</w:t>
            </w:r>
            <w:r>
              <w:rPr>
                <w:rFonts w:ascii="Arial" w:eastAsia="Arial" w:hAnsi="Arial" w:cs="Arial"/>
                <w:sz w:val="20"/>
                <w:szCs w:val="20"/>
              </w:rPr>
              <w:t xml:space="preserve">. </w:t>
            </w:r>
          </w:p>
          <w:p w14:paraId="1917F535" w14:textId="4726C174" w:rsidR="00095711" w:rsidRDefault="00095711">
            <w:pPr>
              <w:rPr>
                <w:rFonts w:ascii="Arial" w:eastAsia="Arial" w:hAnsi="Arial" w:cs="Arial"/>
                <w:sz w:val="20"/>
                <w:szCs w:val="20"/>
              </w:rPr>
            </w:pPr>
          </w:p>
          <w:p w14:paraId="782E8292" w14:textId="3AC1FC55" w:rsidR="00530BC6" w:rsidRPr="00530BC6" w:rsidRDefault="00530BC6" w:rsidP="00530BC6">
            <w:pPr>
              <w:rPr>
                <w:rFonts w:ascii="Arial" w:eastAsia="Arial" w:hAnsi="Arial" w:cs="Arial"/>
                <w:b/>
                <w:bCs/>
                <w:sz w:val="20"/>
                <w:szCs w:val="20"/>
              </w:rPr>
            </w:pPr>
            <w:r w:rsidRPr="00530BC6">
              <w:rPr>
                <w:rFonts w:ascii="Arial" w:eastAsia="Arial" w:hAnsi="Arial" w:cs="Arial"/>
                <w:b/>
                <w:bCs/>
                <w:sz w:val="20"/>
                <w:szCs w:val="20"/>
              </w:rPr>
              <w:t>Studying a face</w:t>
            </w:r>
          </w:p>
          <w:p w14:paraId="34D858C2" w14:textId="1715760F" w:rsidR="00095711" w:rsidRDefault="00530BC6" w:rsidP="00530BC6">
            <w:pPr>
              <w:rPr>
                <w:rFonts w:ascii="Arial" w:eastAsia="Arial" w:hAnsi="Arial" w:cs="Arial"/>
                <w:sz w:val="20"/>
                <w:szCs w:val="20"/>
              </w:rPr>
            </w:pPr>
            <w:r w:rsidRPr="00530BC6">
              <w:rPr>
                <w:rFonts w:ascii="Arial" w:eastAsia="Arial" w:hAnsi="Arial" w:cs="Arial"/>
                <w:sz w:val="20"/>
                <w:szCs w:val="20"/>
              </w:rPr>
              <w:t>Studying the facial features and discussing them may be done without drawing</w:t>
            </w:r>
            <w:r w:rsidR="00C21D84">
              <w:rPr>
                <w:rFonts w:ascii="Arial" w:eastAsia="Arial" w:hAnsi="Arial" w:cs="Arial"/>
                <w:sz w:val="20"/>
                <w:szCs w:val="20"/>
              </w:rPr>
              <w:t>,</w:t>
            </w:r>
            <w:r w:rsidRPr="00530BC6">
              <w:rPr>
                <w:rFonts w:ascii="Arial" w:eastAsia="Arial" w:hAnsi="Arial" w:cs="Arial"/>
                <w:sz w:val="20"/>
                <w:szCs w:val="20"/>
              </w:rPr>
              <w:t xml:space="preserve"> depending on the ability level of learners and time </w:t>
            </w:r>
            <w:r>
              <w:rPr>
                <w:rFonts w:ascii="Arial" w:eastAsia="Arial" w:hAnsi="Arial" w:cs="Arial"/>
                <w:sz w:val="20"/>
                <w:szCs w:val="20"/>
              </w:rPr>
              <w:t>con</w:t>
            </w:r>
            <w:r w:rsidR="006953F5">
              <w:rPr>
                <w:rFonts w:ascii="Arial" w:eastAsia="Arial" w:hAnsi="Arial" w:cs="Arial"/>
                <w:sz w:val="20"/>
                <w:szCs w:val="20"/>
              </w:rPr>
              <w:t>s</w:t>
            </w:r>
            <w:r w:rsidRPr="00530BC6">
              <w:rPr>
                <w:rFonts w:ascii="Arial" w:eastAsia="Arial" w:hAnsi="Arial" w:cs="Arial"/>
                <w:sz w:val="20"/>
                <w:szCs w:val="20"/>
              </w:rPr>
              <w:t>traints.</w:t>
            </w:r>
          </w:p>
          <w:p w14:paraId="12859E38" w14:textId="50B163F9" w:rsidR="004B3CE5" w:rsidRDefault="004B3CE5">
            <w:pPr>
              <w:rPr>
                <w:rFonts w:ascii="Arial" w:eastAsia="Arial" w:hAnsi="Arial" w:cs="Arial"/>
                <w:sz w:val="20"/>
                <w:szCs w:val="20"/>
              </w:rPr>
            </w:pPr>
          </w:p>
          <w:p w14:paraId="1B336612" w14:textId="6F937E3A" w:rsidR="00C93B46" w:rsidRDefault="00C93B46" w:rsidP="00C93B46">
            <w:pPr>
              <w:rPr>
                <w:rFonts w:ascii="Arial" w:eastAsia="Arial" w:hAnsi="Arial" w:cs="Arial"/>
                <w:b/>
                <w:sz w:val="20"/>
                <w:szCs w:val="20"/>
              </w:rPr>
            </w:pPr>
            <w:r>
              <w:rPr>
                <w:rFonts w:ascii="Arial" w:eastAsia="Arial" w:hAnsi="Arial" w:cs="Arial"/>
                <w:b/>
                <w:sz w:val="20"/>
                <w:szCs w:val="20"/>
              </w:rPr>
              <w:t xml:space="preserve">Designing the Portrait </w:t>
            </w:r>
          </w:p>
          <w:p w14:paraId="01EF35E8" w14:textId="63F5D756" w:rsidR="004B3CE5" w:rsidRPr="004A5346" w:rsidRDefault="00C93B46" w:rsidP="004A5346">
            <w:pPr>
              <w:spacing w:after="120"/>
              <w:rPr>
                <w:rFonts w:ascii="Arial" w:eastAsia="Arial" w:hAnsi="Arial" w:cs="Arial"/>
                <w:sz w:val="20"/>
                <w:szCs w:val="20"/>
              </w:rPr>
            </w:pPr>
            <w:r>
              <w:rPr>
                <w:rFonts w:ascii="Arial" w:eastAsia="Arial" w:hAnsi="Arial" w:cs="Arial"/>
                <w:sz w:val="20"/>
                <w:szCs w:val="20"/>
              </w:rPr>
              <w:t xml:space="preserve">Learners will need a photograph of King Charles III to </w:t>
            </w:r>
            <w:r w:rsidR="00C21D84">
              <w:rPr>
                <w:rFonts w:ascii="Arial" w:eastAsia="Arial" w:hAnsi="Arial" w:cs="Arial"/>
                <w:sz w:val="20"/>
                <w:szCs w:val="20"/>
              </w:rPr>
              <w:t>examine</w:t>
            </w:r>
            <w:r>
              <w:rPr>
                <w:rFonts w:ascii="Arial" w:eastAsia="Arial" w:hAnsi="Arial" w:cs="Arial"/>
                <w:sz w:val="20"/>
                <w:szCs w:val="20"/>
              </w:rPr>
              <w:t xml:space="preserve"> so they can study his features. They could make a</w:t>
            </w:r>
            <w:r w:rsidR="00470455">
              <w:rPr>
                <w:rFonts w:ascii="Arial" w:eastAsia="Arial" w:hAnsi="Arial" w:cs="Arial"/>
                <w:sz w:val="20"/>
                <w:szCs w:val="20"/>
              </w:rPr>
              <w:t xml:space="preserve"> written</w:t>
            </w:r>
            <w:r>
              <w:rPr>
                <w:rFonts w:ascii="Arial" w:eastAsia="Arial" w:hAnsi="Arial" w:cs="Arial"/>
                <w:sz w:val="20"/>
                <w:szCs w:val="20"/>
              </w:rPr>
              <w:t xml:space="preserve"> list of his features and clothing/objects he might be wearing</w:t>
            </w:r>
            <w:r w:rsidR="00470455">
              <w:rPr>
                <w:rFonts w:ascii="Arial" w:eastAsia="Arial" w:hAnsi="Arial" w:cs="Arial"/>
                <w:sz w:val="20"/>
                <w:szCs w:val="20"/>
              </w:rPr>
              <w:t>, plus the materials that will be used to represent these.</w:t>
            </w:r>
          </w:p>
          <w:p w14:paraId="7C400F5A" w14:textId="2192D0AD" w:rsidR="004B3CE5" w:rsidRDefault="004A5346">
            <w:pPr>
              <w:rPr>
                <w:rFonts w:ascii="Arial" w:eastAsia="Arial" w:hAnsi="Arial" w:cs="Arial"/>
                <w:sz w:val="20"/>
                <w:szCs w:val="20"/>
              </w:rPr>
            </w:pPr>
            <w:r w:rsidRPr="004A5346">
              <w:rPr>
                <w:rFonts w:ascii="Arial" w:eastAsia="Arial" w:hAnsi="Arial" w:cs="Arial"/>
                <w:sz w:val="20"/>
                <w:szCs w:val="20"/>
              </w:rPr>
              <w:t>They could sketch out their</w:t>
            </w:r>
            <w:r>
              <w:rPr>
                <w:rFonts w:ascii="Arial" w:eastAsia="Arial" w:hAnsi="Arial" w:cs="Arial"/>
                <w:sz w:val="20"/>
                <w:szCs w:val="20"/>
              </w:rPr>
              <w:t xml:space="preserve"> ideas, labelling material choices, and adding colour to get a good representation. They could use their sketch to help position their materials when making the collage portrait. </w:t>
            </w:r>
          </w:p>
          <w:p w14:paraId="4099E987" w14:textId="77777777" w:rsidR="004B3CE5" w:rsidRDefault="004B3CE5">
            <w:pPr>
              <w:rPr>
                <w:rFonts w:ascii="Arial" w:eastAsia="Arial" w:hAnsi="Arial" w:cs="Arial"/>
                <w:sz w:val="20"/>
                <w:szCs w:val="20"/>
              </w:rPr>
            </w:pPr>
          </w:p>
          <w:p w14:paraId="6BA0C75E" w14:textId="10AD7C76" w:rsidR="004B3CE5" w:rsidRDefault="00DE6AAA">
            <w:pPr>
              <w:rPr>
                <w:rFonts w:ascii="Arial" w:eastAsia="Arial" w:hAnsi="Arial" w:cs="Arial"/>
                <w:b/>
                <w:sz w:val="20"/>
                <w:szCs w:val="20"/>
              </w:rPr>
            </w:pPr>
            <w:r>
              <w:rPr>
                <w:rFonts w:ascii="Arial" w:eastAsia="Arial" w:hAnsi="Arial" w:cs="Arial"/>
                <w:b/>
                <w:sz w:val="20"/>
                <w:szCs w:val="20"/>
              </w:rPr>
              <w:t>Scaling Up</w:t>
            </w:r>
          </w:p>
          <w:p w14:paraId="0C3A4069" w14:textId="6C9EFDFA" w:rsidR="004B3CE5" w:rsidRDefault="00DE6AAA" w:rsidP="004A5346">
            <w:pPr>
              <w:spacing w:after="120"/>
              <w:rPr>
                <w:rFonts w:ascii="Arial" w:eastAsia="Arial" w:hAnsi="Arial" w:cs="Arial"/>
                <w:sz w:val="20"/>
                <w:szCs w:val="20"/>
              </w:rPr>
            </w:pPr>
            <w:r>
              <w:rPr>
                <w:rFonts w:ascii="Arial" w:eastAsia="Arial" w:hAnsi="Arial" w:cs="Arial"/>
                <w:sz w:val="20"/>
                <w:szCs w:val="20"/>
              </w:rPr>
              <w:t xml:space="preserve">As an extension activity, depending upon the available time and resources the portrait can be scaled up on the classroom floor, in a hall or on the playground. This can be carried out using the grid method to achieve a good representation, with learners placing materials on different grid areas. Different learners could be assigned different grid areas. </w:t>
            </w:r>
          </w:p>
          <w:p w14:paraId="6412C1AE" w14:textId="02A60DB1" w:rsidR="00DE6AAA" w:rsidRDefault="00DE6AAA" w:rsidP="004A5346">
            <w:pPr>
              <w:spacing w:after="120"/>
              <w:rPr>
                <w:rFonts w:ascii="Arial" w:eastAsia="Arial" w:hAnsi="Arial" w:cs="Arial"/>
                <w:sz w:val="20"/>
                <w:szCs w:val="20"/>
              </w:rPr>
            </w:pPr>
            <w:r>
              <w:rPr>
                <w:rFonts w:ascii="Arial" w:eastAsia="Arial" w:hAnsi="Arial" w:cs="Arial"/>
                <w:sz w:val="20"/>
                <w:szCs w:val="20"/>
              </w:rPr>
              <w:lastRenderedPageBreak/>
              <w:t>Rulers or tape measures could be used to make measurements</w:t>
            </w:r>
            <w:r w:rsidR="00C21D84">
              <w:rPr>
                <w:rFonts w:ascii="Arial" w:eastAsia="Arial" w:hAnsi="Arial" w:cs="Arial"/>
                <w:sz w:val="20"/>
                <w:szCs w:val="20"/>
              </w:rPr>
              <w:t>, help</w:t>
            </w:r>
            <w:r>
              <w:rPr>
                <w:rFonts w:ascii="Arial" w:eastAsia="Arial" w:hAnsi="Arial" w:cs="Arial"/>
                <w:sz w:val="20"/>
                <w:szCs w:val="20"/>
              </w:rPr>
              <w:t xml:space="preserve"> work out the scale </w:t>
            </w:r>
            <w:r w:rsidR="00C21D84">
              <w:rPr>
                <w:rFonts w:ascii="Arial" w:eastAsia="Arial" w:hAnsi="Arial" w:cs="Arial"/>
                <w:sz w:val="20"/>
                <w:szCs w:val="20"/>
              </w:rPr>
              <w:t>and mark out the</w:t>
            </w:r>
            <w:r>
              <w:rPr>
                <w:rFonts w:ascii="Arial" w:eastAsia="Arial" w:hAnsi="Arial" w:cs="Arial"/>
                <w:sz w:val="20"/>
                <w:szCs w:val="20"/>
              </w:rPr>
              <w:t xml:space="preserve"> space needed</w:t>
            </w:r>
            <w:r w:rsidR="003B6603">
              <w:rPr>
                <w:rFonts w:ascii="Arial" w:eastAsia="Arial" w:hAnsi="Arial" w:cs="Arial"/>
                <w:sz w:val="20"/>
                <w:szCs w:val="20"/>
              </w:rPr>
              <w:t>,</w:t>
            </w:r>
            <w:r>
              <w:rPr>
                <w:rFonts w:ascii="Arial" w:eastAsia="Arial" w:hAnsi="Arial" w:cs="Arial"/>
                <w:sz w:val="20"/>
                <w:szCs w:val="20"/>
              </w:rPr>
              <w:t xml:space="preserve"> i.e</w:t>
            </w:r>
            <w:r w:rsidR="003B6603">
              <w:rPr>
                <w:rFonts w:ascii="Arial" w:eastAsia="Arial" w:hAnsi="Arial" w:cs="Arial"/>
                <w:sz w:val="20"/>
                <w:szCs w:val="20"/>
              </w:rPr>
              <w:t>.</w:t>
            </w:r>
            <w:r>
              <w:rPr>
                <w:rFonts w:ascii="Arial" w:eastAsia="Arial" w:hAnsi="Arial" w:cs="Arial"/>
                <w:sz w:val="20"/>
                <w:szCs w:val="20"/>
              </w:rPr>
              <w:t xml:space="preserve"> the size of the hall or playground used to create it on a </w:t>
            </w:r>
            <w:r w:rsidR="00C21D84">
              <w:rPr>
                <w:rFonts w:ascii="Arial" w:eastAsia="Arial" w:hAnsi="Arial" w:cs="Arial"/>
                <w:sz w:val="20"/>
                <w:szCs w:val="20"/>
              </w:rPr>
              <w:t>large</w:t>
            </w:r>
            <w:r>
              <w:rPr>
                <w:rFonts w:ascii="Arial" w:eastAsia="Arial" w:hAnsi="Arial" w:cs="Arial"/>
                <w:sz w:val="20"/>
                <w:szCs w:val="20"/>
              </w:rPr>
              <w:t xml:space="preserve"> scale.  </w:t>
            </w:r>
          </w:p>
          <w:p w14:paraId="31C5AECC" w14:textId="1CED586A" w:rsidR="00CC7079" w:rsidRDefault="00DE6AAA" w:rsidP="004A5346">
            <w:pPr>
              <w:spacing w:after="120"/>
              <w:rPr>
                <w:rFonts w:ascii="Arial" w:eastAsia="Arial" w:hAnsi="Arial" w:cs="Arial"/>
                <w:sz w:val="20"/>
                <w:szCs w:val="20"/>
              </w:rPr>
            </w:pPr>
            <w:r>
              <w:rPr>
                <w:rFonts w:ascii="Arial" w:eastAsia="Arial" w:hAnsi="Arial" w:cs="Arial"/>
                <w:sz w:val="20"/>
                <w:szCs w:val="20"/>
              </w:rPr>
              <w:t xml:space="preserve">The grid could be drawn out with chalk or using masking tape. Learners will be able to move objects around. Consideration of the </w:t>
            </w:r>
            <w:r w:rsidR="003B6603">
              <w:rPr>
                <w:rFonts w:ascii="Arial" w:eastAsia="Arial" w:hAnsi="Arial" w:cs="Arial"/>
                <w:sz w:val="20"/>
                <w:szCs w:val="20"/>
              </w:rPr>
              <w:t xml:space="preserve">weight of materials and, if outside, the weather </w:t>
            </w:r>
            <w:r>
              <w:rPr>
                <w:rFonts w:ascii="Arial" w:eastAsia="Arial" w:hAnsi="Arial" w:cs="Arial"/>
                <w:sz w:val="20"/>
                <w:szCs w:val="20"/>
              </w:rPr>
              <w:t xml:space="preserve">may be necessary. </w:t>
            </w:r>
            <w:r w:rsidR="003B6603">
              <w:rPr>
                <w:rFonts w:ascii="Arial" w:eastAsia="Arial" w:hAnsi="Arial" w:cs="Arial"/>
                <w:sz w:val="20"/>
                <w:szCs w:val="20"/>
              </w:rPr>
              <w:t>A drone could be used to check how the portrait looks from above.</w:t>
            </w:r>
          </w:p>
        </w:tc>
      </w:tr>
    </w:tbl>
    <w:tbl>
      <w:tblPr>
        <w:tblStyle w:val="a0"/>
        <w:tblW w:w="1105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6"/>
        <w:gridCol w:w="312"/>
        <w:gridCol w:w="312"/>
        <w:gridCol w:w="5216"/>
      </w:tblGrid>
      <w:tr w:rsidR="004B3CE5" w14:paraId="4E891D1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0036F79" w14:textId="77777777" w:rsidR="004B3CE5" w:rsidRDefault="00BD56D0">
            <w:pPr>
              <w:rPr>
                <w:rFonts w:ascii="Arial" w:eastAsia="Arial" w:hAnsi="Arial" w:cs="Arial"/>
              </w:rPr>
            </w:pPr>
            <w:r>
              <w:rPr>
                <w:rFonts w:ascii="Arial" w:eastAsia="Arial" w:hAnsi="Arial" w:cs="Arial"/>
                <w:b/>
                <w:color w:val="00000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D86773" w14:textId="77777777" w:rsidR="004B3CE5" w:rsidRDefault="004B3CE5">
            <w:pPr>
              <w:rPr>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056F3C" w14:textId="77777777" w:rsidR="004B3CE5" w:rsidRDefault="004B3CE5">
            <w:pPr>
              <w:rPr>
                <w:rFonts w:ascii="Arial" w:eastAsia="Arial" w:hAnsi="Arial" w:cs="Arial"/>
                <w:sz w:val="20"/>
                <w:szCs w:val="20"/>
              </w:rPr>
            </w:pPr>
          </w:p>
        </w:tc>
      </w:tr>
      <w:tr w:rsidR="004B3CE5" w14:paraId="2C9F6CFC" w14:textId="77777777">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7D2D384B" w14:textId="77777777" w:rsidR="004B3CE5" w:rsidRDefault="00BD56D0">
            <w:pPr>
              <w:rPr>
                <w:rFonts w:ascii="Arial" w:eastAsia="Arial" w:hAnsi="Arial" w:cs="Arial"/>
                <w:b/>
                <w:color w:val="FFFFFF"/>
              </w:rPr>
            </w:pPr>
            <w:r>
              <w:rPr>
                <w:rFonts w:ascii="Arial" w:eastAsia="Arial" w:hAnsi="Arial" w:cs="Arial"/>
                <w:b/>
                <w:color w:val="FFFFFF"/>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AD57FA5" w14:textId="77777777" w:rsidR="004B3CE5" w:rsidRDefault="004B3CE5">
            <w:pPr>
              <w:rPr>
                <w:sz w:val="20"/>
                <w:szCs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7B8EB414" w14:textId="77777777" w:rsidR="004B3CE5" w:rsidRDefault="00BD56D0">
            <w:pPr>
              <w:rPr>
                <w:rFonts w:ascii="Arial" w:eastAsia="Arial" w:hAnsi="Arial" w:cs="Arial"/>
                <w:b/>
                <w:color w:val="FFFFFF"/>
              </w:rPr>
            </w:pPr>
            <w:r>
              <w:rPr>
                <w:rFonts w:ascii="Arial" w:eastAsia="Arial" w:hAnsi="Arial" w:cs="Arial"/>
                <w:b/>
                <w:color w:val="FFFFFF"/>
              </w:rPr>
              <w:t>Extension</w:t>
            </w:r>
          </w:p>
        </w:tc>
      </w:tr>
      <w:tr w:rsidR="004B3CE5" w14:paraId="77ABE1EB" w14:textId="77777777" w:rsidTr="00192082">
        <w:tc>
          <w:tcPr>
            <w:tcW w:w="5216" w:type="dxa"/>
            <w:tcBorders>
              <w:top w:val="nil"/>
              <w:left w:val="nil"/>
              <w:bottom w:val="nil"/>
              <w:right w:val="nil"/>
            </w:tcBorders>
            <w:shd w:val="clear" w:color="auto" w:fill="FFFFFF"/>
            <w:tcMar>
              <w:top w:w="57" w:type="dxa"/>
              <w:left w:w="113" w:type="dxa"/>
              <w:bottom w:w="57" w:type="dxa"/>
              <w:right w:w="57" w:type="dxa"/>
            </w:tcMar>
          </w:tcPr>
          <w:p w14:paraId="5C78D755" w14:textId="43291873" w:rsidR="003B6603" w:rsidRDefault="003B6603" w:rsidP="003B6603">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Provide a template with outlines of the head and main features to guide learners where to place materials,.</w:t>
            </w:r>
          </w:p>
          <w:p w14:paraId="7B24D3FD" w14:textId="66D9CBF3" w:rsidR="004B3CE5" w:rsidRDefault="003B6603">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Provide a sheet listing suitable materials for different facial features or coronation objects. </w:t>
            </w:r>
          </w:p>
          <w:p w14:paraId="2210DEBD" w14:textId="7D92EC90" w:rsidR="004B3CE5" w:rsidRPr="003B6603" w:rsidRDefault="00BD56D0" w:rsidP="003B6603">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Supply a standard kit of materials, with a step-by-step guide to where to use the materials.</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7C3DB8DF" w14:textId="77777777" w:rsidR="004B3CE5" w:rsidRDefault="004B3CE5">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299B95B" w14:textId="77777777" w:rsidR="003B6603" w:rsidRDefault="00BD56D0">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Add </w:t>
            </w:r>
            <w:r w:rsidR="003B6603">
              <w:rPr>
                <w:rFonts w:ascii="Arial" w:eastAsia="Arial" w:hAnsi="Arial" w:cs="Arial"/>
                <w:color w:val="000000"/>
                <w:sz w:val="20"/>
                <w:szCs w:val="20"/>
              </w:rPr>
              <w:t>a background to the portrait.</w:t>
            </w:r>
          </w:p>
          <w:p w14:paraId="66EA3666" w14:textId="0989D8FC" w:rsidR="004B3CE5" w:rsidRDefault="003B6603">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Add additional features, such as King Charles III name, things he likes or an environmental message.</w:t>
            </w:r>
          </w:p>
          <w:p w14:paraId="23907381" w14:textId="693A088B" w:rsidR="004B3CE5" w:rsidRPr="003B6603" w:rsidRDefault="00BD56D0" w:rsidP="003B6603">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Produce the design on a large scale </w:t>
            </w:r>
            <w:r w:rsidR="003B6603">
              <w:rPr>
                <w:rFonts w:ascii="Arial" w:eastAsia="Arial" w:hAnsi="Arial" w:cs="Arial"/>
                <w:color w:val="000000"/>
                <w:sz w:val="20"/>
                <w:szCs w:val="20"/>
              </w:rPr>
              <w:t>as described above</w:t>
            </w:r>
            <w:r>
              <w:rPr>
                <w:rFonts w:ascii="Arial" w:eastAsia="Arial" w:hAnsi="Arial" w:cs="Arial"/>
                <w:color w:val="000000"/>
                <w:sz w:val="20"/>
                <w:szCs w:val="20"/>
              </w:rPr>
              <w:t>. Fly a drone to get an image</w:t>
            </w:r>
            <w:r w:rsidR="006E25D5">
              <w:rPr>
                <w:rFonts w:ascii="Arial" w:eastAsia="Arial" w:hAnsi="Arial" w:cs="Arial"/>
                <w:color w:val="000000"/>
                <w:sz w:val="20"/>
                <w:szCs w:val="20"/>
              </w:rPr>
              <w:t xml:space="preserve"> of the large scale portrait</w:t>
            </w:r>
            <w:r>
              <w:rPr>
                <w:rFonts w:ascii="Arial" w:eastAsia="Arial" w:hAnsi="Arial" w:cs="Arial"/>
                <w:color w:val="000000"/>
                <w:sz w:val="20"/>
                <w:szCs w:val="20"/>
              </w:rPr>
              <w:t>.</w:t>
            </w:r>
          </w:p>
        </w:tc>
      </w:tr>
      <w:tr w:rsidR="004B3CE5" w14:paraId="7AC20D04"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806EE35" w14:textId="77777777" w:rsidR="004B3CE5" w:rsidRPr="00D81795" w:rsidRDefault="004B3CE5">
            <w:pPr>
              <w:rPr>
                <w:rFonts w:ascii="Arial" w:eastAsia="Arial" w:hAnsi="Arial" w:cs="Arial"/>
                <w:b/>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CED2837" w14:textId="77777777" w:rsidR="004B3CE5" w:rsidRPr="00D81795" w:rsidRDefault="004B3CE5">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12CB254" w14:textId="77777777" w:rsidR="004B3CE5" w:rsidRPr="00D81795" w:rsidRDefault="004B3CE5">
            <w:pPr>
              <w:rPr>
                <w:rFonts w:ascii="Arial" w:eastAsia="Arial" w:hAnsi="Arial" w:cs="Arial"/>
                <w:b/>
                <w:sz w:val="12"/>
                <w:szCs w:val="12"/>
              </w:rPr>
            </w:pPr>
          </w:p>
        </w:tc>
      </w:tr>
      <w:tr w:rsidR="004B3CE5" w14:paraId="5670BBC6" w14:textId="77777777" w:rsidTr="00192082">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017A3DC1" w14:textId="77777777" w:rsidR="004B3CE5" w:rsidRDefault="00BD56D0">
            <w:pPr>
              <w:rPr>
                <w:rFonts w:ascii="Arial" w:eastAsia="Arial" w:hAnsi="Arial" w:cs="Arial"/>
                <w:b/>
                <w:color w:val="FFFFFF"/>
              </w:rPr>
            </w:pPr>
            <w:r>
              <w:rPr>
                <w:rFonts w:ascii="Arial" w:eastAsia="Arial" w:hAnsi="Arial" w:cs="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9FCCC9" w14:textId="77777777" w:rsidR="004B3CE5" w:rsidRDefault="004B3CE5">
            <w:pPr>
              <w:rPr>
                <w:sz w:val="20"/>
                <w:szCs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280134A" w14:textId="71437DBD" w:rsidR="004B3CE5" w:rsidRDefault="00BD56D0">
            <w:r>
              <w:rPr>
                <w:rFonts w:ascii="Arial" w:eastAsia="Arial" w:hAnsi="Arial" w:cs="Arial"/>
                <w:b/>
                <w:color w:val="FFFFFF"/>
              </w:rPr>
              <w:t xml:space="preserve">Required files                  </w:t>
            </w:r>
            <w:r>
              <w:rPr>
                <w:noProof/>
              </w:rPr>
              <w:drawing>
                <wp:inline distT="0" distB="0" distL="114300" distR="114300" wp14:anchorId="5469F77B" wp14:editId="0048027A">
                  <wp:extent cx="295910" cy="313690"/>
                  <wp:effectExtent l="0" t="0" r="0" b="0"/>
                  <wp:docPr id="21" name="image7.png" descr="icon-doc"/>
                  <wp:cNvGraphicFramePr/>
                  <a:graphic xmlns:a="http://schemas.openxmlformats.org/drawingml/2006/main">
                    <a:graphicData uri="http://schemas.openxmlformats.org/drawingml/2006/picture">
                      <pic:pic xmlns:pic="http://schemas.openxmlformats.org/drawingml/2006/picture">
                        <pic:nvPicPr>
                          <pic:cNvPr id="0" name="image7.png" descr="icon-doc"/>
                          <pic:cNvPicPr preferRelativeResize="0"/>
                        </pic:nvPicPr>
                        <pic:blipFill>
                          <a:blip r:embed="rId8"/>
                          <a:srcRect/>
                          <a:stretch>
                            <a:fillRect/>
                          </a:stretch>
                        </pic:blipFill>
                        <pic:spPr>
                          <a:xfrm>
                            <a:off x="0" y="0"/>
                            <a:ext cx="295910" cy="313690"/>
                          </a:xfrm>
                          <a:prstGeom prst="rect">
                            <a:avLst/>
                          </a:prstGeom>
                          <a:ln/>
                        </pic:spPr>
                      </pic:pic>
                    </a:graphicData>
                  </a:graphic>
                </wp:inline>
              </w:drawing>
            </w:r>
            <w:r>
              <w:rPr>
                <w:rFonts w:ascii="Arial" w:eastAsia="Arial" w:hAnsi="Arial" w:cs="Arial"/>
                <w:b/>
                <w:color w:val="FFFFFF"/>
              </w:rPr>
              <w:t xml:space="preserve"> </w:t>
            </w:r>
            <w:r w:rsidR="003B6603">
              <w:rPr>
                <w:noProof/>
              </w:rPr>
              <w:drawing>
                <wp:inline distT="0" distB="0" distL="114300" distR="114300" wp14:anchorId="0514C620" wp14:editId="09017EDD">
                  <wp:extent cx="295910" cy="313690"/>
                  <wp:effectExtent l="0" t="0" r="0" b="0"/>
                  <wp:docPr id="20" name="image5.png" descr="icon-pdf"/>
                  <wp:cNvGraphicFramePr/>
                  <a:graphic xmlns:a="http://schemas.openxmlformats.org/drawingml/2006/main">
                    <a:graphicData uri="http://schemas.openxmlformats.org/drawingml/2006/picture">
                      <pic:pic xmlns:pic="http://schemas.openxmlformats.org/drawingml/2006/picture">
                        <pic:nvPicPr>
                          <pic:cNvPr id="0" name="image5.png" descr="icon-pdf"/>
                          <pic:cNvPicPr preferRelativeResize="0"/>
                        </pic:nvPicPr>
                        <pic:blipFill>
                          <a:blip r:embed="rId9"/>
                          <a:srcRect/>
                          <a:stretch>
                            <a:fillRect/>
                          </a:stretch>
                        </pic:blipFill>
                        <pic:spPr>
                          <a:xfrm>
                            <a:off x="0" y="0"/>
                            <a:ext cx="295910" cy="313690"/>
                          </a:xfrm>
                          <a:prstGeom prst="rect">
                            <a:avLst/>
                          </a:prstGeom>
                          <a:ln/>
                        </pic:spPr>
                      </pic:pic>
                    </a:graphicData>
                  </a:graphic>
                </wp:inline>
              </w:drawing>
            </w:r>
            <w:r>
              <w:rPr>
                <w:rFonts w:ascii="Arial" w:eastAsia="Arial" w:hAnsi="Arial" w:cs="Arial"/>
                <w:b/>
                <w:color w:val="FFFFFF"/>
              </w:rPr>
              <w:t xml:space="preserve"> </w:t>
            </w:r>
            <w:r w:rsidR="003B6603">
              <w:rPr>
                <w:noProof/>
              </w:rPr>
              <w:drawing>
                <wp:inline distT="0" distB="0" distL="114300" distR="114300" wp14:anchorId="453BAB3A" wp14:editId="1D24BBBF">
                  <wp:extent cx="295910" cy="313690"/>
                  <wp:effectExtent l="0" t="0" r="0" b="0"/>
                  <wp:docPr id="19" name="image4.png" descr="icon-ppt"/>
                  <wp:cNvGraphicFramePr/>
                  <a:graphic xmlns:a="http://schemas.openxmlformats.org/drawingml/2006/main">
                    <a:graphicData uri="http://schemas.openxmlformats.org/drawingml/2006/picture">
                      <pic:pic xmlns:pic="http://schemas.openxmlformats.org/drawingml/2006/picture">
                        <pic:nvPicPr>
                          <pic:cNvPr id="0" name="image4.png" descr="icon-ppt"/>
                          <pic:cNvPicPr preferRelativeResize="0"/>
                        </pic:nvPicPr>
                        <pic:blipFill>
                          <a:blip r:embed="rId10"/>
                          <a:srcRect/>
                          <a:stretch>
                            <a:fillRect/>
                          </a:stretch>
                        </pic:blipFill>
                        <pic:spPr>
                          <a:xfrm>
                            <a:off x="0" y="0"/>
                            <a:ext cx="295910" cy="313690"/>
                          </a:xfrm>
                          <a:prstGeom prst="rect">
                            <a:avLst/>
                          </a:prstGeom>
                          <a:ln/>
                        </pic:spPr>
                      </pic:pic>
                    </a:graphicData>
                  </a:graphic>
                </wp:inline>
              </w:drawing>
            </w:r>
          </w:p>
        </w:tc>
      </w:tr>
      <w:tr w:rsidR="004B3CE5" w14:paraId="31982D53"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1C7235D8" w14:textId="77777777" w:rsidR="00192082" w:rsidRDefault="00192082" w:rsidP="00192082">
            <w:pPr>
              <w:numPr>
                <w:ilvl w:val="0"/>
                <w:numId w:val="10"/>
              </w:numPr>
              <w:pBdr>
                <w:top w:val="nil"/>
                <w:left w:val="nil"/>
                <w:bottom w:val="nil"/>
                <w:right w:val="nil"/>
                <w:between w:val="nil"/>
              </w:pBdr>
              <w:ind w:left="426" w:hanging="426"/>
              <w:rPr>
                <w:rFonts w:ascii="Arial" w:eastAsia="Arial" w:hAnsi="Arial" w:cs="Arial"/>
                <w:color w:val="000000"/>
                <w:sz w:val="20"/>
                <w:szCs w:val="20"/>
              </w:rPr>
            </w:pPr>
            <w:r>
              <w:rPr>
                <w:rFonts w:ascii="Arial" w:eastAsia="Arial" w:hAnsi="Arial" w:cs="Arial"/>
                <w:color w:val="000000"/>
                <w:sz w:val="20"/>
                <w:szCs w:val="20"/>
              </w:rPr>
              <w:t>Mirrors</w:t>
            </w:r>
          </w:p>
          <w:p w14:paraId="4D6C7435" w14:textId="22020CE0" w:rsidR="00192082" w:rsidRDefault="00BD56D0" w:rsidP="00192082">
            <w:pPr>
              <w:numPr>
                <w:ilvl w:val="0"/>
                <w:numId w:val="10"/>
              </w:numPr>
              <w:pBdr>
                <w:top w:val="nil"/>
                <w:left w:val="nil"/>
                <w:bottom w:val="nil"/>
                <w:right w:val="nil"/>
                <w:between w:val="nil"/>
              </w:pBdr>
              <w:ind w:left="426" w:hanging="426"/>
              <w:rPr>
                <w:rFonts w:ascii="Arial" w:eastAsia="Arial" w:hAnsi="Arial" w:cs="Arial"/>
                <w:sz w:val="20"/>
                <w:szCs w:val="20"/>
              </w:rPr>
            </w:pPr>
            <w:r>
              <w:rPr>
                <w:rFonts w:ascii="Arial" w:eastAsia="Arial" w:hAnsi="Arial" w:cs="Arial"/>
                <w:color w:val="000000"/>
                <w:sz w:val="20"/>
                <w:szCs w:val="20"/>
              </w:rPr>
              <w:t>Paper and card</w:t>
            </w:r>
            <w:r w:rsidR="00192082">
              <w:rPr>
                <w:rFonts w:ascii="Arial" w:eastAsia="Arial" w:hAnsi="Arial" w:cs="Arial"/>
                <w:sz w:val="20"/>
                <w:szCs w:val="20"/>
              </w:rPr>
              <w:t>, A4 squared paper</w:t>
            </w:r>
          </w:p>
          <w:p w14:paraId="672038E9" w14:textId="24C685EC" w:rsidR="004B3CE5" w:rsidRDefault="00192082">
            <w:pPr>
              <w:numPr>
                <w:ilvl w:val="0"/>
                <w:numId w:val="10"/>
              </w:numPr>
              <w:pBdr>
                <w:top w:val="nil"/>
                <w:left w:val="nil"/>
                <w:bottom w:val="nil"/>
                <w:right w:val="nil"/>
                <w:between w:val="nil"/>
              </w:pBdr>
              <w:ind w:left="426" w:hanging="426"/>
              <w:rPr>
                <w:rFonts w:ascii="Arial" w:eastAsia="Arial" w:hAnsi="Arial" w:cs="Arial"/>
                <w:color w:val="000000"/>
                <w:sz w:val="20"/>
                <w:szCs w:val="20"/>
              </w:rPr>
            </w:pPr>
            <w:r>
              <w:rPr>
                <w:rFonts w:ascii="Arial" w:eastAsia="Arial" w:hAnsi="Arial" w:cs="Arial"/>
                <w:color w:val="000000"/>
                <w:sz w:val="20"/>
                <w:szCs w:val="20"/>
              </w:rPr>
              <w:t>Drawing instruments, such as pencils, colouring pencils, pens and rulers</w:t>
            </w:r>
          </w:p>
          <w:p w14:paraId="5A341E95" w14:textId="6F0C796F" w:rsidR="004B3CE5" w:rsidRDefault="00BD56D0">
            <w:pPr>
              <w:numPr>
                <w:ilvl w:val="0"/>
                <w:numId w:val="10"/>
              </w:numPr>
              <w:pBdr>
                <w:top w:val="nil"/>
                <w:left w:val="nil"/>
                <w:bottom w:val="nil"/>
                <w:right w:val="nil"/>
                <w:between w:val="nil"/>
              </w:pBdr>
              <w:ind w:left="426" w:hanging="426"/>
              <w:rPr>
                <w:rFonts w:ascii="Arial" w:eastAsia="Arial" w:hAnsi="Arial" w:cs="Arial"/>
                <w:color w:val="000000"/>
                <w:sz w:val="20"/>
                <w:szCs w:val="20"/>
              </w:rPr>
            </w:pPr>
            <w:r>
              <w:rPr>
                <w:rFonts w:ascii="Arial" w:eastAsia="Arial" w:hAnsi="Arial" w:cs="Arial"/>
                <w:color w:val="000000"/>
                <w:sz w:val="20"/>
                <w:szCs w:val="20"/>
              </w:rPr>
              <w:t>Scissors</w:t>
            </w:r>
          </w:p>
          <w:p w14:paraId="5DFE0B2C" w14:textId="77777777" w:rsidR="004B3CE5" w:rsidRDefault="00BD56D0">
            <w:pPr>
              <w:numPr>
                <w:ilvl w:val="0"/>
                <w:numId w:val="10"/>
              </w:numPr>
              <w:pBdr>
                <w:top w:val="nil"/>
                <w:left w:val="nil"/>
                <w:bottom w:val="nil"/>
                <w:right w:val="nil"/>
                <w:between w:val="nil"/>
              </w:pBdr>
              <w:ind w:left="426" w:hanging="426"/>
              <w:rPr>
                <w:rFonts w:ascii="Arial" w:eastAsia="Arial" w:hAnsi="Arial" w:cs="Arial"/>
                <w:color w:val="000000"/>
                <w:sz w:val="20"/>
                <w:szCs w:val="20"/>
              </w:rPr>
            </w:pPr>
            <w:r>
              <w:rPr>
                <w:rFonts w:ascii="Arial" w:eastAsia="Arial" w:hAnsi="Arial" w:cs="Arial"/>
                <w:color w:val="000000"/>
                <w:sz w:val="20"/>
                <w:szCs w:val="20"/>
              </w:rPr>
              <w:t>Glue sticks</w:t>
            </w:r>
          </w:p>
          <w:p w14:paraId="75FF6FB2" w14:textId="0EDC97CE" w:rsidR="004B3CE5" w:rsidRDefault="00BD56D0">
            <w:pPr>
              <w:numPr>
                <w:ilvl w:val="0"/>
                <w:numId w:val="10"/>
              </w:numPr>
              <w:pBdr>
                <w:top w:val="nil"/>
                <w:left w:val="nil"/>
                <w:bottom w:val="nil"/>
                <w:right w:val="nil"/>
                <w:between w:val="nil"/>
              </w:pBdr>
              <w:spacing w:line="259" w:lineRule="auto"/>
              <w:ind w:left="426" w:hanging="426"/>
              <w:rPr>
                <w:rFonts w:ascii="Arial" w:eastAsia="Arial" w:hAnsi="Arial" w:cs="Arial"/>
                <w:color w:val="000000"/>
                <w:sz w:val="20"/>
                <w:szCs w:val="20"/>
              </w:rPr>
            </w:pPr>
            <w:r>
              <w:rPr>
                <w:rFonts w:ascii="Arial" w:eastAsia="Arial" w:hAnsi="Arial" w:cs="Arial"/>
                <w:color w:val="000000"/>
                <w:sz w:val="20"/>
                <w:szCs w:val="20"/>
              </w:rPr>
              <w:t>Portrait template</w:t>
            </w:r>
            <w:r w:rsidR="00192082">
              <w:rPr>
                <w:rFonts w:ascii="Arial" w:eastAsia="Arial" w:hAnsi="Arial" w:cs="Arial"/>
                <w:color w:val="000000"/>
                <w:sz w:val="20"/>
                <w:szCs w:val="20"/>
              </w:rPr>
              <w:t xml:space="preserve"> (optional, for differentiation)</w:t>
            </w:r>
          </w:p>
          <w:p w14:paraId="636D0243" w14:textId="77777777" w:rsidR="004B3CE5" w:rsidRDefault="00BD56D0">
            <w:pPr>
              <w:numPr>
                <w:ilvl w:val="0"/>
                <w:numId w:val="10"/>
              </w:numPr>
              <w:pBdr>
                <w:top w:val="nil"/>
                <w:left w:val="nil"/>
                <w:bottom w:val="nil"/>
                <w:right w:val="nil"/>
                <w:between w:val="nil"/>
              </w:pBdr>
              <w:spacing w:line="259" w:lineRule="auto"/>
              <w:ind w:left="426" w:hanging="426"/>
              <w:rPr>
                <w:rFonts w:ascii="Arial" w:eastAsia="Arial" w:hAnsi="Arial" w:cs="Arial"/>
                <w:color w:val="000000"/>
                <w:sz w:val="20"/>
                <w:szCs w:val="20"/>
              </w:rPr>
            </w:pPr>
            <w:r>
              <w:rPr>
                <w:rFonts w:ascii="Arial" w:eastAsia="Arial" w:hAnsi="Arial" w:cs="Arial"/>
                <w:color w:val="000000"/>
                <w:sz w:val="20"/>
                <w:szCs w:val="20"/>
              </w:rPr>
              <w:t xml:space="preserve">A range of reused and recycled materials. </w:t>
            </w:r>
          </w:p>
          <w:p w14:paraId="67FCB541" w14:textId="5AD621E2" w:rsidR="004B3CE5" w:rsidRDefault="00192082">
            <w:pPr>
              <w:numPr>
                <w:ilvl w:val="0"/>
                <w:numId w:val="10"/>
              </w:numPr>
              <w:pBdr>
                <w:top w:val="nil"/>
                <w:left w:val="nil"/>
                <w:bottom w:val="nil"/>
                <w:right w:val="nil"/>
                <w:between w:val="nil"/>
              </w:pBdr>
              <w:ind w:left="426" w:hanging="426"/>
              <w:rPr>
                <w:rFonts w:ascii="Arial" w:eastAsia="Arial" w:hAnsi="Arial" w:cs="Arial"/>
                <w:color w:val="000000"/>
                <w:sz w:val="20"/>
                <w:szCs w:val="20"/>
              </w:rPr>
            </w:pPr>
            <w:r>
              <w:rPr>
                <w:rFonts w:ascii="Arial" w:eastAsia="Arial" w:hAnsi="Arial" w:cs="Arial"/>
                <w:sz w:val="20"/>
                <w:szCs w:val="20"/>
              </w:rPr>
              <w:t xml:space="preserve">For extension activities: </w:t>
            </w:r>
            <w:r w:rsidR="00D81795">
              <w:rPr>
                <w:rFonts w:ascii="Arial" w:eastAsia="Arial" w:hAnsi="Arial" w:cs="Arial"/>
                <w:sz w:val="20"/>
                <w:szCs w:val="20"/>
              </w:rPr>
              <w:t>chalk or masking tape, a</w:t>
            </w:r>
            <w:r>
              <w:rPr>
                <w:rFonts w:ascii="Arial" w:eastAsia="Arial" w:hAnsi="Arial" w:cs="Arial"/>
                <w:color w:val="000000"/>
                <w:sz w:val="20"/>
                <w:szCs w:val="20"/>
              </w:rPr>
              <w:t xml:space="preserve"> drone </w:t>
            </w:r>
          </w:p>
          <w:p w14:paraId="4F7911E7" w14:textId="5354F105" w:rsidR="004B3CE5" w:rsidRPr="00D81795" w:rsidRDefault="00BD56D0" w:rsidP="00D81795">
            <w:pPr>
              <w:numPr>
                <w:ilvl w:val="0"/>
                <w:numId w:val="10"/>
              </w:numPr>
              <w:pBdr>
                <w:top w:val="nil"/>
                <w:left w:val="nil"/>
                <w:bottom w:val="nil"/>
                <w:right w:val="nil"/>
                <w:between w:val="nil"/>
              </w:pBdr>
              <w:ind w:left="426" w:hanging="426"/>
              <w:rPr>
                <w:rFonts w:ascii="Arial" w:eastAsia="Arial" w:hAnsi="Arial" w:cs="Arial"/>
                <w:color w:val="000000"/>
                <w:sz w:val="20"/>
                <w:szCs w:val="20"/>
              </w:rPr>
            </w:pPr>
            <w:r>
              <w:rPr>
                <w:rFonts w:ascii="Arial" w:eastAsia="Arial" w:hAnsi="Arial" w:cs="Arial"/>
                <w:color w:val="000000"/>
                <w:sz w:val="20"/>
                <w:szCs w:val="20"/>
              </w:rPr>
              <w:t>Example portraits</w:t>
            </w:r>
            <w:r w:rsidR="00192082">
              <w:rPr>
                <w:rFonts w:ascii="Arial" w:eastAsia="Arial" w:hAnsi="Arial" w:cs="Arial"/>
                <w:color w:val="000000"/>
                <w:sz w:val="20"/>
                <w:szCs w:val="20"/>
              </w:rPr>
              <w:t xml:space="preserve"> (if available)</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72B0ACC6" w14:textId="77777777" w:rsidR="004B3CE5" w:rsidRDefault="004B3CE5">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EE10A4F" w14:textId="7C7236A7" w:rsidR="004B3CE5" w:rsidRDefault="00BD56D0">
            <w:pPr>
              <w:rPr>
                <w:rFonts w:ascii="Arial" w:eastAsia="Arial" w:hAnsi="Arial" w:cs="Arial"/>
                <w:color w:val="000000"/>
                <w:sz w:val="20"/>
                <w:szCs w:val="20"/>
              </w:rPr>
            </w:pPr>
            <w:r>
              <w:rPr>
                <w:noProof/>
              </w:rPr>
              <w:drawing>
                <wp:inline distT="0" distB="0" distL="114300" distR="114300" wp14:anchorId="1B9BA8C4" wp14:editId="3DA63940">
                  <wp:extent cx="291465" cy="311785"/>
                  <wp:effectExtent l="0" t="0" r="0" b="0"/>
                  <wp:docPr id="23" name="image4.png" descr="icon-ppt"/>
                  <wp:cNvGraphicFramePr/>
                  <a:graphic xmlns:a="http://schemas.openxmlformats.org/drawingml/2006/main">
                    <a:graphicData uri="http://schemas.openxmlformats.org/drawingml/2006/picture">
                      <pic:pic xmlns:pic="http://schemas.openxmlformats.org/drawingml/2006/picture">
                        <pic:nvPicPr>
                          <pic:cNvPr id="0" name="image4.png" descr="icon-ppt"/>
                          <pic:cNvPicPr preferRelativeResize="0"/>
                        </pic:nvPicPr>
                        <pic:blipFill>
                          <a:blip r:embed="rId10"/>
                          <a:srcRect/>
                          <a:stretch>
                            <a:fillRect/>
                          </a:stretch>
                        </pic:blipFill>
                        <pic:spPr>
                          <a:xfrm>
                            <a:off x="0" y="0"/>
                            <a:ext cx="291465" cy="311785"/>
                          </a:xfrm>
                          <a:prstGeom prst="rect">
                            <a:avLst/>
                          </a:prstGeom>
                          <a:ln/>
                        </pic:spPr>
                      </pic:pic>
                    </a:graphicData>
                  </a:graphic>
                </wp:inline>
              </w:drawing>
            </w:r>
            <w:r>
              <w:rPr>
                <w:rFonts w:ascii="Arial" w:eastAsia="Arial" w:hAnsi="Arial" w:cs="Arial"/>
                <w:color w:val="000000"/>
                <w:sz w:val="20"/>
                <w:szCs w:val="20"/>
              </w:rPr>
              <w:t xml:space="preserve"> Presentation – </w:t>
            </w:r>
            <w:r w:rsidR="00D81795">
              <w:rPr>
                <w:rFonts w:ascii="Arial" w:eastAsia="Arial" w:hAnsi="Arial" w:cs="Arial"/>
                <w:color w:val="000000"/>
                <w:sz w:val="20"/>
                <w:szCs w:val="20"/>
              </w:rPr>
              <w:t>Create</w:t>
            </w:r>
            <w:r>
              <w:rPr>
                <w:rFonts w:ascii="Arial" w:eastAsia="Arial" w:hAnsi="Arial" w:cs="Arial"/>
                <w:color w:val="000000"/>
                <w:sz w:val="20"/>
                <w:szCs w:val="20"/>
              </w:rPr>
              <w:t xml:space="preserve"> a royal portrait</w:t>
            </w:r>
          </w:p>
          <w:p w14:paraId="5E38F032" w14:textId="77777777" w:rsidR="00192082" w:rsidRDefault="00192082">
            <w:pPr>
              <w:rPr>
                <w:rFonts w:ascii="Arial" w:eastAsia="Arial" w:hAnsi="Arial" w:cs="Arial"/>
                <w:color w:val="000000"/>
                <w:sz w:val="20"/>
                <w:szCs w:val="20"/>
              </w:rPr>
            </w:pPr>
          </w:p>
          <w:p w14:paraId="59266908" w14:textId="77777777" w:rsidR="004B3CE5" w:rsidRDefault="004B3CE5">
            <w:pPr>
              <w:rPr>
                <w:rFonts w:ascii="Arial" w:eastAsia="Arial" w:hAnsi="Arial" w:cs="Arial"/>
                <w:color w:val="000000"/>
                <w:sz w:val="20"/>
                <w:szCs w:val="20"/>
              </w:rPr>
            </w:pPr>
          </w:p>
        </w:tc>
      </w:tr>
      <w:tr w:rsidR="004B3CE5" w14:paraId="34DA7BD1" w14:textId="77777777" w:rsidTr="0019208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CA9589D" w14:textId="57C34A5F" w:rsidR="004B3CE5" w:rsidRPr="00F92DAA" w:rsidRDefault="00BD56D0" w:rsidP="00D81795">
            <w:pPr>
              <w:spacing w:before="120"/>
              <w:rPr>
                <w:rFonts w:ascii="Arial" w:eastAsia="Arial" w:hAnsi="Arial" w:cs="Arial"/>
                <w:b/>
              </w:rPr>
            </w:pPr>
            <w:r>
              <w:rPr>
                <w:rFonts w:ascii="Arial" w:eastAsia="Arial" w:hAnsi="Arial" w:cs="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7B93F79" w14:textId="77777777" w:rsidR="004B3CE5" w:rsidRDefault="004B3CE5">
            <w:pPr>
              <w:rPr>
                <w:rFonts w:ascii="Arial" w:eastAsia="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8C4E6E3" w14:textId="77777777" w:rsidR="004B3CE5" w:rsidRDefault="004B3CE5">
            <w:pPr>
              <w:rPr>
                <w:rFonts w:ascii="Arial" w:eastAsia="Arial" w:hAnsi="Arial" w:cs="Arial"/>
                <w:sz w:val="20"/>
                <w:szCs w:val="20"/>
              </w:rPr>
            </w:pPr>
          </w:p>
        </w:tc>
      </w:tr>
      <w:tr w:rsidR="004B3CE5" w14:paraId="0BA0E22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6708B3A" w14:textId="5DCF8ED8" w:rsidR="004B3CE5" w:rsidRPr="00BC389D" w:rsidRDefault="00BD56D0" w:rsidP="00BC389D">
            <w:pPr>
              <w:numPr>
                <w:ilvl w:val="0"/>
                <w:numId w:val="12"/>
              </w:numPr>
              <w:rPr>
                <w:rFonts w:ascii="Arial" w:eastAsia="Arial" w:hAnsi="Arial" w:cs="Arial"/>
                <w:sz w:val="20"/>
                <w:szCs w:val="20"/>
              </w:rPr>
            </w:pPr>
            <w:r w:rsidRPr="00BC389D">
              <w:rPr>
                <w:rFonts w:ascii="Arial" w:eastAsia="Arial" w:hAnsi="Arial" w:cs="Arial"/>
                <w:b/>
                <w:bCs/>
                <w:sz w:val="20"/>
                <w:szCs w:val="20"/>
              </w:rPr>
              <w:t>The official royal website for the coronation:</w:t>
            </w:r>
            <w:r w:rsidR="00BC389D" w:rsidRPr="00BC389D">
              <w:rPr>
                <w:rFonts w:ascii="Arial" w:eastAsia="Arial" w:hAnsi="Arial" w:cs="Arial"/>
                <w:b/>
                <w:bCs/>
                <w:sz w:val="20"/>
                <w:szCs w:val="20"/>
              </w:rPr>
              <w:t xml:space="preserve"> </w:t>
            </w:r>
            <w:hyperlink r:id="rId11">
              <w:r w:rsidRPr="00BC389D">
                <w:rPr>
                  <w:rFonts w:ascii="Arial" w:eastAsia="Arial" w:hAnsi="Arial" w:cs="Arial"/>
                  <w:color w:val="1155CC"/>
                  <w:sz w:val="20"/>
                  <w:szCs w:val="20"/>
                  <w:u w:val="single"/>
                </w:rPr>
                <w:t>https://www.royal.uk/coronation</w:t>
              </w:r>
            </w:hyperlink>
            <w:r w:rsidRPr="00BC389D">
              <w:rPr>
                <w:rFonts w:ascii="Arial" w:eastAsia="Arial" w:hAnsi="Arial" w:cs="Arial"/>
                <w:sz w:val="20"/>
                <w:szCs w:val="20"/>
              </w:rPr>
              <w:t xml:space="preserve"> </w:t>
            </w:r>
          </w:p>
          <w:p w14:paraId="0E089451" w14:textId="77777777" w:rsidR="00F92DAA" w:rsidRDefault="00F92DAA" w:rsidP="00F92DAA">
            <w:pPr>
              <w:numPr>
                <w:ilvl w:val="0"/>
                <w:numId w:val="12"/>
              </w:numPr>
              <w:rPr>
                <w:rFonts w:ascii="Arial" w:hAnsi="Arial" w:cs="Arial"/>
                <w:sz w:val="20"/>
                <w:szCs w:val="20"/>
              </w:rPr>
            </w:pPr>
            <w:r>
              <w:rPr>
                <w:rFonts w:ascii="Arial" w:hAnsi="Arial" w:cs="Arial"/>
                <w:b/>
                <w:bCs/>
                <w:sz w:val="20"/>
                <w:szCs w:val="20"/>
              </w:rPr>
              <w:t xml:space="preserve">Royal </w:t>
            </w:r>
            <w:r w:rsidRPr="00E56CF8">
              <w:rPr>
                <w:rFonts w:ascii="Arial" w:hAnsi="Arial" w:cs="Arial"/>
                <w:b/>
                <w:bCs/>
                <w:sz w:val="20"/>
                <w:szCs w:val="20"/>
              </w:rPr>
              <w:t xml:space="preserve">Family - King’s Coronation: </w:t>
            </w:r>
            <w:r w:rsidRPr="00707A9C">
              <w:rPr>
                <w:rFonts w:ascii="Arial" w:hAnsi="Arial" w:cs="Arial"/>
                <w:sz w:val="20"/>
                <w:szCs w:val="20"/>
              </w:rPr>
              <w:t>Information</w:t>
            </w:r>
            <w:r>
              <w:rPr>
                <w:rFonts w:ascii="Arial" w:hAnsi="Arial" w:cs="Arial"/>
                <w:sz w:val="20"/>
                <w:szCs w:val="20"/>
              </w:rPr>
              <w:t xml:space="preserve"> about the plans for the coronation from the official Royal Family website. </w:t>
            </w:r>
            <w:hyperlink r:id="rId12" w:history="1">
              <w:r w:rsidRPr="00511CF6">
                <w:rPr>
                  <w:rStyle w:val="Hyperlink"/>
                  <w:rFonts w:ascii="Arial" w:hAnsi="Arial" w:cs="Arial"/>
                  <w:sz w:val="20"/>
                  <w:szCs w:val="20"/>
                </w:rPr>
                <w:t>https://www.royal.uk/coronation-weekend-plans-announced</w:t>
              </w:r>
            </w:hyperlink>
            <w:r>
              <w:rPr>
                <w:rFonts w:ascii="Arial" w:hAnsi="Arial" w:cs="Arial"/>
                <w:sz w:val="20"/>
                <w:szCs w:val="20"/>
              </w:rPr>
              <w:t xml:space="preserve"> </w:t>
            </w:r>
          </w:p>
          <w:p w14:paraId="7A2E925B" w14:textId="77777777" w:rsidR="00F92DAA" w:rsidRPr="00E56CF8" w:rsidRDefault="00F92DAA" w:rsidP="00F92DAA">
            <w:pPr>
              <w:numPr>
                <w:ilvl w:val="0"/>
                <w:numId w:val="12"/>
              </w:numPr>
              <w:rPr>
                <w:rFonts w:ascii="Arial" w:hAnsi="Arial" w:cs="Arial"/>
                <w:sz w:val="20"/>
                <w:szCs w:val="20"/>
              </w:rPr>
            </w:pPr>
            <w:r>
              <w:rPr>
                <w:rFonts w:ascii="Arial" w:hAnsi="Arial" w:cs="Arial"/>
                <w:b/>
                <w:bCs/>
                <w:sz w:val="20"/>
                <w:szCs w:val="20"/>
              </w:rPr>
              <w:t xml:space="preserve">BBC News – King’s Coronation: </w:t>
            </w:r>
            <w:r>
              <w:rPr>
                <w:rFonts w:ascii="Arial" w:hAnsi="Arial" w:cs="Arial"/>
                <w:sz w:val="20"/>
                <w:szCs w:val="20"/>
              </w:rPr>
              <w:t xml:space="preserve">Information about the King’s coronation and the stages that make up the ceremony. </w:t>
            </w:r>
            <w:hyperlink r:id="rId13" w:history="1">
              <w:r w:rsidRPr="00511CF6">
                <w:rPr>
                  <w:rStyle w:val="Hyperlink"/>
                  <w:rFonts w:ascii="Arial" w:hAnsi="Arial" w:cs="Arial"/>
                  <w:sz w:val="20"/>
                  <w:szCs w:val="20"/>
                </w:rPr>
                <w:t>https://www.bbc.co.uk/news/uk-63543019</w:t>
              </w:r>
            </w:hyperlink>
            <w:r>
              <w:rPr>
                <w:rFonts w:ascii="Arial" w:hAnsi="Arial" w:cs="Arial"/>
                <w:sz w:val="20"/>
                <w:szCs w:val="20"/>
              </w:rPr>
              <w:t xml:space="preserve"> </w:t>
            </w:r>
          </w:p>
          <w:p w14:paraId="2878D402" w14:textId="77777777" w:rsidR="00D81795" w:rsidRDefault="00931488" w:rsidP="00D81795">
            <w:pPr>
              <w:numPr>
                <w:ilvl w:val="0"/>
                <w:numId w:val="12"/>
              </w:numPr>
              <w:rPr>
                <w:rFonts w:ascii="Arial" w:eastAsia="Arial" w:hAnsi="Arial" w:cs="Arial"/>
                <w:sz w:val="20"/>
                <w:szCs w:val="20"/>
              </w:rPr>
            </w:pPr>
            <w:hyperlink r:id="rId14" w:history="1">
              <w:r w:rsidR="00F92DAA" w:rsidRPr="00D81795">
                <w:rPr>
                  <w:rFonts w:ascii="Arial" w:eastAsia="Arial" w:hAnsi="Arial" w:cs="Arial"/>
                  <w:sz w:val="20"/>
                  <w:szCs w:val="20"/>
                </w:rPr>
                <w:t>The King &amp; the royal family</w:t>
              </w:r>
            </w:hyperlink>
            <w:r w:rsidR="00F92DAA">
              <w:rPr>
                <w:rFonts w:ascii="Arial" w:eastAsia="Arial" w:hAnsi="Arial" w:cs="Arial"/>
                <w:sz w:val="20"/>
                <w:szCs w:val="20"/>
              </w:rPr>
              <w:t xml:space="preserve"> </w:t>
            </w:r>
            <w:hyperlink r:id="rId15" w:history="1">
              <w:r w:rsidR="00F92DAA" w:rsidRPr="00BC0C35">
                <w:rPr>
                  <w:rStyle w:val="Hyperlink"/>
                  <w:rFonts w:ascii="Arial" w:eastAsia="Arial" w:hAnsi="Arial" w:cs="Arial"/>
                  <w:sz w:val="20"/>
                  <w:szCs w:val="20"/>
                </w:rPr>
                <w:t>https://www.royal.uk/the-king</w:t>
              </w:r>
            </w:hyperlink>
            <w:r w:rsidR="00F92DAA">
              <w:rPr>
                <w:rFonts w:ascii="Arial" w:eastAsia="Arial" w:hAnsi="Arial" w:cs="Arial"/>
                <w:sz w:val="20"/>
                <w:szCs w:val="20"/>
              </w:rPr>
              <w:t xml:space="preserve"> </w:t>
            </w:r>
          </w:p>
          <w:p w14:paraId="4A6B3622" w14:textId="5F44B486" w:rsidR="00F92DAA" w:rsidRPr="00D81795" w:rsidRDefault="00931488" w:rsidP="00D81795">
            <w:pPr>
              <w:numPr>
                <w:ilvl w:val="0"/>
                <w:numId w:val="12"/>
              </w:numPr>
              <w:rPr>
                <w:rFonts w:ascii="Arial" w:eastAsia="Arial" w:hAnsi="Arial" w:cs="Arial"/>
                <w:sz w:val="20"/>
                <w:szCs w:val="20"/>
              </w:rPr>
            </w:pPr>
            <w:hyperlink r:id="rId16" w:history="1">
              <w:r w:rsidR="00D81795" w:rsidRPr="00E9362F">
                <w:rPr>
                  <w:rStyle w:val="Hyperlink"/>
                  <w:rFonts w:ascii="Arial" w:eastAsia="Arial" w:hAnsi="Arial" w:cs="Arial"/>
                  <w:b/>
                  <w:bCs/>
                  <w:sz w:val="20"/>
                  <w:szCs w:val="20"/>
                </w:rPr>
                <w:t>King Charles III, the new monarch - BBC News</w:t>
              </w:r>
            </w:hyperlink>
            <w:r w:rsidR="00F92DAA" w:rsidRPr="00D81795">
              <w:rPr>
                <w:rFonts w:ascii="Arial" w:eastAsia="Arial" w:hAnsi="Arial" w:cs="Arial"/>
                <w:sz w:val="20"/>
                <w:szCs w:val="20"/>
              </w:rPr>
              <w:t xml:space="preserve"> </w:t>
            </w:r>
            <w:hyperlink r:id="rId17">
              <w:r w:rsidR="00F92DAA" w:rsidRPr="00D81795">
                <w:rPr>
                  <w:rFonts w:ascii="Arial" w:eastAsia="Arial" w:hAnsi="Arial" w:cs="Arial"/>
                  <w:color w:val="1155CC"/>
                  <w:sz w:val="20"/>
                  <w:szCs w:val="20"/>
                  <w:u w:val="single"/>
                </w:rPr>
                <w:t>https://www.bbc.co.uk/news/topics/cp7r8vgl7zyt</w:t>
              </w:r>
            </w:hyperlink>
          </w:p>
          <w:p w14:paraId="7699F6E0" w14:textId="77777777" w:rsidR="004B3CE5" w:rsidRDefault="004B3CE5">
            <w:pPr>
              <w:rPr>
                <w:rFonts w:ascii="Arial" w:eastAsia="Arial" w:hAnsi="Arial" w:cs="Arial"/>
                <w:sz w:val="20"/>
                <w:szCs w:val="20"/>
              </w:rPr>
            </w:pPr>
          </w:p>
        </w:tc>
      </w:tr>
      <w:tr w:rsidR="004B3CE5" w14:paraId="35E5A2B1" w14:textId="77777777">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C61A8C5" w14:textId="77777777" w:rsidR="004B3CE5" w:rsidRDefault="00BD56D0">
            <w:pPr>
              <w:rPr>
                <w:rFonts w:ascii="Arial" w:eastAsia="Arial" w:hAnsi="Arial" w:cs="Arial"/>
                <w:b/>
                <w:color w:val="FFFFFF"/>
              </w:rPr>
            </w:pPr>
            <w:r>
              <w:rPr>
                <w:rFonts w:ascii="Arial" w:eastAsia="Arial" w:hAnsi="Arial" w:cs="Arial"/>
                <w:b/>
                <w:color w:val="FFFFFF"/>
              </w:rPr>
              <w:lastRenderedPageBreak/>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6994520C" w14:textId="77777777" w:rsidR="004B3CE5" w:rsidRDefault="004B3CE5">
            <w:pPr>
              <w:rPr>
                <w:sz w:val="20"/>
                <w:szCs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7A1C974F" w14:textId="77777777" w:rsidR="004B3CE5" w:rsidRDefault="004B3CE5">
            <w:pPr>
              <w:rPr>
                <w:rFonts w:ascii="Arial" w:eastAsia="Arial" w:hAnsi="Arial" w:cs="Arial"/>
                <w:sz w:val="20"/>
                <w:szCs w:val="20"/>
              </w:rPr>
            </w:pPr>
          </w:p>
        </w:tc>
      </w:tr>
      <w:tr w:rsidR="004B3CE5" w14:paraId="5CD9CC40" w14:textId="77777777">
        <w:tc>
          <w:tcPr>
            <w:tcW w:w="5528" w:type="dxa"/>
            <w:gridSpan w:val="2"/>
            <w:tcBorders>
              <w:top w:val="nil"/>
              <w:left w:val="nil"/>
              <w:bottom w:val="nil"/>
              <w:right w:val="nil"/>
            </w:tcBorders>
            <w:shd w:val="clear" w:color="auto" w:fill="FFFFFF"/>
            <w:tcMar>
              <w:top w:w="57" w:type="dxa"/>
              <w:left w:w="113" w:type="dxa"/>
              <w:bottom w:w="57" w:type="dxa"/>
              <w:right w:w="57" w:type="dxa"/>
            </w:tcMar>
          </w:tcPr>
          <w:p w14:paraId="459F36D8" w14:textId="77777777" w:rsidR="004B3CE5" w:rsidRDefault="00BD56D0">
            <w:pPr>
              <w:rPr>
                <w:rFonts w:ascii="Arial" w:eastAsia="Arial" w:hAnsi="Arial" w:cs="Arial"/>
                <w:sz w:val="20"/>
                <w:szCs w:val="20"/>
              </w:rPr>
            </w:pPr>
            <w:r>
              <w:rPr>
                <w:rFonts w:ascii="Arial" w:eastAsia="Arial" w:hAnsi="Arial" w:cs="Arial"/>
                <w:b/>
                <w:sz w:val="20"/>
                <w:szCs w:val="20"/>
              </w:rPr>
              <w:t xml:space="preserve">Starters </w:t>
            </w:r>
            <w:r>
              <w:rPr>
                <w:rFonts w:ascii="Arial" w:eastAsia="Arial" w:hAnsi="Arial" w:cs="Arial"/>
                <w:sz w:val="20"/>
                <w:szCs w:val="20"/>
              </w:rPr>
              <w:t xml:space="preserve">(Options) </w:t>
            </w:r>
          </w:p>
          <w:p w14:paraId="27F72EFB" w14:textId="77777777" w:rsidR="00D81795" w:rsidRDefault="00D81795">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Discuss what portraits are and why they are produced.</w:t>
            </w:r>
          </w:p>
          <w:p w14:paraId="0807CE72" w14:textId="082253D8" w:rsidR="004B3CE5" w:rsidRDefault="00BD56D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Research what a coronation is and what happens.</w:t>
            </w:r>
          </w:p>
          <w:p w14:paraId="2243B562" w14:textId="7CAF3916" w:rsidR="004B3CE5" w:rsidRDefault="00BD56D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Research the different objects used in the coronation</w:t>
            </w:r>
            <w:r w:rsidR="00D81795">
              <w:rPr>
                <w:rFonts w:ascii="Arial" w:eastAsia="Arial" w:hAnsi="Arial" w:cs="Arial"/>
                <w:color w:val="000000"/>
                <w:sz w:val="20"/>
                <w:szCs w:val="20"/>
              </w:rPr>
              <w:t>,</w:t>
            </w:r>
            <w:r>
              <w:rPr>
                <w:rFonts w:ascii="Arial" w:eastAsia="Arial" w:hAnsi="Arial" w:cs="Arial"/>
                <w:color w:val="000000"/>
                <w:sz w:val="20"/>
                <w:szCs w:val="20"/>
              </w:rPr>
              <w:t xml:space="preserve"> such as the crowns or sceptre.</w:t>
            </w:r>
          </w:p>
        </w:tc>
        <w:tc>
          <w:tcPr>
            <w:tcW w:w="5528" w:type="dxa"/>
            <w:gridSpan w:val="2"/>
            <w:tcBorders>
              <w:top w:val="nil"/>
              <w:left w:val="nil"/>
              <w:bottom w:val="nil"/>
              <w:right w:val="nil"/>
            </w:tcBorders>
            <w:shd w:val="clear" w:color="auto" w:fill="FFFFFF"/>
            <w:tcMar>
              <w:top w:w="57" w:type="dxa"/>
              <w:left w:w="113" w:type="dxa"/>
              <w:bottom w:w="57" w:type="dxa"/>
              <w:right w:w="57" w:type="dxa"/>
            </w:tcMar>
          </w:tcPr>
          <w:p w14:paraId="16FB539D" w14:textId="77777777" w:rsidR="004B3CE5" w:rsidRDefault="00BD56D0">
            <w:pPr>
              <w:rPr>
                <w:rFonts w:ascii="Arial" w:eastAsia="Arial" w:hAnsi="Arial" w:cs="Arial"/>
                <w:b/>
                <w:sz w:val="20"/>
                <w:szCs w:val="20"/>
              </w:rPr>
            </w:pPr>
            <w:r>
              <w:rPr>
                <w:rFonts w:ascii="Arial" w:eastAsia="Arial" w:hAnsi="Arial" w:cs="Arial"/>
                <w:b/>
                <w:sz w:val="20"/>
                <w:szCs w:val="20"/>
              </w:rPr>
              <w:t>Plenary</w:t>
            </w:r>
          </w:p>
          <w:p w14:paraId="42C363D5" w14:textId="21864C0F" w:rsidR="004B3CE5" w:rsidRDefault="00BD56D0">
            <w:pPr>
              <w:numPr>
                <w:ilvl w:val="0"/>
                <w:numId w:val="2"/>
              </w:numPr>
              <w:rPr>
                <w:rFonts w:ascii="Arial" w:eastAsia="Arial" w:hAnsi="Arial" w:cs="Arial"/>
                <w:sz w:val="20"/>
                <w:szCs w:val="20"/>
              </w:rPr>
            </w:pPr>
            <w:r>
              <w:rPr>
                <w:rFonts w:ascii="Arial" w:eastAsia="Arial" w:hAnsi="Arial" w:cs="Arial"/>
                <w:sz w:val="20"/>
                <w:szCs w:val="20"/>
              </w:rPr>
              <w:t>Peer assessment of each other’s designs – what is good about each design? Which one looks the most like King Charles III</w:t>
            </w:r>
            <w:r w:rsidR="008B3E18">
              <w:rPr>
                <w:rFonts w:ascii="Arial" w:eastAsia="Arial" w:hAnsi="Arial" w:cs="Arial"/>
                <w:sz w:val="20"/>
                <w:szCs w:val="20"/>
              </w:rPr>
              <w:t>?</w:t>
            </w:r>
          </w:p>
        </w:tc>
      </w:tr>
      <w:tr w:rsidR="004B3CE5" w14:paraId="7645896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A7DA657" w14:textId="77777777" w:rsidR="004B3CE5" w:rsidRPr="00D81795" w:rsidRDefault="004B3CE5">
            <w:pPr>
              <w:rPr>
                <w:rFonts w:ascii="Arial" w:eastAsia="Arial" w:hAnsi="Arial" w:cs="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1633172" w14:textId="77777777" w:rsidR="004B3CE5" w:rsidRPr="00D81795" w:rsidRDefault="004B3CE5">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56CB416" w14:textId="77777777" w:rsidR="004B3CE5" w:rsidRPr="00D81795" w:rsidRDefault="004B3CE5">
            <w:pPr>
              <w:rPr>
                <w:rFonts w:ascii="Arial" w:eastAsia="Arial" w:hAnsi="Arial" w:cs="Arial"/>
                <w:sz w:val="12"/>
                <w:szCs w:val="12"/>
              </w:rPr>
            </w:pPr>
          </w:p>
        </w:tc>
      </w:tr>
    </w:tbl>
    <w:tbl>
      <w:tblPr>
        <w:tblStyle w:val="a1"/>
        <w:tblW w:w="11056" w:type="dxa"/>
        <w:tblInd w:w="-113" w:type="dxa"/>
        <w:tblLayout w:type="fixed"/>
        <w:tblLook w:val="0000" w:firstRow="0" w:lastRow="0" w:firstColumn="0" w:lastColumn="0" w:noHBand="0" w:noVBand="0"/>
      </w:tblPr>
      <w:tblGrid>
        <w:gridCol w:w="5216"/>
        <w:gridCol w:w="624"/>
        <w:gridCol w:w="5216"/>
      </w:tblGrid>
      <w:tr w:rsidR="004B3CE5" w14:paraId="7BFC738A" w14:textId="77777777">
        <w:tc>
          <w:tcPr>
            <w:tcW w:w="11056" w:type="dxa"/>
            <w:gridSpan w:val="3"/>
            <w:shd w:val="clear" w:color="auto" w:fill="96C54D"/>
            <w:tcMar>
              <w:top w:w="57" w:type="dxa"/>
              <w:left w:w="113" w:type="dxa"/>
              <w:bottom w:w="57" w:type="dxa"/>
              <w:right w:w="57" w:type="dxa"/>
            </w:tcMar>
            <w:vAlign w:val="bottom"/>
          </w:tcPr>
          <w:p w14:paraId="72748AC4" w14:textId="4E8F270F" w:rsidR="004B3CE5" w:rsidRDefault="00BD56D0">
            <w:pPr>
              <w:rPr>
                <w:rFonts w:ascii="Arial" w:eastAsia="Arial" w:hAnsi="Arial" w:cs="Arial"/>
                <w:color w:val="FFFFFF"/>
              </w:rPr>
            </w:pPr>
            <w:r>
              <w:br w:type="page"/>
            </w:r>
            <w:r>
              <w:rPr>
                <w:rFonts w:ascii="Arial" w:eastAsia="Arial" w:hAnsi="Arial" w:cs="Arial"/>
                <w:b/>
                <w:color w:val="FFFFFF"/>
              </w:rPr>
              <w:t xml:space="preserve">The Engineering Context    </w:t>
            </w:r>
          </w:p>
        </w:tc>
      </w:tr>
      <w:tr w:rsidR="004B3CE5" w14:paraId="0A56C0C6" w14:textId="77777777">
        <w:tc>
          <w:tcPr>
            <w:tcW w:w="11056" w:type="dxa"/>
            <w:gridSpan w:val="3"/>
            <w:shd w:val="clear" w:color="auto" w:fill="FFFFFF"/>
            <w:tcMar>
              <w:top w:w="57" w:type="dxa"/>
              <w:left w:w="113" w:type="dxa"/>
              <w:bottom w:w="57" w:type="dxa"/>
              <w:right w:w="57" w:type="dxa"/>
            </w:tcMar>
            <w:vAlign w:val="center"/>
          </w:tcPr>
          <w:p w14:paraId="1EE97C88" w14:textId="77777777" w:rsidR="004B3CE5" w:rsidRDefault="00BD56D0">
            <w:pPr>
              <w:numPr>
                <w:ilvl w:val="0"/>
                <w:numId w:val="5"/>
              </w:numPr>
              <w:rPr>
                <w:rFonts w:ascii="Arial" w:eastAsia="Arial" w:hAnsi="Arial" w:cs="Arial"/>
                <w:sz w:val="20"/>
                <w:szCs w:val="20"/>
              </w:rPr>
            </w:pPr>
            <w:r>
              <w:rPr>
                <w:rFonts w:ascii="Arial" w:eastAsia="Arial" w:hAnsi="Arial" w:cs="Arial"/>
                <w:sz w:val="20"/>
                <w:szCs w:val="20"/>
              </w:rPr>
              <w:t>All designers and engineers need to be able to produce ideas related to certain themes and follow a design brief. This ensures that the products they design will meet the needs of the end users, customers or clients.</w:t>
            </w:r>
          </w:p>
          <w:p w14:paraId="7E5B2992" w14:textId="77777777" w:rsidR="004B3CE5" w:rsidRDefault="00BD56D0">
            <w:pPr>
              <w:numPr>
                <w:ilvl w:val="0"/>
                <w:numId w:val="5"/>
              </w:numPr>
              <w:rPr>
                <w:rFonts w:ascii="Arial" w:eastAsia="Arial" w:hAnsi="Arial" w:cs="Arial"/>
                <w:sz w:val="20"/>
                <w:szCs w:val="20"/>
              </w:rPr>
            </w:pPr>
            <w:r>
              <w:rPr>
                <w:rFonts w:ascii="Arial" w:eastAsia="Arial" w:hAnsi="Arial" w:cs="Arial"/>
                <w:sz w:val="20"/>
                <w:szCs w:val="20"/>
              </w:rPr>
              <w:t>The coronation of King Charles III is a great opportunity for engineers to showcase the best of what the United Kingdom has to offer in terms of their design skills!</w:t>
            </w:r>
          </w:p>
        </w:tc>
      </w:tr>
      <w:tr w:rsidR="004B3CE5" w14:paraId="546A4FC8"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D2E33C9" w14:textId="77777777" w:rsidR="004B3CE5" w:rsidRPr="00D81795" w:rsidRDefault="004B3CE5">
            <w:pPr>
              <w:rPr>
                <w:rFonts w:ascii="Arial" w:eastAsia="Arial" w:hAnsi="Arial" w:cs="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0858747" w14:textId="77777777" w:rsidR="004B3CE5" w:rsidRPr="00D81795" w:rsidRDefault="004B3CE5">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A37FCB" w14:textId="77777777" w:rsidR="004B3CE5" w:rsidRPr="00D81795" w:rsidRDefault="004B3CE5">
            <w:pPr>
              <w:rPr>
                <w:rFonts w:ascii="Arial" w:eastAsia="Arial" w:hAnsi="Arial" w:cs="Arial"/>
                <w:sz w:val="12"/>
                <w:szCs w:val="12"/>
              </w:rPr>
            </w:pPr>
          </w:p>
        </w:tc>
      </w:tr>
    </w:tbl>
    <w:tbl>
      <w:tblPr>
        <w:tblStyle w:val="a2"/>
        <w:tblW w:w="11056" w:type="dxa"/>
        <w:tblInd w:w="-113" w:type="dxa"/>
        <w:tblLayout w:type="fixed"/>
        <w:tblLook w:val="0000" w:firstRow="0" w:lastRow="0" w:firstColumn="0" w:lastColumn="0" w:noHBand="0" w:noVBand="0"/>
      </w:tblPr>
      <w:tblGrid>
        <w:gridCol w:w="4366"/>
        <w:gridCol w:w="850"/>
        <w:gridCol w:w="5840"/>
      </w:tblGrid>
      <w:tr w:rsidR="004B3CE5" w14:paraId="15ECC36B" w14:textId="77777777">
        <w:tc>
          <w:tcPr>
            <w:tcW w:w="11056" w:type="dxa"/>
            <w:gridSpan w:val="3"/>
            <w:shd w:val="clear" w:color="auto" w:fill="96C54D"/>
            <w:tcMar>
              <w:top w:w="57" w:type="dxa"/>
              <w:left w:w="113" w:type="dxa"/>
              <w:bottom w:w="57" w:type="dxa"/>
              <w:right w:w="57" w:type="dxa"/>
            </w:tcMar>
            <w:vAlign w:val="bottom"/>
          </w:tcPr>
          <w:p w14:paraId="0D767ED7" w14:textId="77777777" w:rsidR="004B3CE5" w:rsidRDefault="00BD56D0">
            <w:pPr>
              <w:rPr>
                <w:rFonts w:ascii="Arial" w:eastAsia="Arial" w:hAnsi="Arial" w:cs="Arial"/>
                <w:color w:val="FFFFFF"/>
              </w:rPr>
            </w:pPr>
            <w:r>
              <w:rPr>
                <w:rFonts w:ascii="Arial" w:eastAsia="Arial" w:hAnsi="Arial" w:cs="Arial"/>
                <w:b/>
                <w:color w:val="FFFFFF"/>
              </w:rPr>
              <w:t xml:space="preserve">Curriculum links </w:t>
            </w:r>
          </w:p>
        </w:tc>
      </w:tr>
      <w:tr w:rsidR="004B3CE5" w14:paraId="1C6E62F0" w14:textId="77777777" w:rsidTr="00D81795">
        <w:tc>
          <w:tcPr>
            <w:tcW w:w="5216" w:type="dxa"/>
            <w:gridSpan w:val="2"/>
            <w:shd w:val="clear" w:color="auto" w:fill="FFFFFF"/>
            <w:tcMar>
              <w:top w:w="57" w:type="dxa"/>
              <w:left w:w="113" w:type="dxa"/>
              <w:bottom w:w="57" w:type="dxa"/>
              <w:right w:w="57" w:type="dxa"/>
            </w:tcMar>
          </w:tcPr>
          <w:p w14:paraId="37119406" w14:textId="77777777" w:rsidR="004B3CE5" w:rsidRDefault="00BD56D0">
            <w:pPr>
              <w:rPr>
                <w:rFonts w:ascii="Arial" w:eastAsia="Arial" w:hAnsi="Arial" w:cs="Arial"/>
                <w:b/>
                <w:sz w:val="20"/>
                <w:szCs w:val="20"/>
                <w:highlight w:val="white"/>
              </w:rPr>
            </w:pPr>
            <w:r>
              <w:rPr>
                <w:rFonts w:ascii="Arial" w:eastAsia="Arial" w:hAnsi="Arial" w:cs="Arial"/>
                <w:b/>
                <w:sz w:val="20"/>
                <w:szCs w:val="20"/>
                <w:highlight w:val="white"/>
              </w:rPr>
              <w:t>England: National Curriculum</w:t>
            </w:r>
          </w:p>
          <w:p w14:paraId="38686DD7" w14:textId="77777777" w:rsidR="004B3CE5" w:rsidRDefault="00BD56D0">
            <w:pPr>
              <w:rPr>
                <w:rFonts w:ascii="Arial" w:eastAsia="Arial" w:hAnsi="Arial" w:cs="Arial"/>
                <w:sz w:val="20"/>
                <w:szCs w:val="20"/>
                <w:highlight w:val="white"/>
              </w:rPr>
            </w:pPr>
            <w:r>
              <w:rPr>
                <w:rFonts w:ascii="Arial" w:eastAsia="Arial" w:hAnsi="Arial" w:cs="Arial"/>
                <w:sz w:val="20"/>
                <w:szCs w:val="20"/>
                <w:highlight w:val="white"/>
              </w:rPr>
              <w:t xml:space="preserve">KS2 Design &amp; Technology design, make, evaluate. </w:t>
            </w:r>
          </w:p>
          <w:p w14:paraId="194AABC5" w14:textId="77777777" w:rsidR="004B3CE5" w:rsidRDefault="00BD56D0">
            <w:pPr>
              <w:rPr>
                <w:rFonts w:ascii="Arial" w:eastAsia="Arial" w:hAnsi="Arial" w:cs="Arial"/>
                <w:sz w:val="20"/>
                <w:szCs w:val="20"/>
                <w:highlight w:val="white"/>
              </w:rPr>
            </w:pPr>
            <w:r>
              <w:rPr>
                <w:rFonts w:ascii="Arial" w:eastAsia="Arial" w:hAnsi="Arial" w:cs="Arial"/>
                <w:sz w:val="20"/>
                <w:szCs w:val="20"/>
                <w:highlight w:val="white"/>
              </w:rPr>
              <w:t>Mathematics</w:t>
            </w:r>
          </w:p>
          <w:p w14:paraId="60AC7629" w14:textId="77777777" w:rsidR="004B3CE5" w:rsidRDefault="00BD56D0">
            <w:pPr>
              <w:rPr>
                <w:rFonts w:ascii="Arial" w:eastAsia="Arial" w:hAnsi="Arial" w:cs="Arial"/>
                <w:sz w:val="20"/>
                <w:szCs w:val="20"/>
                <w:highlight w:val="white"/>
              </w:rPr>
            </w:pPr>
            <w:r>
              <w:rPr>
                <w:rFonts w:ascii="Arial" w:eastAsia="Arial" w:hAnsi="Arial" w:cs="Arial"/>
                <w:sz w:val="20"/>
                <w:szCs w:val="20"/>
                <w:highlight w:val="white"/>
              </w:rPr>
              <w:t>KS2 Year 3 Measurement:</w:t>
            </w:r>
          </w:p>
          <w:p w14:paraId="533DFBAE" w14:textId="77777777" w:rsidR="004B3CE5" w:rsidRDefault="00BD56D0">
            <w:pPr>
              <w:numPr>
                <w:ilvl w:val="0"/>
                <w:numId w:val="3"/>
              </w:numPr>
              <w:pBdr>
                <w:top w:val="nil"/>
                <w:left w:val="nil"/>
                <w:bottom w:val="nil"/>
                <w:right w:val="nil"/>
                <w:between w:val="nil"/>
              </w:pBdr>
              <w:rPr>
                <w:rFonts w:ascii="Arial" w:eastAsia="Arial" w:hAnsi="Arial" w:cs="Arial"/>
                <w:color w:val="000000"/>
                <w:sz w:val="20"/>
                <w:szCs w:val="20"/>
                <w:highlight w:val="white"/>
              </w:rPr>
            </w:pPr>
            <w:r>
              <w:rPr>
                <w:rFonts w:ascii="Arial" w:eastAsia="Arial" w:hAnsi="Arial" w:cs="Arial"/>
                <w:color w:val="000000"/>
                <w:sz w:val="20"/>
                <w:szCs w:val="20"/>
                <w:highlight w:val="white"/>
              </w:rPr>
              <w:t>measure, lengths (m/cm/mm);</w:t>
            </w:r>
          </w:p>
          <w:p w14:paraId="0BED1490" w14:textId="77777777" w:rsidR="004B3CE5" w:rsidRDefault="00BD56D0">
            <w:pPr>
              <w:rPr>
                <w:rFonts w:ascii="Arial" w:eastAsia="Arial" w:hAnsi="Arial" w:cs="Arial"/>
                <w:sz w:val="20"/>
                <w:szCs w:val="20"/>
                <w:highlight w:val="white"/>
              </w:rPr>
            </w:pPr>
            <w:r>
              <w:rPr>
                <w:rFonts w:ascii="Arial" w:eastAsia="Arial" w:hAnsi="Arial" w:cs="Arial"/>
                <w:sz w:val="20"/>
                <w:szCs w:val="20"/>
                <w:highlight w:val="white"/>
              </w:rPr>
              <w:t>KS2 Art</w:t>
            </w:r>
          </w:p>
          <w:p w14:paraId="213A7D54" w14:textId="77777777" w:rsidR="004B3CE5" w:rsidRDefault="00BD56D0">
            <w:pPr>
              <w:numPr>
                <w:ilvl w:val="0"/>
                <w:numId w:val="3"/>
              </w:numPr>
              <w:pBdr>
                <w:top w:val="nil"/>
                <w:left w:val="nil"/>
                <w:bottom w:val="nil"/>
                <w:right w:val="nil"/>
                <w:between w:val="nil"/>
              </w:pBdr>
              <w:rPr>
                <w:rFonts w:ascii="Arial" w:eastAsia="Arial" w:hAnsi="Arial" w:cs="Arial"/>
                <w:color w:val="000000"/>
                <w:sz w:val="20"/>
                <w:szCs w:val="20"/>
                <w:highlight w:val="white"/>
              </w:rPr>
            </w:pPr>
            <w:r>
              <w:rPr>
                <w:rFonts w:ascii="Arial" w:eastAsia="Arial" w:hAnsi="Arial" w:cs="Arial"/>
                <w:color w:val="000000"/>
                <w:sz w:val="20"/>
                <w:szCs w:val="20"/>
                <w:highlight w:val="white"/>
              </w:rPr>
              <w:t>produce creative work, exploring their ideas and recording their experiences</w:t>
            </w:r>
          </w:p>
          <w:p w14:paraId="5BE6CF03" w14:textId="77777777" w:rsidR="004B3CE5" w:rsidRDefault="00BD56D0">
            <w:pPr>
              <w:numPr>
                <w:ilvl w:val="0"/>
                <w:numId w:val="3"/>
              </w:numPr>
              <w:pBdr>
                <w:top w:val="nil"/>
                <w:left w:val="nil"/>
                <w:bottom w:val="nil"/>
                <w:right w:val="nil"/>
                <w:between w:val="nil"/>
              </w:pBdr>
              <w:rPr>
                <w:rFonts w:ascii="Arial" w:eastAsia="Arial" w:hAnsi="Arial" w:cs="Arial"/>
                <w:color w:val="000000"/>
                <w:sz w:val="20"/>
                <w:szCs w:val="20"/>
                <w:highlight w:val="white"/>
              </w:rPr>
            </w:pPr>
            <w:r>
              <w:rPr>
                <w:rFonts w:ascii="Arial" w:eastAsia="Arial" w:hAnsi="Arial" w:cs="Arial"/>
                <w:color w:val="000000"/>
                <w:sz w:val="20"/>
                <w:szCs w:val="20"/>
                <w:highlight w:val="white"/>
              </w:rPr>
              <w:t>to use a range of materials creatively to design and make products</w:t>
            </w:r>
          </w:p>
          <w:p w14:paraId="40A09B94" w14:textId="77777777" w:rsidR="004B3CE5" w:rsidRDefault="00BD56D0">
            <w:pPr>
              <w:numPr>
                <w:ilvl w:val="0"/>
                <w:numId w:val="3"/>
              </w:numPr>
              <w:pBdr>
                <w:top w:val="nil"/>
                <w:left w:val="nil"/>
                <w:bottom w:val="nil"/>
                <w:right w:val="nil"/>
                <w:between w:val="nil"/>
              </w:pBdr>
              <w:rPr>
                <w:rFonts w:ascii="Arial" w:eastAsia="Arial" w:hAnsi="Arial" w:cs="Arial"/>
                <w:color w:val="000000"/>
                <w:sz w:val="20"/>
                <w:szCs w:val="20"/>
                <w:highlight w:val="white"/>
              </w:rPr>
            </w:pPr>
            <w:r>
              <w:rPr>
                <w:rFonts w:ascii="Arial" w:eastAsia="Arial" w:hAnsi="Arial" w:cs="Arial"/>
                <w:color w:val="000000"/>
                <w:sz w:val="20"/>
                <w:szCs w:val="20"/>
                <w:highlight w:val="white"/>
              </w:rPr>
              <w:t>to develop a wide range of art and design techniques in using colour, pattern, texture, line, shape, form and space</w:t>
            </w:r>
          </w:p>
          <w:p w14:paraId="6C7D4F69" w14:textId="77777777" w:rsidR="004B3CE5" w:rsidRDefault="00BD56D0">
            <w:pPr>
              <w:rPr>
                <w:rFonts w:ascii="Arial" w:eastAsia="Arial" w:hAnsi="Arial" w:cs="Arial"/>
                <w:sz w:val="20"/>
                <w:szCs w:val="20"/>
                <w:highlight w:val="white"/>
              </w:rPr>
            </w:pPr>
            <w:r>
              <w:rPr>
                <w:rFonts w:ascii="Arial" w:eastAsia="Arial" w:hAnsi="Arial" w:cs="Arial"/>
                <w:sz w:val="20"/>
                <w:szCs w:val="20"/>
                <w:highlight w:val="white"/>
              </w:rPr>
              <w:t>Science</w:t>
            </w:r>
          </w:p>
          <w:p w14:paraId="1E5C5666" w14:textId="77777777" w:rsidR="004B3CE5" w:rsidRDefault="00BD56D0">
            <w:pPr>
              <w:numPr>
                <w:ilvl w:val="0"/>
                <w:numId w:val="3"/>
              </w:numPr>
              <w:pBdr>
                <w:top w:val="nil"/>
                <w:left w:val="nil"/>
                <w:bottom w:val="nil"/>
                <w:right w:val="nil"/>
                <w:between w:val="nil"/>
              </w:pBdr>
              <w:rPr>
                <w:rFonts w:ascii="Arial" w:eastAsia="Arial" w:hAnsi="Arial" w:cs="Arial"/>
                <w:color w:val="000000"/>
                <w:sz w:val="20"/>
                <w:szCs w:val="20"/>
                <w:highlight w:val="white"/>
              </w:rPr>
            </w:pPr>
            <w:r>
              <w:rPr>
                <w:rFonts w:ascii="Arial" w:eastAsia="Arial" w:hAnsi="Arial" w:cs="Arial"/>
                <w:color w:val="000000"/>
                <w:sz w:val="20"/>
                <w:szCs w:val="20"/>
                <w:highlight w:val="white"/>
              </w:rPr>
              <w:t>Understand materials and the environment.</w:t>
            </w:r>
          </w:p>
        </w:tc>
        <w:tc>
          <w:tcPr>
            <w:tcW w:w="5840" w:type="dxa"/>
            <w:shd w:val="clear" w:color="auto" w:fill="FFFFFF"/>
          </w:tcPr>
          <w:p w14:paraId="576B4638" w14:textId="77777777" w:rsidR="004B3CE5" w:rsidRDefault="00BD56D0">
            <w:pPr>
              <w:rPr>
                <w:rFonts w:ascii="Arial" w:eastAsia="Arial" w:hAnsi="Arial" w:cs="Arial"/>
                <w:b/>
                <w:sz w:val="20"/>
                <w:szCs w:val="20"/>
                <w:highlight w:val="white"/>
              </w:rPr>
            </w:pPr>
            <w:r>
              <w:rPr>
                <w:rFonts w:ascii="Arial" w:eastAsia="Arial" w:hAnsi="Arial" w:cs="Arial"/>
                <w:b/>
                <w:sz w:val="20"/>
                <w:szCs w:val="20"/>
                <w:highlight w:val="white"/>
              </w:rPr>
              <w:t>Northern Ireland Curriculum</w:t>
            </w:r>
          </w:p>
          <w:p w14:paraId="4971B0E7" w14:textId="4CD62D4F" w:rsidR="004B3CE5" w:rsidRDefault="00BD56D0">
            <w:pPr>
              <w:spacing w:after="100"/>
              <w:rPr>
                <w:rFonts w:ascii="Arial" w:eastAsia="Arial" w:hAnsi="Arial" w:cs="Arial"/>
                <w:sz w:val="20"/>
                <w:szCs w:val="20"/>
                <w:highlight w:val="white"/>
              </w:rPr>
            </w:pPr>
            <w:r>
              <w:rPr>
                <w:rFonts w:ascii="Arial" w:eastAsia="Arial" w:hAnsi="Arial" w:cs="Arial"/>
                <w:sz w:val="20"/>
                <w:szCs w:val="20"/>
                <w:highlight w:val="white"/>
              </w:rPr>
              <w:t xml:space="preserve">Technology &amp; Design. - </w:t>
            </w:r>
            <w:r w:rsidR="00D81795">
              <w:rPr>
                <w:rFonts w:ascii="Arial" w:eastAsia="Arial" w:hAnsi="Arial" w:cs="Arial"/>
                <w:sz w:val="20"/>
                <w:szCs w:val="20"/>
                <w:highlight w:val="white"/>
              </w:rPr>
              <w:t>being creative</w:t>
            </w:r>
          </w:p>
          <w:p w14:paraId="299C709A" w14:textId="77777777" w:rsidR="004B3CE5" w:rsidRDefault="00BD56D0">
            <w:pPr>
              <w:numPr>
                <w:ilvl w:val="0"/>
                <w:numId w:val="4"/>
              </w:numPr>
              <w:pBdr>
                <w:top w:val="nil"/>
                <w:left w:val="nil"/>
                <w:bottom w:val="nil"/>
                <w:right w:val="nil"/>
                <w:between w:val="nil"/>
              </w:pBdr>
              <w:ind w:left="313" w:hanging="283"/>
              <w:rPr>
                <w:rFonts w:ascii="Arial" w:eastAsia="Arial" w:hAnsi="Arial" w:cs="Arial"/>
                <w:color w:val="000000"/>
                <w:sz w:val="20"/>
                <w:szCs w:val="20"/>
                <w:highlight w:val="white"/>
              </w:rPr>
            </w:pPr>
            <w:r>
              <w:rPr>
                <w:rFonts w:ascii="Arial" w:eastAsia="Arial" w:hAnsi="Arial" w:cs="Arial"/>
                <w:color w:val="000000"/>
                <w:sz w:val="20"/>
                <w:szCs w:val="20"/>
                <w:highlight w:val="white"/>
              </w:rPr>
              <w:t>experimenting with ideas and questions;</w:t>
            </w:r>
          </w:p>
          <w:p w14:paraId="71987FE3" w14:textId="77777777" w:rsidR="004B3CE5" w:rsidRDefault="00BD56D0">
            <w:pPr>
              <w:numPr>
                <w:ilvl w:val="0"/>
                <w:numId w:val="4"/>
              </w:numPr>
              <w:pBdr>
                <w:top w:val="nil"/>
                <w:left w:val="nil"/>
                <w:bottom w:val="nil"/>
                <w:right w:val="nil"/>
                <w:between w:val="nil"/>
              </w:pBdr>
              <w:ind w:left="313" w:hanging="283"/>
              <w:rPr>
                <w:rFonts w:ascii="Arial" w:eastAsia="Arial" w:hAnsi="Arial" w:cs="Arial"/>
                <w:color w:val="000000"/>
                <w:sz w:val="20"/>
                <w:szCs w:val="20"/>
                <w:highlight w:val="white"/>
              </w:rPr>
            </w:pPr>
            <w:r>
              <w:rPr>
                <w:rFonts w:ascii="Arial" w:eastAsia="Arial" w:hAnsi="Arial" w:cs="Arial"/>
                <w:color w:val="000000"/>
                <w:sz w:val="20"/>
                <w:szCs w:val="20"/>
                <w:highlight w:val="white"/>
              </w:rPr>
              <w:t>making new connections between ideas/information;</w:t>
            </w:r>
          </w:p>
          <w:p w14:paraId="026F0D4C" w14:textId="77777777" w:rsidR="004B3CE5" w:rsidRDefault="00BD56D0">
            <w:pPr>
              <w:numPr>
                <w:ilvl w:val="0"/>
                <w:numId w:val="3"/>
              </w:numPr>
              <w:ind w:hanging="974"/>
              <w:rPr>
                <w:rFonts w:ascii="Arial" w:eastAsia="Arial" w:hAnsi="Arial" w:cs="Arial"/>
                <w:sz w:val="18"/>
                <w:szCs w:val="18"/>
                <w:highlight w:val="white"/>
              </w:rPr>
            </w:pPr>
            <w:r>
              <w:rPr>
                <w:rFonts w:ascii="Arial" w:eastAsia="Arial" w:hAnsi="Arial" w:cs="Arial"/>
                <w:sz w:val="20"/>
                <w:szCs w:val="20"/>
                <w:highlight w:val="white"/>
              </w:rPr>
              <w:t>learning from and valuing other people’s ideas;</w:t>
            </w:r>
          </w:p>
          <w:p w14:paraId="795DCA63" w14:textId="77777777" w:rsidR="004B3CE5" w:rsidRDefault="004B3CE5">
            <w:pPr>
              <w:rPr>
                <w:rFonts w:ascii="Arial" w:eastAsia="Arial" w:hAnsi="Arial" w:cs="Arial"/>
                <w:sz w:val="20"/>
                <w:szCs w:val="20"/>
                <w:highlight w:val="white"/>
              </w:rPr>
            </w:pPr>
          </w:p>
          <w:p w14:paraId="1E2A377F" w14:textId="77777777" w:rsidR="004B3CE5" w:rsidRDefault="00BD56D0">
            <w:pPr>
              <w:rPr>
                <w:rFonts w:ascii="Arial" w:eastAsia="Arial" w:hAnsi="Arial" w:cs="Arial"/>
                <w:sz w:val="20"/>
                <w:szCs w:val="20"/>
                <w:highlight w:val="white"/>
              </w:rPr>
            </w:pPr>
            <w:r>
              <w:rPr>
                <w:rFonts w:ascii="Arial" w:eastAsia="Arial" w:hAnsi="Arial" w:cs="Arial"/>
                <w:sz w:val="20"/>
                <w:szCs w:val="20"/>
                <w:highlight w:val="white"/>
              </w:rPr>
              <w:t>KS2 - Mathematics and Numeracy</w:t>
            </w:r>
          </w:p>
          <w:p w14:paraId="549FD389" w14:textId="77777777" w:rsidR="004B3CE5" w:rsidRDefault="00BD56D0">
            <w:pPr>
              <w:rPr>
                <w:rFonts w:ascii="Arial" w:eastAsia="Arial" w:hAnsi="Arial" w:cs="Arial"/>
                <w:sz w:val="20"/>
                <w:szCs w:val="20"/>
                <w:highlight w:val="white"/>
              </w:rPr>
            </w:pPr>
            <w:r>
              <w:rPr>
                <w:rFonts w:ascii="Arial" w:eastAsia="Arial" w:hAnsi="Arial" w:cs="Arial"/>
                <w:sz w:val="20"/>
                <w:szCs w:val="20"/>
                <w:highlight w:val="white"/>
              </w:rPr>
              <w:t>Measures:</w:t>
            </w:r>
          </w:p>
          <w:p w14:paraId="128304CA" w14:textId="77777777" w:rsidR="004B3CE5" w:rsidRDefault="00BD56D0">
            <w:pPr>
              <w:numPr>
                <w:ilvl w:val="0"/>
                <w:numId w:val="3"/>
              </w:numPr>
              <w:rPr>
                <w:rFonts w:ascii="Arial" w:eastAsia="Arial" w:hAnsi="Arial" w:cs="Arial"/>
                <w:sz w:val="20"/>
                <w:szCs w:val="20"/>
                <w:highlight w:val="white"/>
              </w:rPr>
            </w:pPr>
            <w:r>
              <w:rPr>
                <w:rFonts w:ascii="Arial" w:eastAsia="Arial" w:hAnsi="Arial" w:cs="Arial"/>
                <w:sz w:val="20"/>
                <w:szCs w:val="20"/>
                <w:highlight w:val="white"/>
              </w:rPr>
              <w:t xml:space="preserve">identify, understand and use the language associated with length, and area. </w:t>
            </w:r>
          </w:p>
          <w:p w14:paraId="475B80F0" w14:textId="77777777" w:rsidR="004B3CE5" w:rsidRDefault="00BD56D0">
            <w:pPr>
              <w:numPr>
                <w:ilvl w:val="0"/>
                <w:numId w:val="3"/>
              </w:numPr>
              <w:rPr>
                <w:rFonts w:ascii="Arial" w:eastAsia="Arial" w:hAnsi="Arial" w:cs="Arial"/>
                <w:sz w:val="20"/>
                <w:szCs w:val="20"/>
                <w:highlight w:val="white"/>
              </w:rPr>
            </w:pPr>
            <w:r>
              <w:rPr>
                <w:rFonts w:ascii="Arial" w:eastAsia="Arial" w:hAnsi="Arial" w:cs="Arial"/>
                <w:sz w:val="20"/>
                <w:szCs w:val="20"/>
                <w:highlight w:val="white"/>
              </w:rPr>
              <w:t>know and use the most commonly used units to measure in purposeful contexts</w:t>
            </w:r>
          </w:p>
        </w:tc>
      </w:tr>
      <w:tr w:rsidR="004B3CE5" w14:paraId="192ACD35" w14:textId="77777777" w:rsidTr="00D81795">
        <w:tc>
          <w:tcPr>
            <w:tcW w:w="5216" w:type="dxa"/>
            <w:gridSpan w:val="2"/>
            <w:shd w:val="clear" w:color="auto" w:fill="FFFFFF"/>
            <w:tcMar>
              <w:top w:w="57" w:type="dxa"/>
              <w:left w:w="113" w:type="dxa"/>
              <w:bottom w:w="57" w:type="dxa"/>
              <w:right w:w="57" w:type="dxa"/>
            </w:tcMar>
          </w:tcPr>
          <w:p w14:paraId="51D64C4E" w14:textId="77777777" w:rsidR="004B3CE5" w:rsidRDefault="00BD56D0">
            <w:pPr>
              <w:rPr>
                <w:rFonts w:ascii="Arial" w:eastAsia="Arial" w:hAnsi="Arial" w:cs="Arial"/>
                <w:b/>
                <w:sz w:val="20"/>
                <w:szCs w:val="20"/>
                <w:highlight w:val="white"/>
              </w:rPr>
            </w:pPr>
            <w:r>
              <w:rPr>
                <w:rFonts w:ascii="Arial" w:eastAsia="Arial" w:hAnsi="Arial" w:cs="Arial"/>
                <w:b/>
                <w:sz w:val="20"/>
                <w:szCs w:val="20"/>
                <w:highlight w:val="white"/>
              </w:rPr>
              <w:t>Scotland: Curriculum for Excellence</w:t>
            </w:r>
          </w:p>
          <w:p w14:paraId="253A323E" w14:textId="77777777" w:rsidR="004B3CE5" w:rsidRDefault="00BD56D0">
            <w:pPr>
              <w:rPr>
                <w:rFonts w:ascii="Arial" w:eastAsia="Arial" w:hAnsi="Arial" w:cs="Arial"/>
                <w:sz w:val="20"/>
                <w:szCs w:val="20"/>
                <w:highlight w:val="white"/>
              </w:rPr>
            </w:pPr>
            <w:r>
              <w:rPr>
                <w:rFonts w:ascii="Arial" w:eastAsia="Arial" w:hAnsi="Arial" w:cs="Arial"/>
                <w:sz w:val="20"/>
                <w:szCs w:val="20"/>
                <w:highlight w:val="white"/>
              </w:rPr>
              <w:t>Technologies</w:t>
            </w:r>
          </w:p>
          <w:p w14:paraId="44A62933" w14:textId="77777777" w:rsidR="004B3CE5" w:rsidRDefault="00BD56D0">
            <w:pPr>
              <w:numPr>
                <w:ilvl w:val="0"/>
                <w:numId w:val="9"/>
              </w:numPr>
              <w:ind w:left="284" w:hanging="284"/>
              <w:rPr>
                <w:rFonts w:ascii="Arial" w:eastAsia="Arial" w:hAnsi="Arial" w:cs="Arial"/>
                <w:sz w:val="18"/>
                <w:szCs w:val="18"/>
                <w:highlight w:val="white"/>
              </w:rPr>
            </w:pPr>
            <w:r>
              <w:rPr>
                <w:rFonts w:ascii="Arial" w:eastAsia="Arial" w:hAnsi="Arial" w:cs="Arial"/>
                <w:sz w:val="20"/>
                <w:szCs w:val="20"/>
                <w:highlight w:val="white"/>
              </w:rPr>
              <w:t>TCH 0-11a TCH 1-11a</w:t>
            </w:r>
          </w:p>
          <w:p w14:paraId="3587579B" w14:textId="77777777" w:rsidR="004B3CE5" w:rsidRDefault="004B3CE5">
            <w:pPr>
              <w:rPr>
                <w:rFonts w:ascii="Arial" w:eastAsia="Arial" w:hAnsi="Arial" w:cs="Arial"/>
                <w:sz w:val="20"/>
                <w:szCs w:val="20"/>
                <w:highlight w:val="white"/>
              </w:rPr>
            </w:pPr>
          </w:p>
          <w:p w14:paraId="24389320" w14:textId="77777777" w:rsidR="004B3CE5" w:rsidRDefault="00BD56D0">
            <w:pPr>
              <w:rPr>
                <w:rFonts w:ascii="Arial" w:eastAsia="Arial" w:hAnsi="Arial" w:cs="Arial"/>
                <w:sz w:val="20"/>
                <w:szCs w:val="20"/>
                <w:highlight w:val="white"/>
              </w:rPr>
            </w:pPr>
            <w:r>
              <w:rPr>
                <w:rFonts w:ascii="Arial" w:eastAsia="Arial" w:hAnsi="Arial" w:cs="Arial"/>
                <w:sz w:val="20"/>
                <w:szCs w:val="20"/>
                <w:highlight w:val="white"/>
              </w:rPr>
              <w:t>Numeracy and Mathematics</w:t>
            </w:r>
          </w:p>
          <w:p w14:paraId="297106D9" w14:textId="77777777" w:rsidR="004B3CE5" w:rsidRDefault="00BD56D0">
            <w:pPr>
              <w:rPr>
                <w:rFonts w:ascii="Arial" w:eastAsia="Arial" w:hAnsi="Arial" w:cs="Arial"/>
                <w:sz w:val="20"/>
                <w:szCs w:val="20"/>
                <w:highlight w:val="white"/>
              </w:rPr>
            </w:pPr>
            <w:r>
              <w:rPr>
                <w:rFonts w:ascii="Arial" w:eastAsia="Arial" w:hAnsi="Arial" w:cs="Arial"/>
                <w:sz w:val="20"/>
                <w:szCs w:val="20"/>
                <w:highlight w:val="white"/>
              </w:rPr>
              <w:t>Measurement:</w:t>
            </w:r>
          </w:p>
          <w:p w14:paraId="70206C99" w14:textId="77777777" w:rsidR="004B3CE5" w:rsidRDefault="00BD56D0">
            <w:pPr>
              <w:numPr>
                <w:ilvl w:val="0"/>
                <w:numId w:val="9"/>
              </w:numPr>
              <w:ind w:left="284" w:hanging="284"/>
              <w:rPr>
                <w:rFonts w:ascii="Arial" w:eastAsia="Arial" w:hAnsi="Arial" w:cs="Arial"/>
                <w:sz w:val="20"/>
                <w:szCs w:val="20"/>
                <w:highlight w:val="white"/>
              </w:rPr>
            </w:pPr>
            <w:r>
              <w:rPr>
                <w:rFonts w:ascii="Arial" w:eastAsia="Arial" w:hAnsi="Arial" w:cs="Arial"/>
                <w:sz w:val="20"/>
                <w:szCs w:val="20"/>
                <w:highlight w:val="white"/>
              </w:rPr>
              <w:t>MNU 2-11b</w:t>
            </w:r>
          </w:p>
          <w:p w14:paraId="26F32B82" w14:textId="77777777" w:rsidR="004B3CE5" w:rsidRDefault="004B3CE5">
            <w:pPr>
              <w:rPr>
                <w:rFonts w:ascii="Arial" w:eastAsia="Arial" w:hAnsi="Arial" w:cs="Arial"/>
                <w:sz w:val="18"/>
                <w:szCs w:val="18"/>
                <w:highlight w:val="white"/>
              </w:rPr>
            </w:pPr>
          </w:p>
        </w:tc>
        <w:tc>
          <w:tcPr>
            <w:tcW w:w="5840" w:type="dxa"/>
            <w:shd w:val="clear" w:color="auto" w:fill="FFFFFF"/>
          </w:tcPr>
          <w:p w14:paraId="59D8F2DE" w14:textId="77777777" w:rsidR="004B3CE5" w:rsidRDefault="00BD56D0">
            <w:pPr>
              <w:rPr>
                <w:rFonts w:ascii="Arial" w:eastAsia="Arial" w:hAnsi="Arial" w:cs="Arial"/>
                <w:b/>
                <w:sz w:val="20"/>
                <w:szCs w:val="20"/>
                <w:highlight w:val="white"/>
              </w:rPr>
            </w:pPr>
            <w:r>
              <w:rPr>
                <w:rFonts w:ascii="Arial" w:eastAsia="Arial" w:hAnsi="Arial" w:cs="Arial"/>
                <w:b/>
                <w:sz w:val="20"/>
                <w:szCs w:val="20"/>
                <w:highlight w:val="white"/>
              </w:rPr>
              <w:t xml:space="preserve">Wales: National Curriculum </w:t>
            </w:r>
          </w:p>
          <w:p w14:paraId="72EA03EA" w14:textId="77777777" w:rsidR="004B3CE5" w:rsidRDefault="00BD56D0">
            <w:pPr>
              <w:pBdr>
                <w:top w:val="nil"/>
                <w:left w:val="nil"/>
                <w:bottom w:val="nil"/>
                <w:right w:val="nil"/>
                <w:between w:val="nil"/>
              </w:pBdr>
              <w:spacing w:after="100"/>
              <w:rPr>
                <w:rFonts w:ascii="Arial" w:eastAsia="Arial" w:hAnsi="Arial" w:cs="Arial"/>
                <w:color w:val="000000"/>
                <w:sz w:val="20"/>
                <w:szCs w:val="20"/>
                <w:highlight w:val="white"/>
              </w:rPr>
            </w:pPr>
            <w:r>
              <w:rPr>
                <w:rFonts w:ascii="Arial" w:eastAsia="Arial" w:hAnsi="Arial" w:cs="Arial"/>
                <w:color w:val="000000"/>
                <w:sz w:val="20"/>
                <w:szCs w:val="20"/>
                <w:highlight w:val="white"/>
              </w:rPr>
              <w:t>Design and Technology</w:t>
            </w:r>
          </w:p>
          <w:p w14:paraId="16A51CF9" w14:textId="77777777" w:rsidR="004B3CE5" w:rsidRDefault="00BD56D0">
            <w:pPr>
              <w:numPr>
                <w:ilvl w:val="0"/>
                <w:numId w:val="4"/>
              </w:numPr>
              <w:pBdr>
                <w:top w:val="nil"/>
                <w:left w:val="nil"/>
                <w:bottom w:val="nil"/>
                <w:right w:val="nil"/>
                <w:between w:val="nil"/>
              </w:pBdr>
              <w:ind w:left="349"/>
              <w:rPr>
                <w:rFonts w:ascii="Arial" w:eastAsia="Arial" w:hAnsi="Arial" w:cs="Arial"/>
                <w:color w:val="000000"/>
                <w:sz w:val="18"/>
                <w:szCs w:val="18"/>
                <w:highlight w:val="white"/>
              </w:rPr>
            </w:pPr>
            <w:r>
              <w:rPr>
                <w:rFonts w:ascii="Arial" w:eastAsia="Arial" w:hAnsi="Arial" w:cs="Arial"/>
                <w:color w:val="000000"/>
                <w:sz w:val="20"/>
                <w:szCs w:val="20"/>
                <w:highlight w:val="white"/>
              </w:rPr>
              <w:t>KS2 Skills: Designing 4,5</w:t>
            </w:r>
          </w:p>
          <w:p w14:paraId="575544C3" w14:textId="77777777" w:rsidR="004B3CE5" w:rsidRDefault="004B3CE5">
            <w:pPr>
              <w:rPr>
                <w:rFonts w:ascii="Arial" w:eastAsia="Arial" w:hAnsi="Arial" w:cs="Arial"/>
                <w:sz w:val="18"/>
                <w:szCs w:val="18"/>
                <w:highlight w:val="white"/>
              </w:rPr>
            </w:pPr>
          </w:p>
          <w:p w14:paraId="7D3BD18A" w14:textId="77777777" w:rsidR="004B3CE5" w:rsidRDefault="00BD56D0">
            <w:pPr>
              <w:rPr>
                <w:rFonts w:ascii="Arial" w:eastAsia="Arial" w:hAnsi="Arial" w:cs="Arial"/>
                <w:sz w:val="20"/>
                <w:szCs w:val="20"/>
                <w:highlight w:val="white"/>
              </w:rPr>
            </w:pPr>
            <w:r>
              <w:rPr>
                <w:rFonts w:ascii="Arial" w:eastAsia="Arial" w:hAnsi="Arial" w:cs="Arial"/>
                <w:sz w:val="20"/>
                <w:szCs w:val="20"/>
                <w:highlight w:val="white"/>
              </w:rPr>
              <w:t>Mathematics</w:t>
            </w:r>
          </w:p>
          <w:p w14:paraId="7AE2A021" w14:textId="77777777" w:rsidR="004B3CE5" w:rsidRDefault="00BD56D0">
            <w:pPr>
              <w:rPr>
                <w:rFonts w:ascii="Arial" w:eastAsia="Arial" w:hAnsi="Arial" w:cs="Arial"/>
                <w:sz w:val="20"/>
                <w:szCs w:val="20"/>
                <w:highlight w:val="white"/>
              </w:rPr>
            </w:pPr>
            <w:r>
              <w:rPr>
                <w:rFonts w:ascii="Arial" w:eastAsia="Arial" w:hAnsi="Arial" w:cs="Arial"/>
                <w:sz w:val="20"/>
                <w:szCs w:val="20"/>
                <w:highlight w:val="white"/>
              </w:rPr>
              <w:t>KS2 - Using measuring skills:</w:t>
            </w:r>
          </w:p>
          <w:p w14:paraId="6325FBB6" w14:textId="77777777" w:rsidR="004B3CE5" w:rsidRDefault="00BD56D0">
            <w:pPr>
              <w:numPr>
                <w:ilvl w:val="0"/>
                <w:numId w:val="9"/>
              </w:numPr>
              <w:ind w:left="317" w:hanging="283"/>
              <w:rPr>
                <w:rFonts w:ascii="Arial" w:eastAsia="Arial" w:hAnsi="Arial" w:cs="Arial"/>
                <w:sz w:val="20"/>
                <w:szCs w:val="20"/>
                <w:highlight w:val="white"/>
              </w:rPr>
            </w:pPr>
            <w:r>
              <w:rPr>
                <w:rFonts w:ascii="Arial" w:eastAsia="Arial" w:hAnsi="Arial" w:cs="Arial"/>
                <w:sz w:val="20"/>
                <w:szCs w:val="20"/>
                <w:highlight w:val="white"/>
              </w:rPr>
              <w:t>select and use appropriate standard units to estimate and measure length, weight/mass and capacity</w:t>
            </w:r>
          </w:p>
          <w:p w14:paraId="5F5D4B9E" w14:textId="78C5B1A1" w:rsidR="004B3CE5" w:rsidRPr="00F92DAA" w:rsidRDefault="00BD56D0" w:rsidP="00F92DAA">
            <w:pPr>
              <w:numPr>
                <w:ilvl w:val="0"/>
                <w:numId w:val="9"/>
              </w:numPr>
              <w:ind w:left="317" w:hanging="283"/>
              <w:rPr>
                <w:rFonts w:ascii="Arial" w:eastAsia="Arial" w:hAnsi="Arial" w:cs="Arial"/>
                <w:sz w:val="20"/>
                <w:szCs w:val="20"/>
                <w:highlight w:val="white"/>
              </w:rPr>
            </w:pPr>
            <w:r>
              <w:rPr>
                <w:rFonts w:ascii="Arial" w:eastAsia="Arial" w:hAnsi="Arial" w:cs="Arial"/>
                <w:sz w:val="20"/>
                <w:szCs w:val="20"/>
                <w:highlight w:val="white"/>
              </w:rPr>
              <w:t>measure on a ruler to the nearest mm.</w:t>
            </w:r>
          </w:p>
        </w:tc>
      </w:tr>
      <w:tr w:rsidR="004B3CE5" w14:paraId="31E2E5A6" w14:textId="77777777">
        <w:tc>
          <w:tcPr>
            <w:tcW w:w="4366" w:type="dxa"/>
            <w:shd w:val="clear" w:color="auto" w:fill="auto"/>
            <w:tcMar>
              <w:top w:w="57" w:type="dxa"/>
              <w:left w:w="113" w:type="dxa"/>
              <w:bottom w:w="57" w:type="dxa"/>
              <w:right w:w="57" w:type="dxa"/>
            </w:tcMar>
          </w:tcPr>
          <w:p w14:paraId="1A0F37CF" w14:textId="77777777" w:rsidR="004B3CE5" w:rsidRPr="00D81795" w:rsidRDefault="004B3CE5">
            <w:pPr>
              <w:rPr>
                <w:rFonts w:ascii="Arial" w:eastAsia="Arial" w:hAnsi="Arial" w:cs="Arial"/>
                <w:b/>
                <w:sz w:val="12"/>
                <w:szCs w:val="12"/>
              </w:rPr>
            </w:pPr>
          </w:p>
        </w:tc>
        <w:tc>
          <w:tcPr>
            <w:tcW w:w="6690" w:type="dxa"/>
            <w:gridSpan w:val="2"/>
            <w:shd w:val="clear" w:color="auto" w:fill="auto"/>
          </w:tcPr>
          <w:p w14:paraId="54DCB399" w14:textId="77777777" w:rsidR="004B3CE5" w:rsidRPr="00D81795" w:rsidRDefault="004B3CE5">
            <w:pPr>
              <w:rPr>
                <w:rFonts w:ascii="Arial" w:eastAsia="Arial" w:hAnsi="Arial" w:cs="Arial"/>
                <w:b/>
                <w:sz w:val="12"/>
                <w:szCs w:val="12"/>
              </w:rPr>
            </w:pPr>
          </w:p>
        </w:tc>
      </w:tr>
    </w:tbl>
    <w:tbl>
      <w:tblPr>
        <w:tblStyle w:val="a3"/>
        <w:tblW w:w="11146" w:type="dxa"/>
        <w:tblInd w:w="-113" w:type="dxa"/>
        <w:tblLayout w:type="fixed"/>
        <w:tblLook w:val="0000" w:firstRow="0" w:lastRow="0" w:firstColumn="0" w:lastColumn="0" w:noHBand="0" w:noVBand="0"/>
      </w:tblPr>
      <w:tblGrid>
        <w:gridCol w:w="11146"/>
      </w:tblGrid>
      <w:tr w:rsidR="004B3CE5" w14:paraId="324CC291" w14:textId="77777777" w:rsidTr="00931488">
        <w:trPr>
          <w:trHeight w:val="275"/>
        </w:trPr>
        <w:tc>
          <w:tcPr>
            <w:tcW w:w="11146" w:type="dxa"/>
            <w:shd w:val="clear" w:color="auto" w:fill="96C54D"/>
            <w:tcMar>
              <w:top w:w="57" w:type="dxa"/>
              <w:left w:w="113" w:type="dxa"/>
              <w:bottom w:w="57" w:type="dxa"/>
              <w:right w:w="57" w:type="dxa"/>
            </w:tcMar>
            <w:vAlign w:val="center"/>
          </w:tcPr>
          <w:p w14:paraId="1B2695C7" w14:textId="77777777" w:rsidR="004B3CE5" w:rsidRDefault="00BD56D0">
            <w:pPr>
              <w:rPr>
                <w:rFonts w:ascii="Arial" w:eastAsia="Arial" w:hAnsi="Arial" w:cs="Arial"/>
                <w:color w:val="FFFFFF"/>
              </w:rPr>
            </w:pPr>
            <w:r>
              <w:rPr>
                <w:rFonts w:ascii="Arial" w:eastAsia="Arial" w:hAnsi="Arial" w:cs="Arial"/>
                <w:b/>
                <w:color w:val="FFFFFF"/>
              </w:rPr>
              <w:t>Assessment opportunities</w:t>
            </w:r>
          </w:p>
        </w:tc>
      </w:tr>
      <w:tr w:rsidR="004B3CE5" w14:paraId="012963FD" w14:textId="77777777" w:rsidTr="00931488">
        <w:trPr>
          <w:trHeight w:val="229"/>
        </w:trPr>
        <w:tc>
          <w:tcPr>
            <w:tcW w:w="11146" w:type="dxa"/>
            <w:shd w:val="clear" w:color="auto" w:fill="FFFFFF"/>
            <w:tcMar>
              <w:top w:w="57" w:type="dxa"/>
              <w:left w:w="113" w:type="dxa"/>
              <w:bottom w:w="57" w:type="dxa"/>
              <w:right w:w="57" w:type="dxa"/>
            </w:tcMar>
            <w:vAlign w:val="center"/>
          </w:tcPr>
          <w:p w14:paraId="45D11542" w14:textId="77777777" w:rsidR="004B3CE5" w:rsidRDefault="00BD56D0">
            <w:pPr>
              <w:numPr>
                <w:ilvl w:val="0"/>
                <w:numId w:val="6"/>
              </w:numPr>
              <w:ind w:left="284" w:hanging="284"/>
              <w:rPr>
                <w:rFonts w:ascii="Arial" w:eastAsia="Arial" w:hAnsi="Arial" w:cs="Arial"/>
                <w:sz w:val="18"/>
                <w:szCs w:val="18"/>
              </w:rPr>
            </w:pPr>
            <w:r>
              <w:rPr>
                <w:rFonts w:ascii="Arial" w:eastAsia="Arial" w:hAnsi="Arial" w:cs="Arial"/>
                <w:sz w:val="20"/>
                <w:szCs w:val="20"/>
              </w:rPr>
              <w:t>Informal teacher and peer assessment of the produced portrait.</w:t>
            </w:r>
          </w:p>
        </w:tc>
      </w:tr>
    </w:tbl>
    <w:p w14:paraId="78222F30" w14:textId="77777777" w:rsidR="004B3CE5" w:rsidRDefault="004B3CE5" w:rsidP="00931488">
      <w:pPr>
        <w:rPr>
          <w:rFonts w:ascii="Arial" w:eastAsia="Arial" w:hAnsi="Arial" w:cs="Arial"/>
          <w:sz w:val="22"/>
          <w:szCs w:val="22"/>
        </w:rPr>
      </w:pPr>
    </w:p>
    <w:sectPr w:rsidR="004B3CE5" w:rsidSect="00F92DAA">
      <w:headerReference w:type="even" r:id="rId18"/>
      <w:headerReference w:type="default" r:id="rId19"/>
      <w:footerReference w:type="default" r:id="rId20"/>
      <w:headerReference w:type="first" r:id="rId21"/>
      <w:pgSz w:w="11900" w:h="16840"/>
      <w:pgMar w:top="3119" w:right="567" w:bottom="2410" w:left="567" w:header="0" w:footer="21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DEE1D" w14:textId="77777777" w:rsidR="005E5965" w:rsidRDefault="005E5965">
      <w:r>
        <w:separator/>
      </w:r>
    </w:p>
  </w:endnote>
  <w:endnote w:type="continuationSeparator" w:id="0">
    <w:p w14:paraId="6997A112" w14:textId="77777777" w:rsidR="005E5965" w:rsidRDefault="005E5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6BB57" w14:textId="07B65824" w:rsidR="004B3CE5" w:rsidRDefault="00BD56D0" w:rsidP="00F92DAA">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60288" behindDoc="1" locked="0" layoutInCell="1" allowOverlap="1" wp14:anchorId="7960017D" wp14:editId="3F7F51BF">
          <wp:simplePos x="0" y="0"/>
          <wp:positionH relativeFrom="column">
            <wp:posOffset>5939155</wp:posOffset>
          </wp:positionH>
          <wp:positionV relativeFrom="paragraph">
            <wp:posOffset>781685</wp:posOffset>
          </wp:positionV>
          <wp:extent cx="1024255" cy="531495"/>
          <wp:effectExtent l="0" t="0" r="4445" b="1905"/>
          <wp:wrapTight wrapText="bothSides">
            <wp:wrapPolygon edited="0">
              <wp:start x="0" y="0"/>
              <wp:lineTo x="0" y="20903"/>
              <wp:lineTo x="21292" y="20903"/>
              <wp:lineTo x="21292" y="0"/>
              <wp:lineTo x="0" y="0"/>
            </wp:wrapPolygon>
          </wp:wrapTight>
          <wp:docPr id="8" name="Picture 7" descr="Logo&#10;&#10;Description automatically generated with low confidence">
            <a:extLst xmlns:a="http://schemas.openxmlformats.org/drawingml/2006/main">
              <a:ext uri="{FF2B5EF4-FFF2-40B4-BE49-F238E27FC236}">
                <a16:creationId xmlns:a16="http://schemas.microsoft.com/office/drawing/2014/main" id="{25BF5AA7-781A-631F-0207-359CE8A44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with low confidence">
                    <a:extLst>
                      <a:ext uri="{FF2B5EF4-FFF2-40B4-BE49-F238E27FC236}">
                        <a16:creationId xmlns:a16="http://schemas.microsoft.com/office/drawing/2014/main" id="{25BF5AA7-781A-631F-0207-359CE8A44AD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4255" cy="531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7216" behindDoc="1" locked="0" layoutInCell="1" hidden="0" allowOverlap="1" wp14:anchorId="4AB9162E" wp14:editId="3994D0DB">
          <wp:simplePos x="0" y="0"/>
          <wp:positionH relativeFrom="column">
            <wp:posOffset>-360044</wp:posOffset>
          </wp:positionH>
          <wp:positionV relativeFrom="paragraph">
            <wp:posOffset>0</wp:posOffset>
          </wp:positionV>
          <wp:extent cx="7560000" cy="1512000"/>
          <wp:effectExtent l="0" t="0" r="0" b="0"/>
          <wp:wrapNone/>
          <wp:docPr id="575745243" name="Picture 575745243"/>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7560000" cy="1512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20613" w14:textId="77777777" w:rsidR="005E5965" w:rsidRDefault="005E5965">
      <w:r>
        <w:separator/>
      </w:r>
    </w:p>
  </w:footnote>
  <w:footnote w:type="continuationSeparator" w:id="0">
    <w:p w14:paraId="662F8141" w14:textId="77777777" w:rsidR="005E5965" w:rsidRDefault="005E5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16033" w14:textId="77777777" w:rsidR="004B3CE5" w:rsidRDefault="00931488">
    <w:pPr>
      <w:pBdr>
        <w:top w:val="nil"/>
        <w:left w:val="nil"/>
        <w:bottom w:val="nil"/>
        <w:right w:val="nil"/>
        <w:between w:val="nil"/>
      </w:pBdr>
      <w:tabs>
        <w:tab w:val="center" w:pos="4320"/>
        <w:tab w:val="right" w:pos="8640"/>
      </w:tabs>
      <w:rPr>
        <w:color w:val="000000"/>
      </w:rPr>
    </w:pPr>
    <w:r>
      <w:rPr>
        <w:color w:val="000000"/>
      </w:rPr>
      <w:pict w14:anchorId="53C71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A0714 - IET Faraday - Activity Template Concepts1" style="position:absolute;margin-left:0;margin-top:0;width:595.2pt;height:841.9pt;z-index:-25165721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28C6" w14:textId="35CAA06C" w:rsidR="004B3CE5" w:rsidRDefault="00AC0CB2">
    <w:pPr>
      <w:pBdr>
        <w:top w:val="nil"/>
        <w:left w:val="nil"/>
        <w:bottom w:val="nil"/>
        <w:right w:val="nil"/>
        <w:between w:val="nil"/>
      </w:pBdr>
      <w:tabs>
        <w:tab w:val="center" w:pos="4320"/>
        <w:tab w:val="right" w:pos="8640"/>
      </w:tabs>
      <w:ind w:left="-567"/>
      <w:rPr>
        <w:color w:val="000000"/>
      </w:rPr>
    </w:pPr>
    <w:r>
      <w:rPr>
        <w:noProof/>
      </w:rPr>
      <w:drawing>
        <wp:anchor distT="0" distB="0" distL="114300" distR="114300" simplePos="0" relativeHeight="251661312" behindDoc="1" locked="0" layoutInCell="1" allowOverlap="1" wp14:anchorId="39791BF6" wp14:editId="2ABF1C28">
          <wp:simplePos x="0" y="0"/>
          <wp:positionH relativeFrom="page">
            <wp:align>left</wp:align>
          </wp:positionH>
          <wp:positionV relativeFrom="paragraph">
            <wp:posOffset>0</wp:posOffset>
          </wp:positionV>
          <wp:extent cx="8070850" cy="1816100"/>
          <wp:effectExtent l="0" t="0" r="6350" b="0"/>
          <wp:wrapTight wrapText="bothSides">
            <wp:wrapPolygon edited="0">
              <wp:start x="0" y="0"/>
              <wp:lineTo x="0" y="21298"/>
              <wp:lineTo x="21566" y="21298"/>
              <wp:lineTo x="215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12123" b="29078"/>
                  <a:stretch/>
                </pic:blipFill>
                <pic:spPr bwMode="auto">
                  <a:xfrm>
                    <a:off x="0" y="0"/>
                    <a:ext cx="8070850" cy="181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6D0">
      <w:rPr>
        <w:noProof/>
      </w:rPr>
      <w:drawing>
        <wp:anchor distT="0" distB="0" distL="0" distR="0" simplePos="0" relativeHeight="251656192" behindDoc="1" locked="0" layoutInCell="1" hidden="0" allowOverlap="1" wp14:anchorId="182E349F" wp14:editId="1DC53FF0">
          <wp:simplePos x="0" y="0"/>
          <wp:positionH relativeFrom="page">
            <wp:align>left</wp:align>
          </wp:positionH>
          <wp:positionV relativeFrom="paragraph">
            <wp:posOffset>0</wp:posOffset>
          </wp:positionV>
          <wp:extent cx="7562215" cy="1801495"/>
          <wp:effectExtent l="0" t="0" r="635" b="8255"/>
          <wp:wrapNone/>
          <wp:docPr id="1961502566" name="Picture 1961502566" descr="Image header placeholder 210mm x 50mm"/>
          <wp:cNvGraphicFramePr/>
          <a:graphic xmlns:a="http://schemas.openxmlformats.org/drawingml/2006/main">
            <a:graphicData uri="http://schemas.openxmlformats.org/drawingml/2006/picture">
              <pic:pic xmlns:pic="http://schemas.openxmlformats.org/drawingml/2006/picture">
                <pic:nvPicPr>
                  <pic:cNvPr id="0" name="image1.jpg" descr="Image header placeholder 210mm x 50mm"/>
                  <pic:cNvPicPr preferRelativeResize="0"/>
                </pic:nvPicPr>
                <pic:blipFill>
                  <a:blip r:embed="rId2"/>
                  <a:srcRect/>
                  <a:stretch>
                    <a:fillRect/>
                  </a:stretch>
                </pic:blipFill>
                <pic:spPr>
                  <a:xfrm>
                    <a:off x="0" y="0"/>
                    <a:ext cx="7562215" cy="180149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8B87" w14:textId="77777777" w:rsidR="004B3CE5" w:rsidRDefault="00931488">
    <w:pPr>
      <w:pBdr>
        <w:top w:val="nil"/>
        <w:left w:val="nil"/>
        <w:bottom w:val="nil"/>
        <w:right w:val="nil"/>
        <w:between w:val="nil"/>
      </w:pBdr>
      <w:tabs>
        <w:tab w:val="center" w:pos="4320"/>
        <w:tab w:val="right" w:pos="8640"/>
      </w:tabs>
      <w:rPr>
        <w:color w:val="000000"/>
      </w:rPr>
    </w:pPr>
    <w:r>
      <w:rPr>
        <w:color w:val="000000"/>
      </w:rPr>
      <w:pict w14:anchorId="1D1D3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58240;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6E1BBE"/>
    <w:multiLevelType w:val="multilevel"/>
    <w:tmpl w:val="22B840E6"/>
    <w:lvl w:ilvl="0">
      <w:start w:val="1"/>
      <w:numFmt w:val="bullet"/>
      <w:lvlText w:val="&gt;"/>
      <w:lvlJc w:val="left"/>
      <w:pPr>
        <w:ind w:left="720" w:hanging="360"/>
      </w:pPr>
      <w:rPr>
        <w:rFonts w:ascii="Arial Bold" w:eastAsia="Arial Bold" w:hAnsi="Arial Bold" w:cs="Arial Bold"/>
        <w:b/>
        <w:i w:val="0"/>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186023"/>
    <w:multiLevelType w:val="multilevel"/>
    <w:tmpl w:val="E7449F24"/>
    <w:lvl w:ilvl="0">
      <w:start w:val="1"/>
      <w:numFmt w:val="bullet"/>
      <w:lvlText w:val="&gt;"/>
      <w:lvlJc w:val="left"/>
      <w:pPr>
        <w:ind w:left="360" w:hanging="360"/>
      </w:pPr>
      <w:rPr>
        <w:rFonts w:ascii="Arial" w:eastAsia="Arial" w:hAnsi="Arial" w:cs="Arial"/>
        <w:b/>
        <w:i w:val="0"/>
        <w:color w:val="000000"/>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6F85F05"/>
    <w:multiLevelType w:val="multilevel"/>
    <w:tmpl w:val="0E74CAD2"/>
    <w:lvl w:ilvl="0">
      <w:start w:val="1"/>
      <w:numFmt w:val="bullet"/>
      <w:lvlText w:val="&gt;"/>
      <w:lvlJc w:val="left"/>
      <w:pPr>
        <w:ind w:left="720" w:hanging="360"/>
      </w:pPr>
      <w:rPr>
        <w:rFonts w:ascii="Arial" w:eastAsia="Arial" w:hAnsi="Arial" w:cs="Arial"/>
        <w:b/>
        <w:i w:val="0"/>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E76699"/>
    <w:multiLevelType w:val="multilevel"/>
    <w:tmpl w:val="9190B332"/>
    <w:lvl w:ilvl="0">
      <w:start w:val="1"/>
      <w:numFmt w:val="bullet"/>
      <w:lvlText w:val="&gt;"/>
      <w:lvlJc w:val="left"/>
      <w:pPr>
        <w:ind w:left="284" w:hanging="284"/>
      </w:pPr>
      <w:rPr>
        <w:rFonts w:ascii="Arial Bold" w:eastAsia="Arial Bold" w:hAnsi="Arial Bold" w:cs="Arial Bold"/>
        <w:b/>
        <w:i w:val="0"/>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E710BC"/>
    <w:multiLevelType w:val="multilevel"/>
    <w:tmpl w:val="3ABC93FA"/>
    <w:lvl w:ilvl="0">
      <w:start w:val="1"/>
      <w:numFmt w:val="bullet"/>
      <w:lvlText w:val="&gt;"/>
      <w:lvlJc w:val="left"/>
      <w:pPr>
        <w:ind w:left="284" w:hanging="284"/>
      </w:pPr>
      <w:rPr>
        <w:rFonts w:ascii="Arial" w:eastAsia="Arial" w:hAnsi="Arial" w:cs="Arial"/>
        <w:b/>
        <w:i w:val="0"/>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6C4695"/>
    <w:multiLevelType w:val="multilevel"/>
    <w:tmpl w:val="FE129CD6"/>
    <w:lvl w:ilvl="0">
      <w:start w:val="1"/>
      <w:numFmt w:val="bullet"/>
      <w:lvlText w:val="&gt;"/>
      <w:lvlJc w:val="left"/>
      <w:pPr>
        <w:ind w:left="720" w:hanging="360"/>
      </w:pPr>
      <w:rPr>
        <w:rFonts w:ascii="Arial Bold" w:eastAsia="Arial Bold" w:hAnsi="Arial Bold" w:cs="Arial Bold"/>
        <w:b/>
        <w:i w:val="0"/>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9244A0"/>
    <w:multiLevelType w:val="multilevel"/>
    <w:tmpl w:val="E7B8035E"/>
    <w:lvl w:ilvl="0">
      <w:start w:val="1"/>
      <w:numFmt w:val="bullet"/>
      <w:lvlText w:val="&gt;"/>
      <w:lvlJc w:val="left"/>
      <w:pPr>
        <w:ind w:left="284" w:hanging="284"/>
      </w:pPr>
      <w:rPr>
        <w:rFonts w:ascii="Arial Bold" w:eastAsia="Arial Bold" w:hAnsi="Arial Bold" w:cs="Arial Bold"/>
        <w:b/>
        <w:i w:val="0"/>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F65835"/>
    <w:multiLevelType w:val="multilevel"/>
    <w:tmpl w:val="42FC3326"/>
    <w:lvl w:ilvl="0">
      <w:start w:val="1"/>
      <w:numFmt w:val="bullet"/>
      <w:lvlText w:val="&gt;"/>
      <w:lvlJc w:val="left"/>
      <w:pPr>
        <w:ind w:left="720" w:hanging="360"/>
      </w:pPr>
      <w:rPr>
        <w:rFonts w:ascii="Arial" w:eastAsia="Arial" w:hAnsi="Arial" w:cs="Arial"/>
        <w:b/>
        <w:i w:val="0"/>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E377E50"/>
    <w:multiLevelType w:val="multilevel"/>
    <w:tmpl w:val="164CD262"/>
    <w:lvl w:ilvl="0">
      <w:start w:val="1"/>
      <w:numFmt w:val="bullet"/>
      <w:lvlText w:val="&gt;"/>
      <w:lvlJc w:val="left"/>
      <w:pPr>
        <w:ind w:left="284" w:hanging="284"/>
      </w:pPr>
      <w:rPr>
        <w:rFonts w:ascii="Arial Bold" w:eastAsia="Arial Bold" w:hAnsi="Arial Bold" w:cs="Arial Bold"/>
        <w:b/>
        <w:i w:val="0"/>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972707"/>
    <w:multiLevelType w:val="multilevel"/>
    <w:tmpl w:val="C466FD20"/>
    <w:lvl w:ilvl="0">
      <w:start w:val="1"/>
      <w:numFmt w:val="bullet"/>
      <w:lvlText w:val="&gt;"/>
      <w:lvlJc w:val="left"/>
      <w:pPr>
        <w:ind w:left="360" w:hanging="360"/>
      </w:pPr>
      <w:rPr>
        <w:rFonts w:ascii="Arial" w:eastAsia="Arial" w:hAnsi="Arial" w:cs="Arial"/>
        <w:b/>
        <w:i w:val="0"/>
        <w:color w:val="000000"/>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4B2120D"/>
    <w:multiLevelType w:val="multilevel"/>
    <w:tmpl w:val="5E18135A"/>
    <w:lvl w:ilvl="0">
      <w:start w:val="1"/>
      <w:numFmt w:val="bullet"/>
      <w:lvlText w:val="&gt;"/>
      <w:lvlJc w:val="left"/>
      <w:pPr>
        <w:ind w:left="1004" w:hanging="360"/>
      </w:pPr>
      <w:rPr>
        <w:rFonts w:ascii="Arial" w:eastAsia="Arial" w:hAnsi="Arial" w:cs="Arial"/>
        <w:b/>
        <w:i w:val="0"/>
        <w:color w:val="000000"/>
        <w:sz w:val="20"/>
        <w:szCs w:val="20"/>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16cid:durableId="1660226568">
    <w:abstractNumId w:val="9"/>
  </w:num>
  <w:num w:numId="2" w16cid:durableId="1285388310">
    <w:abstractNumId w:val="2"/>
  </w:num>
  <w:num w:numId="3" w16cid:durableId="1607807302">
    <w:abstractNumId w:val="7"/>
  </w:num>
  <w:num w:numId="4" w16cid:durableId="1530296174">
    <w:abstractNumId w:val="8"/>
  </w:num>
  <w:num w:numId="5" w16cid:durableId="1835224029">
    <w:abstractNumId w:val="4"/>
  </w:num>
  <w:num w:numId="6" w16cid:durableId="1085569327">
    <w:abstractNumId w:val="11"/>
  </w:num>
  <w:num w:numId="7" w16cid:durableId="514464282">
    <w:abstractNumId w:val="6"/>
  </w:num>
  <w:num w:numId="8" w16cid:durableId="1967003394">
    <w:abstractNumId w:val="10"/>
  </w:num>
  <w:num w:numId="9" w16cid:durableId="1250886795">
    <w:abstractNumId w:val="1"/>
  </w:num>
  <w:num w:numId="10" w16cid:durableId="922223020">
    <w:abstractNumId w:val="3"/>
  </w:num>
  <w:num w:numId="11" w16cid:durableId="1086804596">
    <w:abstractNumId w:val="5"/>
  </w:num>
  <w:num w:numId="12" w16cid:durableId="1536887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CE5"/>
    <w:rsid w:val="00095711"/>
    <w:rsid w:val="000A7B0E"/>
    <w:rsid w:val="00192082"/>
    <w:rsid w:val="003B6603"/>
    <w:rsid w:val="00470455"/>
    <w:rsid w:val="004A5346"/>
    <w:rsid w:val="004B3CE5"/>
    <w:rsid w:val="00530BC6"/>
    <w:rsid w:val="005E5965"/>
    <w:rsid w:val="00616184"/>
    <w:rsid w:val="006953F5"/>
    <w:rsid w:val="006D0D03"/>
    <w:rsid w:val="006E25D5"/>
    <w:rsid w:val="006F5D67"/>
    <w:rsid w:val="00894023"/>
    <w:rsid w:val="008B3E18"/>
    <w:rsid w:val="00931488"/>
    <w:rsid w:val="00AC0CB2"/>
    <w:rsid w:val="00B23002"/>
    <w:rsid w:val="00BC389D"/>
    <w:rsid w:val="00BD56D0"/>
    <w:rsid w:val="00C21D84"/>
    <w:rsid w:val="00C22DE7"/>
    <w:rsid w:val="00C93B46"/>
    <w:rsid w:val="00CC7079"/>
    <w:rsid w:val="00D81795"/>
    <w:rsid w:val="00DE6AAA"/>
    <w:rsid w:val="00F92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62F94E"/>
  <w15:docId w15:val="{57D5E6E5-0C15-4BAB-A100-BCE635DA7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C6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rPr>
  </w:style>
  <w:style w:type="paragraph" w:styleId="NormalWeb">
    <w:name w:val="Normal (Web)"/>
    <w:basedOn w:val="Normal"/>
    <w:uiPriority w:val="99"/>
    <w:semiHidden/>
    <w:unhideWhenUsed/>
    <w:rsid w:val="00F00371"/>
    <w:pPr>
      <w:spacing w:before="100" w:beforeAutospacing="1" w:after="100" w:afterAutospacing="1"/>
    </w:pPr>
  </w:style>
  <w:style w:type="paragraph" w:styleId="ListParagraph">
    <w:name w:val="List Paragraph"/>
    <w:basedOn w:val="Normal"/>
    <w:uiPriority w:val="34"/>
    <w:qFormat/>
    <w:rsid w:val="003A68EF"/>
    <w:pPr>
      <w:ind w:left="720"/>
      <w:contextualSpacing/>
    </w:pPr>
  </w:style>
  <w:style w:type="paragraph" w:styleId="NoSpacing">
    <w:name w:val="No Spacing"/>
    <w:uiPriority w:val="1"/>
    <w:qFormat/>
    <w:rsid w:val="003A68EF"/>
    <w:rPr>
      <w:rFonts w:ascii="Calibri" w:hAnsi="Calibri"/>
      <w:sz w:val="22"/>
      <w:szCs w:val="22"/>
    </w:rPr>
  </w:style>
  <w:style w:type="character" w:styleId="UnresolvedMention">
    <w:name w:val="Unresolved Mention"/>
    <w:basedOn w:val="DefaultParagraphFont"/>
    <w:uiPriority w:val="99"/>
    <w:semiHidden/>
    <w:unhideWhenUsed/>
    <w:rsid w:val="00D54A9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bc.co.uk/news/uk-63543019"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royal.uk/coronation-weekend-plans-announced" TargetMode="External"/><Relationship Id="rId17" Type="http://schemas.openxmlformats.org/officeDocument/2006/relationships/hyperlink" Target="https://www.bbc.co.uk/news/topics/cp7r8vgl7zyt" TargetMode="External"/><Relationship Id="rId2" Type="http://schemas.openxmlformats.org/officeDocument/2006/relationships/numbering" Target="numbering.xml"/><Relationship Id="rId16" Type="http://schemas.openxmlformats.org/officeDocument/2006/relationships/hyperlink" Target="King%20Charles%20III,%20the%20new%20monarch%20-%20BBC%20New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yal.uk/coronation" TargetMode="External"/><Relationship Id="rId5" Type="http://schemas.openxmlformats.org/officeDocument/2006/relationships/webSettings" Target="webSettings.xml"/><Relationship Id="rId15" Type="http://schemas.openxmlformats.org/officeDocument/2006/relationships/hyperlink" Target="https://www.royal.uk/the-kin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he%20King%20&amp;%20the%20royal%20family"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JlFTmVz3zoZDHlaLR5OCzmjhaA==">AMUW2mWZhoZdekKpUs5L7VKAdi7LGTawoL9Muutoyo/WuRL3A8Zmz1+rYvueLMo7xOC/zPBSv2bxdul5GVwge3G/ZqpT8eSkkpQUVXFr+P9WI/L+6j3M8qFxFXfAD4Fo+cahgmRdzldQWVeGcrbf8s+yN/1LkcKb8nBlB89A2Px4zuIWPC11Umc=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4</Pages>
  <Words>1610</Words>
  <Characters>9182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Attainment in Education</dc:creator>
  <cp:lastModifiedBy>Marie Neighbour</cp:lastModifiedBy>
  <cp:revision>8</cp:revision>
  <dcterms:created xsi:type="dcterms:W3CDTF">2023-03-15T21:15:00Z</dcterms:created>
  <dcterms:modified xsi:type="dcterms:W3CDTF">2023-04-12T08:17:00Z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0x010100FC24C0A55205844392009C52F105EEBF</vt:lpwstr>
  </property>
  <property fmtid="{D5CDD505-2E9C-101B-9397-08002B2CF9AE}" pid="3" name="Order">
    <vt:r8>7700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